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2021年度部门整体</w:t>
      </w:r>
      <w:r>
        <w:rPr>
          <w:rFonts w:hint="eastAsia" w:ascii="黑体" w:hAnsi="黑体" w:eastAsia="黑体" w:cs="黑体"/>
          <w:b/>
          <w:bCs/>
          <w:sz w:val="44"/>
          <w:szCs w:val="44"/>
        </w:rPr>
        <w:t>绩效</w:t>
      </w:r>
      <w:r>
        <w:rPr>
          <w:rFonts w:hint="eastAsia" w:ascii="黑体" w:hAnsi="黑体" w:eastAsia="黑体" w:cs="黑体"/>
          <w:b/>
          <w:bCs/>
          <w:sz w:val="44"/>
          <w:szCs w:val="44"/>
          <w:lang w:eastAsia="zh-CN"/>
        </w:rPr>
        <w:t>评价报告</w:t>
      </w:r>
    </w:p>
    <w:p>
      <w:pPr>
        <w:jc w:val="center"/>
        <w:rPr>
          <w:rFonts w:hint="eastAsia" w:ascii="黑体" w:hAnsi="黑体" w:eastAsia="黑体" w:cs="黑体"/>
          <w:b/>
          <w:bCs/>
          <w:sz w:val="44"/>
          <w:szCs w:val="44"/>
          <w:lang w:eastAsia="zh-CN"/>
        </w:rPr>
      </w:pPr>
    </w:p>
    <w:p>
      <w:pPr>
        <w:ind w:firstLine="640"/>
        <w:jc w:val="left"/>
        <w:rPr>
          <w:rFonts w:hint="eastAsia" w:ascii="仿宋_GB2312" w:hAnsi="仿宋_GB2312" w:eastAsia="仿宋_GB2312" w:cs="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大祥区科学技术协会在区委、区政府的领导和关心支持下，围绕中心、服务大局，坚持以党的群众路线教育实践活动为开展工作的目的，加大区内科普宣传工作的力度，努力推进“科普进机关”、“科普进校园”、“科普进社区”、“科普进企业”等主题鲜明、内容丰富、形式多样的科普宣传活动。同时，区科协以提高科协组织的服务水平和提升科协组织的服务形象为目的，进一步加强乡镇（街道）、村（社区）科协组织建设。</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整体绩效评价报告</w:t>
      </w:r>
      <w:r>
        <w:rPr>
          <w:rFonts w:hint="eastAsia" w:ascii="仿宋_GB2312" w:hAnsi="仿宋_GB2312" w:eastAsia="仿宋_GB2312" w:cs="仿宋_GB2312"/>
          <w:sz w:val="32"/>
          <w:szCs w:val="32"/>
        </w:rPr>
        <w:t>如下：</w:t>
      </w:r>
    </w:p>
    <w:p>
      <w:pPr>
        <w:numPr>
          <w:numId w:val="0"/>
        </w:numPr>
        <w:ind w:firstLine="643" w:firstLineChars="200"/>
        <w:rPr>
          <w:rFonts w:hint="eastAsia" w:ascii="仿宋" w:hAnsi="仿宋" w:eastAsia="仿宋" w:cs="仿宋"/>
          <w:b/>
          <w:bCs/>
          <w:sz w:val="32"/>
          <w:szCs w:val="32"/>
          <w:lang w:val="en-US" w:eastAsia="zh-CN"/>
        </w:rPr>
      </w:pPr>
      <w:r>
        <w:rPr>
          <w:rFonts w:hint="eastAsia" w:ascii="黑体" w:hAnsi="黑体" w:eastAsia="黑体" w:cs="黑体"/>
          <w:b/>
          <w:bCs/>
          <w:sz w:val="32"/>
          <w:szCs w:val="32"/>
          <w:lang w:val="en-US" w:eastAsia="zh-CN"/>
        </w:rPr>
        <w:t>一、主要推进成效</w:t>
      </w:r>
    </w:p>
    <w:p>
      <w:pPr>
        <w:keepNext w:val="0"/>
        <w:keepLines w:val="0"/>
        <w:pageBreakBefore w:val="0"/>
        <w:widowControl w:val="0"/>
        <w:numPr>
          <w:ilvl w:val="0"/>
          <w:numId w:val="1"/>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督促和指导我区34家规模企业、高新企业全部完成“科普中国”湖南分中心注册与入驻，工作得到上级部门的肯定。</w:t>
      </w:r>
    </w:p>
    <w:p>
      <w:pPr>
        <w:keepNext w:val="0"/>
        <w:keepLines w:val="0"/>
        <w:pageBreakBefore w:val="0"/>
        <w:widowControl w:val="0"/>
        <w:numPr>
          <w:ilvl w:val="0"/>
          <w:numId w:val="1"/>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紧紧围绕我区创建全国文明城市中心工作，在城西打造科普宣传长廊一条街道，紧密结合百姓生活和社会发生的热点、疑点问题，利用科普画廊向老百姓宣传科普知识，</w:t>
      </w:r>
      <w:r>
        <w:rPr>
          <w:rFonts w:hint="eastAsia" w:ascii="仿宋" w:hAnsi="仿宋" w:eastAsia="仿宋" w:cs="仿宋"/>
          <w:i w:val="0"/>
          <w:iCs w:val="0"/>
          <w:caps w:val="0"/>
          <w:color w:val="333333"/>
          <w:spacing w:val="0"/>
          <w:sz w:val="32"/>
          <w:szCs w:val="32"/>
          <w:shd w:val="clear" w:color="auto" w:fill="F8F9F9"/>
        </w:rPr>
        <w:t>弘扬科学精神</w:t>
      </w:r>
      <w:r>
        <w:rPr>
          <w:rFonts w:hint="eastAsia" w:ascii="仿宋" w:hAnsi="仿宋" w:eastAsia="仿宋" w:cs="仿宋"/>
          <w:i w:val="0"/>
          <w:iCs w:val="0"/>
          <w:caps w:val="0"/>
          <w:color w:val="333333"/>
          <w:spacing w:val="0"/>
          <w:sz w:val="32"/>
          <w:szCs w:val="32"/>
          <w:shd w:val="clear" w:color="auto" w:fill="F8F9F9"/>
          <w:lang w:eastAsia="zh-CN"/>
        </w:rPr>
        <w:t>，</w:t>
      </w:r>
      <w:r>
        <w:rPr>
          <w:rFonts w:hint="eastAsia" w:ascii="仿宋" w:hAnsi="仿宋" w:eastAsia="仿宋" w:cs="仿宋"/>
          <w:i w:val="0"/>
          <w:iCs w:val="0"/>
          <w:caps w:val="0"/>
          <w:color w:val="333333"/>
          <w:spacing w:val="0"/>
          <w:sz w:val="32"/>
          <w:szCs w:val="32"/>
          <w:shd w:val="clear" w:color="auto" w:fill="F8F9F9"/>
        </w:rPr>
        <w:t>精心展示了领域取得的经验成果</w:t>
      </w:r>
      <w:r>
        <w:rPr>
          <w:rFonts w:hint="eastAsia" w:ascii="仿宋" w:hAnsi="仿宋" w:eastAsia="仿宋" w:cs="仿宋"/>
          <w:i w:val="0"/>
          <w:iCs w:val="0"/>
          <w:caps w:val="0"/>
          <w:color w:val="333333"/>
          <w:spacing w:val="0"/>
          <w:sz w:val="32"/>
          <w:szCs w:val="32"/>
          <w:shd w:val="clear" w:color="auto" w:fill="F8F9F9"/>
          <w:lang w:eastAsia="zh-CN"/>
        </w:rPr>
        <w:t>，</w:t>
      </w:r>
      <w:r>
        <w:rPr>
          <w:rFonts w:hint="eastAsia" w:ascii="仿宋" w:hAnsi="仿宋" w:eastAsia="仿宋" w:cs="仿宋"/>
          <w:i w:val="0"/>
          <w:iCs w:val="0"/>
          <w:caps w:val="0"/>
          <w:color w:val="333333"/>
          <w:spacing w:val="0"/>
          <w:sz w:val="32"/>
          <w:szCs w:val="32"/>
          <w:shd w:val="clear" w:color="auto" w:fill="F8F9F9"/>
          <w:lang w:val="en-US" w:eastAsia="zh-CN"/>
        </w:rPr>
        <w:t>提高居民科学素质</w:t>
      </w:r>
      <w:r>
        <w:rPr>
          <w:rFonts w:hint="eastAsia" w:ascii="仿宋" w:hAnsi="仿宋" w:eastAsia="仿宋" w:cs="仿宋"/>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vertAlign w:val="baseline"/>
          <w:lang w:val="en-US" w:eastAsia="zh-CN"/>
        </w:rPr>
        <w:t>为进一步弘扬中国科学与精神，加强对全区科技工作者的政治引领，激发科技工作者的荣誉感，2021年开展了先进科技工作评选工作，向市科协推荐了2名最美科技先进工作者、1名“创新达人”</w:t>
      </w:r>
      <w:r>
        <w:rPr>
          <w:rFonts w:hint="eastAsia" w:ascii="仿宋_GB2312" w:hAnsi="仿宋_GB2312" w:eastAsia="仿宋_GB2312" w:cs="仿宋_GB2312"/>
          <w:sz w:val="32"/>
          <w:szCs w:val="32"/>
          <w:lang w:val="en-US" w:eastAsia="zh-CN"/>
        </w:rPr>
        <w:t>。</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 w:hAnsi="仿宋" w:eastAsia="仿宋" w:cs="仿宋"/>
          <w:sz w:val="32"/>
          <w:szCs w:val="32"/>
          <w:vertAlign w:val="baseline"/>
          <w:lang w:val="en-US" w:eastAsia="zh-CN"/>
        </w:rPr>
        <w:t>4、建立科学传播体系。</w:t>
      </w:r>
      <w:r>
        <w:rPr>
          <w:rFonts w:hint="eastAsia" w:ascii="仿宋" w:hAnsi="仿宋" w:eastAsia="仿宋" w:cs="仿宋"/>
          <w:bCs/>
          <w:sz w:val="32"/>
          <w:szCs w:val="32"/>
          <w:lang w:val="en-US" w:eastAsia="zh-CN"/>
        </w:rPr>
        <w:t>积极宣传推介“科普中国”，</w:t>
      </w:r>
      <w:r>
        <w:rPr>
          <w:rStyle w:val="5"/>
          <w:rFonts w:ascii="仿宋" w:hAnsi="仿宋" w:eastAsia="仿宋"/>
          <w:b w:val="0"/>
          <w:i w:val="0"/>
          <w:caps w:val="0"/>
          <w:spacing w:val="0"/>
          <w:w w:val="100"/>
          <w:kern w:val="2"/>
          <w:sz w:val="32"/>
          <w:szCs w:val="32"/>
          <w:lang w:val="en-US" w:eastAsia="zh-CN" w:bidi="ar-SA"/>
        </w:rPr>
        <w:t>7</w:t>
      </w:r>
      <w:r>
        <w:rPr>
          <w:rStyle w:val="5"/>
          <w:rFonts w:hint="eastAsia" w:ascii="仿宋" w:hAnsi="仿宋" w:eastAsia="仿宋"/>
          <w:b w:val="0"/>
          <w:i w:val="0"/>
          <w:caps w:val="0"/>
          <w:spacing w:val="0"/>
          <w:w w:val="100"/>
          <w:kern w:val="2"/>
          <w:sz w:val="32"/>
          <w:szCs w:val="32"/>
          <w:lang w:val="en-US" w:eastAsia="zh-CN" w:bidi="ar-SA"/>
        </w:rPr>
        <w:t>705</w:t>
      </w:r>
      <w:r>
        <w:rPr>
          <w:rStyle w:val="5"/>
          <w:rFonts w:ascii="仿宋" w:hAnsi="仿宋" w:eastAsia="仿宋"/>
          <w:b w:val="0"/>
          <w:i w:val="0"/>
          <w:caps w:val="0"/>
          <w:spacing w:val="0"/>
          <w:w w:val="100"/>
          <w:kern w:val="2"/>
          <w:sz w:val="32"/>
          <w:szCs w:val="32"/>
          <w:lang w:val="en-US" w:eastAsia="zh-CN" w:bidi="ar-SA"/>
        </w:rPr>
        <w:t>人</w:t>
      </w:r>
      <w:r>
        <w:rPr>
          <w:rFonts w:ascii="仿宋_GB2312" w:hAnsi="仿宋_GB2312" w:eastAsia="仿宋_GB2312" w:cs="仿宋_GB2312"/>
          <w:color w:val="000000"/>
          <w:kern w:val="0"/>
          <w:sz w:val="32"/>
          <w:szCs w:val="32"/>
          <w:lang w:val="en-US" w:eastAsia="zh-CN" w:bidi="ar"/>
        </w:rPr>
        <w:t>注册</w:t>
      </w:r>
      <w:r>
        <w:rPr>
          <w:rFonts w:hint="eastAsia" w:ascii="仿宋_GB2312" w:hAnsi="仿宋_GB2312" w:eastAsia="仿宋_GB2312" w:cs="仿宋_GB2312"/>
          <w:color w:val="000000"/>
          <w:kern w:val="0"/>
          <w:sz w:val="32"/>
          <w:szCs w:val="32"/>
          <w:lang w:val="en-US" w:eastAsia="zh-CN" w:bidi="ar"/>
        </w:rPr>
        <w:t>为</w:t>
      </w:r>
      <w:r>
        <w:rPr>
          <w:rFonts w:hint="eastAsia" w:ascii="仿宋" w:hAnsi="仿宋" w:eastAsia="仿宋" w:cs="仿宋"/>
          <w:b w:val="0"/>
          <w:bCs/>
          <w:color w:val="000000"/>
          <w:kern w:val="0"/>
          <w:sz w:val="32"/>
          <w:szCs w:val="32"/>
          <w:lang w:val="en-US" w:eastAsia="zh-CN" w:bidi="ar"/>
        </w:rPr>
        <w:t>科普中</w:t>
      </w:r>
      <w:r>
        <w:rPr>
          <w:rFonts w:ascii="仿宋_GB2312" w:hAnsi="仿宋_GB2312" w:eastAsia="仿宋_GB2312" w:cs="仿宋_GB2312"/>
          <w:color w:val="000000"/>
          <w:kern w:val="0"/>
          <w:sz w:val="32"/>
          <w:szCs w:val="32"/>
          <w:lang w:val="en-US" w:eastAsia="zh-CN" w:bidi="ar"/>
        </w:rPr>
        <w:t>国科普员</w:t>
      </w:r>
      <w:r>
        <w:rPr>
          <w:rStyle w:val="5"/>
          <w:rFonts w:hint="eastAsia" w:ascii="仿宋" w:hAnsi="仿宋" w:eastAsia="仿宋"/>
          <w:b w:val="0"/>
          <w:i w:val="0"/>
          <w:caps w:val="0"/>
          <w:spacing w:val="0"/>
          <w:w w:val="100"/>
          <w:kern w:val="2"/>
          <w:sz w:val="32"/>
          <w:szCs w:val="32"/>
          <w:lang w:val="en-US" w:eastAsia="zh-CN" w:bidi="ar-SA"/>
        </w:rPr>
        <w:t>，信息</w:t>
      </w:r>
      <w:r>
        <w:rPr>
          <w:rStyle w:val="5"/>
          <w:rFonts w:ascii="仿宋" w:hAnsi="仿宋" w:eastAsia="仿宋"/>
          <w:b w:val="0"/>
          <w:i w:val="0"/>
          <w:caps w:val="0"/>
          <w:spacing w:val="0"/>
          <w:w w:val="100"/>
          <w:kern w:val="2"/>
          <w:sz w:val="32"/>
          <w:szCs w:val="32"/>
          <w:lang w:val="en-US" w:eastAsia="zh-CN" w:bidi="ar-SA"/>
        </w:rPr>
        <w:t>传播量</w:t>
      </w:r>
      <w:r>
        <w:rPr>
          <w:rStyle w:val="5"/>
          <w:rFonts w:hint="eastAsia" w:ascii="仿宋" w:hAnsi="仿宋" w:eastAsia="仿宋"/>
          <w:b w:val="0"/>
          <w:i w:val="0"/>
          <w:caps w:val="0"/>
          <w:spacing w:val="0"/>
          <w:w w:val="100"/>
          <w:kern w:val="2"/>
          <w:sz w:val="32"/>
          <w:szCs w:val="32"/>
          <w:lang w:val="en-US" w:eastAsia="zh-CN" w:bidi="ar-SA"/>
        </w:rPr>
        <w:t>达22983</w:t>
      </w:r>
      <w:r>
        <w:rPr>
          <w:rStyle w:val="5"/>
          <w:rFonts w:ascii="仿宋" w:hAnsi="仿宋" w:eastAsia="仿宋"/>
          <w:b w:val="0"/>
          <w:i w:val="0"/>
          <w:caps w:val="0"/>
          <w:spacing w:val="0"/>
          <w:w w:val="100"/>
          <w:kern w:val="2"/>
          <w:sz w:val="32"/>
          <w:szCs w:val="32"/>
          <w:lang w:val="en-US" w:eastAsia="zh-CN" w:bidi="ar-SA"/>
        </w:rPr>
        <w:t>次</w:t>
      </w:r>
      <w:r>
        <w:rPr>
          <w:rStyle w:val="5"/>
          <w:rFonts w:hint="eastAsia" w:ascii="仿宋" w:hAnsi="仿宋" w:eastAsia="仿宋"/>
          <w:b w:val="0"/>
          <w:i w:val="0"/>
          <w:caps w:val="0"/>
          <w:spacing w:val="0"/>
          <w:w w:val="100"/>
          <w:kern w:val="2"/>
          <w:sz w:val="32"/>
          <w:szCs w:val="32"/>
          <w:lang w:val="en-US" w:eastAsia="zh-CN" w:bidi="ar-SA"/>
        </w:rPr>
        <w:t>。</w:t>
      </w:r>
      <w:r>
        <w:rPr>
          <w:rFonts w:hint="eastAsia" w:ascii="仿宋" w:hAnsi="仿宋" w:eastAsia="仿宋" w:cs="仿宋"/>
          <w:sz w:val="32"/>
          <w:szCs w:val="32"/>
          <w:lang w:val="en-US" w:eastAsia="zh-CN"/>
        </w:rPr>
        <w:t>加强志愿者队伍建设，发动广大科技工作者注册为科技志愿者，区科协和14个乡镇（街道）都成立了科技志愿者服务队，组织开展科技志愿服务活动</w:t>
      </w:r>
      <w:r>
        <w:rPr>
          <w:rFonts w:hint="eastAsia" w:ascii="仿宋" w:hAnsi="仿宋" w:eastAsia="仿宋" w:cs="仿宋"/>
          <w:sz w:val="32"/>
          <w:szCs w:val="32"/>
          <w:vertAlign w:val="baseli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二、特色工作亮点</w:t>
      </w:r>
    </w:p>
    <w:p>
      <w:pPr>
        <w:numPr>
          <w:ilvl w:val="0"/>
          <w:numId w:val="0"/>
        </w:numPr>
        <w:ind w:firstLine="640" w:firstLineChars="200"/>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b w:val="0"/>
          <w:bCs w:val="0"/>
          <w:sz w:val="32"/>
          <w:szCs w:val="32"/>
          <w:lang w:val="en-US" w:eastAsia="zh-CN"/>
        </w:rPr>
        <w:t>1、扎实开展全国科普日集中宣传活动</w:t>
      </w:r>
      <w:r>
        <w:rPr>
          <w:rFonts w:hint="eastAsia" w:ascii="仿宋" w:hAnsi="仿宋" w:eastAsia="仿宋" w:cs="仿宋"/>
          <w:b/>
          <w:bCs/>
          <w:sz w:val="32"/>
          <w:szCs w:val="32"/>
          <w:lang w:val="en-US" w:eastAsia="zh-CN"/>
        </w:rPr>
        <w:t>。</w:t>
      </w:r>
      <w:r>
        <w:rPr>
          <w:rFonts w:hint="eastAsia" w:ascii="仿宋" w:hAnsi="仿宋" w:eastAsia="仿宋" w:cs="仿宋"/>
          <w:b w:val="0"/>
          <w:bCs w:val="0"/>
          <w:i w:val="0"/>
          <w:iCs w:val="0"/>
          <w:caps w:val="0"/>
          <w:color w:val="333333"/>
          <w:spacing w:val="0"/>
          <w:sz w:val="32"/>
          <w:szCs w:val="32"/>
          <w:shd w:val="clear" w:color="auto" w:fill="F8F9F9"/>
        </w:rPr>
        <w:t>携手</w:t>
      </w:r>
      <w:r>
        <w:rPr>
          <w:rFonts w:hint="eastAsia" w:ascii="仿宋" w:hAnsi="仿宋" w:eastAsia="仿宋" w:cs="仿宋"/>
          <w:b w:val="0"/>
          <w:bCs w:val="0"/>
          <w:i w:val="0"/>
          <w:iCs w:val="0"/>
          <w:caps w:val="0"/>
          <w:color w:val="333333"/>
          <w:spacing w:val="0"/>
          <w:sz w:val="32"/>
          <w:szCs w:val="32"/>
          <w:shd w:val="clear" w:color="auto" w:fill="F8F9F9"/>
          <w:lang w:val="en-US" w:eastAsia="zh-CN"/>
        </w:rPr>
        <w:t>区直单位</w:t>
      </w:r>
      <w:r>
        <w:rPr>
          <w:rFonts w:hint="eastAsia" w:ascii="仿宋" w:hAnsi="仿宋" w:eastAsia="仿宋" w:cs="仿宋"/>
          <w:b w:val="0"/>
          <w:bCs w:val="0"/>
          <w:sz w:val="32"/>
          <w:szCs w:val="32"/>
          <w:lang w:val="en-US" w:eastAsia="zh-CN"/>
        </w:rPr>
        <w:t>在城南公园广场举行“百年再出发，迈向高水平自主自强——提高科学素质，建设文明邵阳”的全国科普日集中宣传活动，</w:t>
      </w:r>
      <w:r>
        <w:rPr>
          <w:rFonts w:hint="eastAsia" w:ascii="仿宋" w:hAnsi="仿宋" w:eastAsia="仿宋" w:cs="仿宋"/>
          <w:i w:val="0"/>
          <w:iCs w:val="0"/>
          <w:caps w:val="0"/>
          <w:color w:val="333333"/>
          <w:spacing w:val="0"/>
          <w:sz w:val="32"/>
          <w:szCs w:val="32"/>
          <w:shd w:val="clear" w:color="auto" w:fill="FFFFFF"/>
        </w:rPr>
        <w:t>扩大全国科普日活动的覆盖面和影响力。</w:t>
      </w:r>
    </w:p>
    <w:p>
      <w:pPr>
        <w:numPr>
          <w:ilvl w:val="0"/>
          <w:numId w:val="0"/>
        </w:numPr>
        <w:ind w:firstLine="640" w:firstLineChars="200"/>
        <w:jc w:val="left"/>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b w:val="0"/>
          <w:bCs w:val="0"/>
          <w:sz w:val="32"/>
          <w:szCs w:val="32"/>
          <w:lang w:val="en-US" w:eastAsia="zh-CN"/>
        </w:rPr>
        <w:t>2、提升青少年科学素质。积极推进“科普进校园”活动，制定“科普进校园”实施方案，与区教育局联合召开全区“科普进校园”工作动</w:t>
      </w:r>
      <w:r>
        <w:rPr>
          <w:rFonts w:hint="eastAsia" w:ascii="仿宋" w:hAnsi="仿宋" w:eastAsia="仿宋" w:cs="仿宋"/>
          <w:sz w:val="32"/>
          <w:szCs w:val="32"/>
          <w:lang w:val="en-US" w:eastAsia="zh-CN"/>
        </w:rPr>
        <w:t>员大会，市科技馆负责人到会指导。同时，在全国创新基地大祥区第一中学开展科普进校园视频展播，组织观看视频《厉害了，我的国》科技强国篇，同学们树立讲科学、学科学、爱科学、用科学的观念</w:t>
      </w:r>
      <w:r>
        <w:rPr>
          <w:rFonts w:hint="eastAsia" w:ascii="仿宋" w:hAnsi="仿宋" w:eastAsia="仿宋" w:cs="仿宋"/>
          <w:i w:val="0"/>
          <w:iCs w:val="0"/>
          <w:caps w:val="0"/>
          <w:color w:val="333333"/>
          <w:spacing w:val="0"/>
          <w:sz w:val="32"/>
          <w:szCs w:val="32"/>
          <w:shd w:val="clear" w:color="auto" w:fill="FFFFFF"/>
        </w:rPr>
        <w:t>。</w:t>
      </w:r>
    </w:p>
    <w:p>
      <w:pPr>
        <w:keepNext w:val="0"/>
        <w:keepLines w:val="0"/>
        <w:pageBreakBefore w:val="0"/>
        <w:widowControl w:val="0"/>
        <w:numPr>
          <w:ilvl w:val="0"/>
          <w:numId w:val="2"/>
        </w:numPr>
        <w:kinsoku/>
        <w:wordWrap/>
        <w:overflowPunct/>
        <w:topLinePunct w:val="0"/>
        <w:autoSpaceDE/>
        <w:autoSpaceDN/>
        <w:bidi w:val="0"/>
        <w:adjustRightInd/>
        <w:snapToGrid/>
        <w:ind w:left="59" w:leftChars="28"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提升老年人科学素质。</w:t>
      </w:r>
      <w:r>
        <w:rPr>
          <w:rFonts w:hint="eastAsia" w:ascii="仿宋" w:hAnsi="仿宋" w:eastAsia="仿宋" w:cs="仿宋"/>
          <w:i w:val="0"/>
          <w:caps w:val="0"/>
          <w:color w:val="333333"/>
          <w:spacing w:val="0"/>
          <w:sz w:val="32"/>
          <w:szCs w:val="32"/>
          <w:shd w:val="clear" w:color="auto" w:fill="FFFFFF"/>
        </w:rPr>
        <w:t>为提高老年人防诈骗意识，</w:t>
      </w:r>
      <w:r>
        <w:rPr>
          <w:rFonts w:hint="eastAsia" w:ascii="仿宋" w:hAnsi="仿宋" w:eastAsia="仿宋" w:cs="仿宋"/>
          <w:sz w:val="32"/>
          <w:szCs w:val="32"/>
          <w:lang w:val="en-US" w:eastAsia="zh-CN"/>
        </w:rPr>
        <w:t>联合区公安分局、区老科协、区老年大学、区老干局在区老年大学</w:t>
      </w:r>
      <w:r>
        <w:rPr>
          <w:rFonts w:hint="eastAsia" w:ascii="仿宋" w:hAnsi="仿宋" w:eastAsia="仿宋" w:cs="仿宋"/>
          <w:i w:val="0"/>
          <w:caps w:val="0"/>
          <w:color w:val="333333"/>
          <w:spacing w:val="0"/>
          <w:sz w:val="32"/>
          <w:szCs w:val="32"/>
          <w:shd w:val="clear" w:color="auto" w:fill="FFFFFF"/>
          <w:lang w:val="en-US" w:eastAsia="zh-CN"/>
        </w:rPr>
        <w:t>开展老年人</w:t>
      </w:r>
      <w:r>
        <w:rPr>
          <w:rFonts w:hint="eastAsia" w:ascii="仿宋" w:hAnsi="仿宋" w:eastAsia="仿宋" w:cs="仿宋"/>
          <w:i w:val="0"/>
          <w:caps w:val="0"/>
          <w:color w:val="333333"/>
          <w:spacing w:val="0"/>
          <w:sz w:val="32"/>
          <w:szCs w:val="32"/>
          <w:shd w:val="clear" w:color="auto" w:fill="FFFFFF"/>
          <w:lang w:eastAsia="zh-CN"/>
        </w:rPr>
        <w:t>“防电信诈骗”知识</w:t>
      </w:r>
      <w:r>
        <w:rPr>
          <w:rFonts w:hint="eastAsia" w:ascii="仿宋" w:hAnsi="仿宋" w:eastAsia="仿宋" w:cs="仿宋"/>
          <w:b w:val="0"/>
          <w:bCs w:val="0"/>
          <w:sz w:val="32"/>
          <w:szCs w:val="32"/>
          <w:lang w:eastAsia="zh-CN"/>
        </w:rPr>
        <w:t>讲座，</w:t>
      </w:r>
      <w:r>
        <w:rPr>
          <w:rFonts w:hint="eastAsia" w:ascii="仿宋" w:hAnsi="仿宋" w:eastAsia="仿宋" w:cs="仿宋"/>
          <w:b w:val="0"/>
          <w:bCs w:val="0"/>
          <w:sz w:val="32"/>
          <w:szCs w:val="32"/>
          <w:lang w:val="en-US" w:eastAsia="zh-CN"/>
        </w:rPr>
        <w:t>该活动被省科协评为全国科普日优秀活动。</w:t>
      </w:r>
    </w:p>
    <w:p>
      <w:pPr>
        <w:numPr>
          <w:ilvl w:val="0"/>
          <w:numId w:val="0"/>
        </w:numPr>
        <w:spacing w:line="600" w:lineRule="exact"/>
        <w:ind w:firstLine="643" w:firstLineChars="200"/>
        <w:rPr>
          <w:rFonts w:hint="eastAsia" w:ascii="黑体" w:hAnsi="黑体" w:eastAsia="黑体" w:cs="黑体"/>
          <w:b w:val="0"/>
          <w:bCs w:val="0"/>
          <w:sz w:val="32"/>
          <w:szCs w:val="32"/>
          <w:lang w:val="en-US" w:eastAsia="zh-CN"/>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工作困难和问题</w:t>
      </w:r>
    </w:p>
    <w:p>
      <w:pPr>
        <w:numPr>
          <w:ilvl w:val="0"/>
          <w:numId w:val="0"/>
        </w:num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1、人员严重短缺。</w:t>
      </w:r>
      <w:r>
        <w:rPr>
          <w:rFonts w:hint="eastAsia" w:ascii="仿宋" w:hAnsi="仿宋" w:eastAsia="仿宋" w:cs="仿宋"/>
          <w:b w:val="0"/>
          <w:bCs w:val="0"/>
          <w:sz w:val="32"/>
          <w:szCs w:val="32"/>
          <w:lang w:val="en-US" w:eastAsia="zh-CN"/>
        </w:rPr>
        <w:t>科</w:t>
      </w:r>
      <w:r>
        <w:rPr>
          <w:rFonts w:hint="eastAsia" w:ascii="仿宋_GB2312" w:hAnsi="仿宋_GB2312" w:eastAsia="仿宋_GB2312" w:cs="仿宋_GB2312"/>
          <w:sz w:val="32"/>
          <w:szCs w:val="32"/>
          <w:lang w:val="en-US" w:eastAsia="zh-CN"/>
        </w:rPr>
        <w:t>协现有在职干部2人，缺编3人，因人手短缺，很多工作无法落实到位，给工作造成了很大的影响。</w:t>
      </w:r>
    </w:p>
    <w:p>
      <w:pPr>
        <w:spacing w:line="600" w:lineRule="exact"/>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2、资金短缺严重。</w:t>
      </w:r>
      <w:r>
        <w:rPr>
          <w:rFonts w:hint="eastAsia" w:ascii="仿宋" w:hAnsi="仿宋" w:eastAsia="仿宋" w:cs="仿宋"/>
          <w:b w:val="0"/>
          <w:bCs w:val="0"/>
          <w:sz w:val="32"/>
          <w:szCs w:val="32"/>
          <w:lang w:val="en-US" w:eastAsia="zh-CN"/>
        </w:rPr>
        <w:t>科</w:t>
      </w:r>
      <w:r>
        <w:rPr>
          <w:rFonts w:hint="eastAsia" w:ascii="仿宋" w:hAnsi="仿宋" w:eastAsia="仿宋" w:cs="仿宋"/>
          <w:b w:val="0"/>
          <w:bCs w:val="0"/>
          <w:sz w:val="32"/>
          <w:szCs w:val="32"/>
          <w:lang w:val="en-US" w:eastAsia="zh-CN"/>
        </w:rPr>
        <w:t>协于2021年5月才正式单设，</w:t>
      </w:r>
      <w:r>
        <w:rPr>
          <w:rFonts w:hint="eastAsia" w:ascii="仿宋" w:hAnsi="仿宋" w:eastAsia="仿宋" w:cs="仿宋"/>
          <w:b w:val="0"/>
          <w:bCs w:val="0"/>
          <w:sz w:val="32"/>
          <w:szCs w:val="32"/>
          <w:lang w:val="en-US" w:eastAsia="zh-CN"/>
        </w:rPr>
        <w:t>没有纳入</w:t>
      </w:r>
      <w:r>
        <w:rPr>
          <w:rFonts w:hint="eastAsia" w:ascii="仿宋" w:hAnsi="仿宋" w:eastAsia="仿宋" w:cs="仿宋"/>
          <w:b w:val="0"/>
          <w:bCs w:val="0"/>
          <w:sz w:val="32"/>
          <w:szCs w:val="32"/>
          <w:lang w:val="en-US" w:eastAsia="zh-CN"/>
        </w:rPr>
        <w:t>财政资金预算。</w:t>
      </w:r>
    </w:p>
    <w:p>
      <w:pPr>
        <w:numPr>
          <w:ilvl w:val="0"/>
          <w:numId w:val="0"/>
        </w:numPr>
        <w:spacing w:line="600" w:lineRule="exact"/>
        <w:ind w:firstLine="64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3、科协组织建设还不完善。</w:t>
      </w:r>
      <w:r>
        <w:rPr>
          <w:rFonts w:hint="eastAsia" w:ascii="仿宋" w:hAnsi="仿宋" w:eastAsia="仿宋" w:cs="仿宋"/>
          <w:i w:val="0"/>
          <w:iCs w:val="0"/>
          <w:caps w:val="0"/>
          <w:color w:val="000000"/>
          <w:spacing w:val="0"/>
          <w:kern w:val="0"/>
          <w:sz w:val="32"/>
          <w:szCs w:val="32"/>
          <w:u w:val="none"/>
          <w:shd w:val="clear" w:color="auto" w:fill="FFFFFF"/>
          <w:lang w:val="en-US" w:eastAsia="zh-CN" w:bidi="ar"/>
        </w:rPr>
        <w:t>因科协成立不久，领导机构还没有经过选举产生，全区14个乡镇（街道）和98个村（社区）也只明确了科协工作的分管领导和科协专干，科普阵地建设还不健全，工作推进难度大。</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四、2022年工作打算</w:t>
      </w:r>
    </w:p>
    <w:p>
      <w:pPr>
        <w:pStyle w:val="2"/>
        <w:keepNext w:val="0"/>
        <w:keepLines w:val="0"/>
        <w:pageBreakBefore w:val="0"/>
        <w:widowControl/>
        <w:kinsoku/>
        <w:wordWrap/>
        <w:overflowPunct/>
        <w:topLinePunct w:val="0"/>
        <w:autoSpaceDE/>
        <w:autoSpaceDN/>
        <w:bidi w:val="0"/>
        <w:adjustRightInd/>
        <w:snapToGrid/>
        <w:spacing w:beforeAutospacing="0" w:afterAutospacing="0" w:line="480" w:lineRule="atLeas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1、召开大祥区科协第一次代表大会，选举产生大祥区科协第一届领导班子。</w:t>
      </w:r>
    </w:p>
    <w:p>
      <w:pPr>
        <w:numPr>
          <w:ilvl w:val="0"/>
          <w:numId w:val="0"/>
        </w:numPr>
        <w:ind w:firstLine="640" w:firstLineChars="200"/>
        <w:jc w:val="both"/>
        <w:rPr>
          <w:rFonts w:hint="eastAsia" w:ascii="仿宋" w:hAnsi="仿宋" w:eastAsia="仿宋" w:cs="仿宋"/>
          <w:i w:val="0"/>
          <w:iCs w:val="0"/>
          <w:caps w:val="0"/>
          <w:color w:val="1A1A1A"/>
          <w:spacing w:val="0"/>
          <w:sz w:val="32"/>
          <w:szCs w:val="32"/>
          <w:shd w:val="clear" w:fill="F9F9F9"/>
          <w:lang w:eastAsia="zh-CN"/>
        </w:rPr>
      </w:pPr>
      <w:r>
        <w:rPr>
          <w:rFonts w:hint="eastAsia" w:ascii="仿宋" w:hAnsi="仿宋" w:eastAsia="仿宋" w:cs="仿宋"/>
          <w:i w:val="0"/>
          <w:iCs w:val="0"/>
          <w:caps w:val="0"/>
          <w:color w:val="1A1A1A"/>
          <w:spacing w:val="0"/>
          <w:sz w:val="32"/>
          <w:szCs w:val="32"/>
          <w:shd w:val="clear" w:fill="F9F9F9"/>
          <w:lang w:val="en-US" w:eastAsia="zh-CN"/>
        </w:rPr>
        <w:t>2、</w:t>
      </w:r>
      <w:r>
        <w:rPr>
          <w:rFonts w:hint="eastAsia" w:ascii="仿宋" w:hAnsi="仿宋" w:eastAsia="仿宋" w:cs="仿宋"/>
          <w:i w:val="0"/>
          <w:iCs w:val="0"/>
          <w:caps w:val="0"/>
          <w:color w:val="1A1A1A"/>
          <w:spacing w:val="0"/>
          <w:sz w:val="32"/>
          <w:szCs w:val="32"/>
          <w:shd w:val="clear" w:fill="F9F9F9"/>
        </w:rPr>
        <w:t>认真组织实施《全民科学素质行动计划纲要》。遵循“政府推动，全民参与，提升素质，促进和谐”的方针，围绕公民科学素质建设的目标，整合资源，加强统筹协调，把工作重点放在未成年人、农民、城镇劳动人口、领导干部四个主要人群上，加强群众性、社会性、经常性的科普工作，以重点人群科学素质行动带动全民科学素质的整体提高。</w:t>
      </w:r>
    </w:p>
    <w:p>
      <w:pPr>
        <w:numPr>
          <w:ilvl w:val="0"/>
          <w:numId w:val="0"/>
        </w:numPr>
        <w:ind w:firstLine="640" w:firstLineChars="200"/>
        <w:jc w:val="both"/>
        <w:rPr>
          <w:rFonts w:hint="eastAsia" w:ascii="仿宋" w:hAnsi="仿宋" w:eastAsia="仿宋" w:cs="仿宋"/>
          <w:i w:val="0"/>
          <w:iCs w:val="0"/>
          <w:caps w:val="0"/>
          <w:color w:val="1A1A1A"/>
          <w:spacing w:val="0"/>
          <w:sz w:val="32"/>
          <w:szCs w:val="32"/>
          <w:shd w:val="clear" w:fill="F9F9F9"/>
        </w:rPr>
      </w:pPr>
      <w:r>
        <w:rPr>
          <w:rFonts w:hint="eastAsia" w:ascii="仿宋" w:hAnsi="仿宋" w:eastAsia="仿宋" w:cs="仿宋"/>
          <w:i w:val="0"/>
          <w:iCs w:val="0"/>
          <w:caps w:val="0"/>
          <w:color w:val="1A1A1A"/>
          <w:spacing w:val="0"/>
          <w:sz w:val="32"/>
          <w:szCs w:val="32"/>
          <w:shd w:val="clear" w:fill="F9F9F9"/>
          <w:lang w:val="en-US" w:eastAsia="zh-CN"/>
        </w:rPr>
        <w:t>3、</w:t>
      </w:r>
      <w:r>
        <w:rPr>
          <w:rFonts w:hint="eastAsia" w:ascii="仿宋" w:hAnsi="仿宋" w:eastAsia="仿宋" w:cs="仿宋"/>
          <w:i w:val="0"/>
          <w:iCs w:val="0"/>
          <w:caps w:val="0"/>
          <w:color w:val="1A1A1A"/>
          <w:spacing w:val="0"/>
          <w:sz w:val="32"/>
          <w:szCs w:val="32"/>
          <w:shd w:val="clear" w:fill="F9F9F9"/>
        </w:rPr>
        <w:t>认真组织好“</w:t>
      </w:r>
      <w:r>
        <w:rPr>
          <w:rFonts w:hint="eastAsia" w:ascii="仿宋" w:hAnsi="仿宋" w:eastAsia="仿宋" w:cs="仿宋"/>
          <w:i w:val="0"/>
          <w:iCs w:val="0"/>
          <w:caps w:val="0"/>
          <w:color w:val="1A1A1A"/>
          <w:spacing w:val="0"/>
          <w:sz w:val="32"/>
          <w:szCs w:val="32"/>
          <w:shd w:val="clear" w:fill="F9F9F9"/>
          <w:lang w:val="en-US" w:eastAsia="zh-CN"/>
        </w:rPr>
        <w:t>全国</w:t>
      </w:r>
      <w:r>
        <w:rPr>
          <w:rFonts w:hint="eastAsia" w:ascii="仿宋" w:hAnsi="仿宋" w:eastAsia="仿宋" w:cs="仿宋"/>
          <w:i w:val="0"/>
          <w:iCs w:val="0"/>
          <w:caps w:val="0"/>
          <w:color w:val="1A1A1A"/>
          <w:spacing w:val="0"/>
          <w:sz w:val="32"/>
          <w:szCs w:val="32"/>
          <w:shd w:val="clear" w:fill="F9F9F9"/>
        </w:rPr>
        <w:t>科普日”重大科普活动。精心组织举办</w:t>
      </w:r>
      <w:r>
        <w:rPr>
          <w:rFonts w:hint="eastAsia" w:ascii="仿宋" w:hAnsi="仿宋" w:eastAsia="仿宋" w:cs="仿宋"/>
          <w:i w:val="0"/>
          <w:iCs w:val="0"/>
          <w:caps w:val="0"/>
          <w:color w:val="1A1A1A"/>
          <w:spacing w:val="0"/>
          <w:sz w:val="32"/>
          <w:szCs w:val="32"/>
          <w:shd w:val="clear" w:fill="F9F9F9"/>
          <w:lang w:val="en-US" w:eastAsia="zh-CN"/>
        </w:rPr>
        <w:t>2022</w:t>
      </w:r>
      <w:r>
        <w:rPr>
          <w:rFonts w:hint="eastAsia" w:ascii="仿宋" w:hAnsi="仿宋" w:eastAsia="仿宋" w:cs="仿宋"/>
          <w:i w:val="0"/>
          <w:iCs w:val="0"/>
          <w:caps w:val="0"/>
          <w:color w:val="1A1A1A"/>
          <w:spacing w:val="0"/>
          <w:sz w:val="32"/>
          <w:szCs w:val="32"/>
          <w:shd w:val="clear" w:fill="F9F9F9"/>
        </w:rPr>
        <w:t>年“</w:t>
      </w:r>
      <w:r>
        <w:rPr>
          <w:rFonts w:hint="eastAsia" w:ascii="仿宋" w:hAnsi="仿宋" w:eastAsia="仿宋" w:cs="仿宋"/>
          <w:i w:val="0"/>
          <w:iCs w:val="0"/>
          <w:caps w:val="0"/>
          <w:color w:val="1A1A1A"/>
          <w:spacing w:val="0"/>
          <w:sz w:val="32"/>
          <w:szCs w:val="32"/>
          <w:shd w:val="clear" w:fill="F9F9F9"/>
          <w:lang w:val="en-US" w:eastAsia="zh-CN"/>
        </w:rPr>
        <w:t>全国</w:t>
      </w:r>
      <w:bookmarkStart w:id="0" w:name="_GoBack"/>
      <w:bookmarkEnd w:id="0"/>
      <w:r>
        <w:rPr>
          <w:rFonts w:hint="eastAsia" w:ascii="仿宋" w:hAnsi="仿宋" w:eastAsia="仿宋" w:cs="仿宋"/>
          <w:i w:val="0"/>
          <w:iCs w:val="0"/>
          <w:caps w:val="0"/>
          <w:color w:val="1A1A1A"/>
          <w:spacing w:val="0"/>
          <w:sz w:val="32"/>
          <w:szCs w:val="32"/>
          <w:shd w:val="clear" w:fill="F9F9F9"/>
        </w:rPr>
        <w:t>科普日”活动，邀请有关专家举办科普讲座，组织开展多层次、多形式、多学科的科普活动。</w:t>
      </w:r>
    </w:p>
    <w:p>
      <w:pPr>
        <w:numPr>
          <w:ilvl w:val="0"/>
          <w:numId w:val="0"/>
        </w:numPr>
        <w:ind w:firstLine="640" w:firstLineChars="200"/>
        <w:jc w:val="both"/>
        <w:rPr>
          <w:rFonts w:hint="eastAsia" w:ascii="仿宋" w:hAnsi="仿宋" w:eastAsia="仿宋" w:cs="仿宋"/>
          <w:i w:val="0"/>
          <w:iCs w:val="0"/>
          <w:caps w:val="0"/>
          <w:color w:val="1A1A1A"/>
          <w:spacing w:val="0"/>
          <w:sz w:val="32"/>
          <w:szCs w:val="32"/>
          <w:shd w:val="clear" w:fill="F9F9F9"/>
          <w:lang w:eastAsia="zh-CN"/>
        </w:rPr>
      </w:pPr>
      <w:r>
        <w:rPr>
          <w:rFonts w:hint="eastAsia" w:ascii="仿宋" w:hAnsi="仿宋" w:eastAsia="仿宋" w:cs="仿宋"/>
          <w:i w:val="0"/>
          <w:iCs w:val="0"/>
          <w:caps w:val="0"/>
          <w:color w:val="1A1A1A"/>
          <w:spacing w:val="0"/>
          <w:sz w:val="32"/>
          <w:szCs w:val="32"/>
          <w:shd w:val="clear" w:fill="F9F9F9"/>
          <w:lang w:val="en-US" w:eastAsia="zh-CN"/>
        </w:rPr>
        <w:t>4、</w:t>
      </w:r>
      <w:r>
        <w:rPr>
          <w:rFonts w:hint="eastAsia" w:ascii="仿宋" w:hAnsi="仿宋" w:eastAsia="仿宋" w:cs="仿宋"/>
          <w:i w:val="0"/>
          <w:iCs w:val="0"/>
          <w:caps w:val="0"/>
          <w:color w:val="1A1A1A"/>
          <w:spacing w:val="0"/>
          <w:sz w:val="32"/>
          <w:szCs w:val="32"/>
          <w:shd w:val="clear" w:fill="F9F9F9"/>
        </w:rPr>
        <w:t>继续开展科普示范单位创建工作。创建省级科</w:t>
      </w:r>
      <w:r>
        <w:rPr>
          <w:rFonts w:hint="eastAsia" w:ascii="仿宋" w:hAnsi="仿宋" w:eastAsia="仿宋" w:cs="仿宋"/>
          <w:i w:val="0"/>
          <w:iCs w:val="0"/>
          <w:caps w:val="0"/>
          <w:color w:val="1A1A1A"/>
          <w:spacing w:val="0"/>
          <w:sz w:val="32"/>
          <w:szCs w:val="32"/>
          <w:shd w:val="clear" w:fill="F9F9F9"/>
          <w:lang w:val="en-US" w:eastAsia="zh-CN"/>
        </w:rPr>
        <w:t>学传播能力建设</w:t>
      </w:r>
      <w:r>
        <w:rPr>
          <w:rFonts w:hint="eastAsia" w:ascii="仿宋" w:hAnsi="仿宋" w:eastAsia="仿宋" w:cs="仿宋"/>
          <w:i w:val="0"/>
          <w:iCs w:val="0"/>
          <w:caps w:val="0"/>
          <w:color w:val="1A1A1A"/>
          <w:spacing w:val="0"/>
          <w:sz w:val="32"/>
          <w:szCs w:val="32"/>
          <w:shd w:val="clear" w:fill="F9F9F9"/>
        </w:rPr>
        <w:t>单位</w:t>
      </w:r>
      <w:r>
        <w:rPr>
          <w:rFonts w:hint="eastAsia" w:ascii="仿宋" w:hAnsi="仿宋" w:eastAsia="仿宋" w:cs="仿宋"/>
          <w:i w:val="0"/>
          <w:iCs w:val="0"/>
          <w:caps w:val="0"/>
          <w:color w:val="1A1A1A"/>
          <w:spacing w:val="0"/>
          <w:sz w:val="32"/>
          <w:szCs w:val="32"/>
          <w:shd w:val="clear" w:fill="F9F9F9"/>
          <w:lang w:val="en-US" w:eastAsia="zh-CN"/>
        </w:rPr>
        <w:t>1</w:t>
      </w:r>
      <w:r>
        <w:rPr>
          <w:rFonts w:hint="eastAsia" w:ascii="仿宋" w:hAnsi="仿宋" w:eastAsia="仿宋" w:cs="仿宋"/>
          <w:i w:val="0"/>
          <w:iCs w:val="0"/>
          <w:caps w:val="0"/>
          <w:color w:val="1A1A1A"/>
          <w:spacing w:val="0"/>
          <w:sz w:val="32"/>
          <w:szCs w:val="32"/>
          <w:shd w:val="clear" w:fill="F9F9F9"/>
        </w:rPr>
        <w:t>个，市级科普示范单位</w:t>
      </w:r>
      <w:r>
        <w:rPr>
          <w:rFonts w:hint="eastAsia" w:ascii="仿宋" w:hAnsi="仿宋" w:eastAsia="仿宋" w:cs="仿宋"/>
          <w:i w:val="0"/>
          <w:iCs w:val="0"/>
          <w:caps w:val="0"/>
          <w:color w:val="1A1A1A"/>
          <w:spacing w:val="0"/>
          <w:sz w:val="32"/>
          <w:szCs w:val="32"/>
          <w:shd w:val="clear" w:fill="F9F9F9"/>
          <w:lang w:val="en-US" w:eastAsia="zh-CN"/>
        </w:rPr>
        <w:t>2</w:t>
      </w:r>
      <w:r>
        <w:rPr>
          <w:rFonts w:hint="eastAsia" w:ascii="仿宋" w:hAnsi="仿宋" w:eastAsia="仿宋" w:cs="仿宋"/>
          <w:i w:val="0"/>
          <w:iCs w:val="0"/>
          <w:caps w:val="0"/>
          <w:color w:val="1A1A1A"/>
          <w:spacing w:val="0"/>
          <w:sz w:val="32"/>
          <w:szCs w:val="32"/>
          <w:shd w:val="clear" w:fill="F9F9F9"/>
        </w:rPr>
        <w:t>个。</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i w:val="0"/>
          <w:iCs w:val="0"/>
          <w:caps w:val="0"/>
          <w:color w:val="1A1A1A"/>
          <w:spacing w:val="0"/>
          <w:sz w:val="32"/>
          <w:szCs w:val="32"/>
          <w:shd w:val="clear" w:fill="F9F9F9"/>
          <w:lang w:val="en-US" w:eastAsia="zh-CN"/>
        </w:rPr>
        <w:t>5、</w:t>
      </w:r>
      <w:r>
        <w:rPr>
          <w:rFonts w:hint="eastAsia" w:ascii="仿宋" w:hAnsi="仿宋" w:eastAsia="仿宋" w:cs="仿宋"/>
          <w:i w:val="0"/>
          <w:iCs w:val="0"/>
          <w:caps w:val="0"/>
          <w:color w:val="1A1A1A"/>
          <w:spacing w:val="0"/>
          <w:sz w:val="32"/>
          <w:szCs w:val="32"/>
          <w:shd w:val="clear" w:fill="F9F9F9"/>
        </w:rPr>
        <w:t>增加投入，加强科普基础设施建设</w:t>
      </w:r>
      <w:r>
        <w:rPr>
          <w:rFonts w:hint="eastAsia" w:ascii="仿宋" w:hAnsi="仿宋" w:eastAsia="仿宋" w:cs="仿宋"/>
          <w:i w:val="0"/>
          <w:iCs w:val="0"/>
          <w:caps w:val="0"/>
          <w:color w:val="1A1A1A"/>
          <w:spacing w:val="0"/>
          <w:sz w:val="32"/>
          <w:szCs w:val="32"/>
          <w:shd w:val="clear" w:fill="F9F9F9"/>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80" w:lineRule="atLeast"/>
        <w:ind w:firstLine="640" w:firstLineChars="200"/>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6、积极利用科普资源助推教育“双减”。</w:t>
      </w:r>
    </w:p>
    <w:p>
      <w:pPr>
        <w:ind w:firstLine="640"/>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2077C"/>
    <w:multiLevelType w:val="singleLevel"/>
    <w:tmpl w:val="E282077C"/>
    <w:lvl w:ilvl="0" w:tentative="0">
      <w:start w:val="1"/>
      <w:numFmt w:val="decimal"/>
      <w:suff w:val="nothing"/>
      <w:lvlText w:val="%1、"/>
      <w:lvlJc w:val="left"/>
    </w:lvl>
  </w:abstractNum>
  <w:abstractNum w:abstractNumId="1">
    <w:nsid w:val="307AA0EE"/>
    <w:multiLevelType w:val="singleLevel"/>
    <w:tmpl w:val="307AA0EE"/>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ZWMzMjgyYzA0NWQ3MDAyMWI2NTRmNjFhYTljYWUifQ=="/>
  </w:docVars>
  <w:rsids>
    <w:rsidRoot w:val="00000000"/>
    <w:rsid w:val="18B10EF5"/>
    <w:rsid w:val="3D5A3B5C"/>
    <w:rsid w:val="43D929C1"/>
    <w:rsid w:val="5C97346F"/>
    <w:rsid w:val="660E38AA"/>
    <w:rsid w:val="6F08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2121</Words>
  <Characters>2148</Characters>
  <Lines>0</Lines>
  <Paragraphs>0</Paragraphs>
  <TotalTime>1</TotalTime>
  <ScaleCrop>false</ScaleCrop>
  <LinksUpToDate>false</LinksUpToDate>
  <CharactersWithSpaces>2152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ferrari</cp:lastModifiedBy>
  <dcterms:modified xsi:type="dcterms:W3CDTF">2022-10-13T05:44:32Z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F4B8DA46BFA647DBB292BD808B26F895</vt:lpwstr>
  </property>
</Properties>
</file>