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DE6F78">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邵阳市大祥区蔡锷乡松坡中学</w:t>
      </w:r>
      <w:r>
        <w:rPr>
          <w:rFonts w:hint="eastAsia" w:asciiTheme="minorEastAsia" w:hAnsiTheme="minorEastAsia" w:eastAsiaTheme="minorEastAsia" w:cstheme="minorEastAsia"/>
          <w:sz w:val="28"/>
          <w:szCs w:val="28"/>
        </w:rPr>
        <w:t>202</w:t>
      </w: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年度部门整体支出</w:t>
      </w:r>
      <w:r>
        <w:rPr>
          <w:rFonts w:hint="eastAsia" w:asciiTheme="minorEastAsia" w:hAnsiTheme="minorEastAsia" w:eastAsiaTheme="minorEastAsia" w:cstheme="minorEastAsia"/>
          <w:sz w:val="28"/>
          <w:szCs w:val="28"/>
          <w:lang w:val="en-US" w:eastAsia="zh-CN"/>
        </w:rPr>
        <w:t>绩效自评报告</w:t>
      </w:r>
    </w:p>
    <w:p w14:paraId="068308FE">
      <w:pPr>
        <w:pStyle w:val="8"/>
        <w:spacing w:line="570" w:lineRule="exact"/>
        <w:ind w:left="0" w:leftChars="0" w:firstLine="0" w:firstLine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一、部门基本情况</w:t>
      </w:r>
    </w:p>
    <w:p w14:paraId="42C49A96">
      <w:pPr>
        <w:spacing w:line="57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（一）部门概况</w:t>
      </w:r>
    </w:p>
    <w:p w14:paraId="1D0ECF68">
      <w:pPr>
        <w:pStyle w:val="9"/>
        <w:keepNext w:val="0"/>
        <w:keepLines w:val="0"/>
        <w:pageBreakBefore w:val="0"/>
        <w:kinsoku/>
        <w:wordWrap/>
        <w:overflowPunct/>
        <w:topLinePunct w:val="0"/>
        <w:autoSpaceDE/>
        <w:autoSpaceDN/>
        <w:bidi w:val="0"/>
        <w:adjustRightInd/>
        <w:spacing w:line="560" w:lineRule="exact"/>
        <w:ind w:firstLine="640"/>
        <w:textAlignment w:val="auto"/>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color w:val="000000"/>
          <w:sz w:val="28"/>
          <w:szCs w:val="28"/>
          <w:lang w:val="en-US" w:eastAsia="zh-CN"/>
        </w:rPr>
        <w:t>1. 部门</w:t>
      </w:r>
      <w:r>
        <w:rPr>
          <w:rFonts w:hint="eastAsia" w:asciiTheme="minorEastAsia" w:hAnsiTheme="minorEastAsia" w:eastAsiaTheme="minorEastAsia" w:cstheme="minorEastAsia"/>
          <w:color w:val="000000"/>
          <w:sz w:val="28"/>
          <w:szCs w:val="28"/>
        </w:rPr>
        <w:t>主要职能</w:t>
      </w:r>
      <w:r>
        <w:rPr>
          <w:rFonts w:hint="eastAsia" w:asciiTheme="minorEastAsia" w:hAnsiTheme="minorEastAsia" w:eastAsiaTheme="minorEastAsia" w:cstheme="minorEastAsia"/>
          <w:color w:val="000000"/>
          <w:sz w:val="28"/>
          <w:szCs w:val="28"/>
          <w:lang w:val="en-US" w:eastAsia="zh-CN"/>
        </w:rPr>
        <w:t>。</w:t>
      </w:r>
    </w:p>
    <w:p w14:paraId="5910509F">
      <w:pPr>
        <w:pStyle w:val="2"/>
        <w:keepNext w:val="0"/>
        <w:keepLines w:val="0"/>
        <w:pageBreakBefore w:val="0"/>
        <w:kinsoku/>
        <w:wordWrap/>
        <w:overflowPunct/>
        <w:topLinePunct w:val="0"/>
        <w:autoSpaceDE/>
        <w:autoSpaceDN/>
        <w:bidi w:val="0"/>
        <w:adjustRightInd w:val="0"/>
        <w:snapToGrid w:val="0"/>
        <w:spacing w:line="560" w:lineRule="exact"/>
        <w:ind w:firstLine="840" w:firstLineChars="300"/>
        <w:textAlignment w:val="auto"/>
        <w:outlineLvl w:val="9"/>
        <w:rPr>
          <w:rFonts w:hint="eastAsia" w:asciiTheme="minorEastAsia" w:hAnsiTheme="minorEastAsia" w:eastAsiaTheme="minorEastAsia" w:cstheme="minorEastAsia"/>
          <w:color w:val="000000"/>
          <w:sz w:val="28"/>
          <w:szCs w:val="28"/>
          <w:lang w:eastAsia="zh-CN"/>
        </w:rPr>
      </w:pPr>
      <w:r>
        <w:rPr>
          <w:rFonts w:hint="eastAsia" w:asciiTheme="minorEastAsia" w:hAnsiTheme="minorEastAsia" w:eastAsiaTheme="minorEastAsia" w:cstheme="minorEastAsia"/>
          <w:color w:val="000000"/>
          <w:kern w:val="0"/>
          <w:sz w:val="28"/>
          <w:szCs w:val="28"/>
          <w:highlight w:val="none"/>
          <w:lang w:val="en-US" w:eastAsia="zh-CN" w:bidi="ar-SA"/>
        </w:rPr>
        <w:t>在区教育局的领导和指导下，负责本校教师、学生以及德育、教学、教研、后勤、招生、学籍、财物等管理。拟订学校教育发展规划，保证学校对党和国家的教育方针、政策、法规的贯彻执行。保障学生平等权益，促进学生全面发展，引领教师专业成长，提升教育教学质量，优化校园育人环境，建设现代学校制度，促进教育均衡发展。接受当地党委政府的监督指导。。</w:t>
      </w:r>
    </w:p>
    <w:p w14:paraId="02DD00BA">
      <w:pPr>
        <w:keepNext w:val="0"/>
        <w:keepLines w:val="0"/>
        <w:pageBreakBefore w:val="0"/>
        <w:numPr>
          <w:ilvl w:val="0"/>
          <w:numId w:val="0"/>
        </w:numPr>
        <w:kinsoku/>
        <w:wordWrap/>
        <w:overflowPunct/>
        <w:topLinePunct w:val="0"/>
        <w:autoSpaceDE/>
        <w:autoSpaceDN/>
        <w:bidi w:val="0"/>
        <w:adjustRightInd/>
        <w:snapToGrid w:val="0"/>
        <w:spacing w:line="560" w:lineRule="exact"/>
        <w:ind w:firstLine="560" w:firstLineChars="200"/>
        <w:textAlignment w:val="auto"/>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lang w:val="en-US" w:eastAsia="zh-CN"/>
        </w:rPr>
        <w:t>2.</w:t>
      </w:r>
      <w:r>
        <w:rPr>
          <w:rFonts w:hint="eastAsia" w:asciiTheme="minorEastAsia" w:hAnsiTheme="minorEastAsia" w:eastAsiaTheme="minorEastAsia" w:cstheme="minorEastAsia"/>
          <w:color w:val="000000"/>
          <w:sz w:val="28"/>
          <w:szCs w:val="28"/>
        </w:rPr>
        <w:t>机构情况。</w:t>
      </w:r>
    </w:p>
    <w:p w14:paraId="24135E08">
      <w:pPr>
        <w:pStyle w:val="10"/>
        <w:numPr>
          <w:numId w:val="0"/>
        </w:numPr>
        <w:spacing w:before="0" w:beforeAutospacing="0" w:after="1" w:afterAutospacing="0"/>
        <w:ind w:left="641" w:leftChars="0" w:right="0" w:rightChars="0"/>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①</w:t>
      </w:r>
      <w:r>
        <w:rPr>
          <w:rFonts w:hint="eastAsia" w:ascii="宋体" w:hAnsi="宋体" w:eastAsia="宋体" w:cs="宋体"/>
          <w:color w:val="000000"/>
          <w:sz w:val="28"/>
          <w:szCs w:val="28"/>
        </w:rPr>
        <w:t>内设机构设置</w:t>
      </w:r>
    </w:p>
    <w:p w14:paraId="50AF8B5A">
      <w:pPr>
        <w:pStyle w:val="10"/>
        <w:numPr>
          <w:numId w:val="0"/>
        </w:numPr>
        <w:spacing w:before="0" w:beforeAutospacing="0" w:after="1" w:afterAutospacing="0"/>
        <w:ind w:left="641" w:leftChars="0" w:right="0" w:rightChars="0" w:firstLine="280" w:firstLineChars="100"/>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本部门共有编制人数33人，实有人数42人，内设办公室、教导室、总务室、政教室、财务室等。 </w:t>
      </w:r>
    </w:p>
    <w:p w14:paraId="2C5CCA20">
      <w:pPr>
        <w:pStyle w:val="10"/>
        <w:numPr>
          <w:numId w:val="0"/>
        </w:numPr>
        <w:spacing w:before="0" w:beforeAutospacing="0" w:after="1" w:afterAutospacing="0"/>
        <w:ind w:right="0" w:rightChars="0"/>
        <w:rPr>
          <w:rFonts w:hint="eastAsia" w:ascii="宋体" w:hAnsi="宋体" w:eastAsia="宋体" w:cs="宋体"/>
          <w:sz w:val="28"/>
          <w:szCs w:val="28"/>
        </w:rPr>
      </w:pPr>
      <w:r>
        <w:rPr>
          <w:rFonts w:hint="eastAsia" w:ascii="宋体" w:hAnsi="宋体" w:eastAsia="宋体" w:cs="宋体"/>
          <w:color w:val="000000"/>
          <w:sz w:val="28"/>
          <w:szCs w:val="28"/>
        </w:rPr>
        <w:t xml:space="preserve">（二）决算单位构成 </w:t>
      </w:r>
    </w:p>
    <w:p w14:paraId="6F5FCD76">
      <w:pPr>
        <w:ind w:firstLine="1120" w:firstLineChars="400"/>
        <w:jc w:val="both"/>
        <w:rPr>
          <w:rFonts w:hint="eastAsia" w:ascii="宋体" w:hAnsi="宋体" w:eastAsia="宋体" w:cs="宋体"/>
          <w:color w:val="000000"/>
          <w:sz w:val="28"/>
          <w:szCs w:val="28"/>
        </w:rPr>
      </w:pPr>
      <w:r>
        <w:rPr>
          <w:rFonts w:hint="eastAsia" w:ascii="宋体" w:hAnsi="宋体" w:eastAsia="宋体" w:cs="宋体"/>
          <w:color w:val="000000"/>
          <w:sz w:val="28"/>
          <w:szCs w:val="28"/>
        </w:rPr>
        <w:t>邵阳市大祥区松坡中学无下属单位，因此，邵阳市大祥区松坡中学2023年单位决算即邵阳市大祥区松坡中学本级</w:t>
      </w:r>
    </w:p>
    <w:p w14:paraId="7D6477C5">
      <w:pPr>
        <w:keepNext w:val="0"/>
        <w:keepLines w:val="0"/>
        <w:pageBreakBefore w:val="0"/>
        <w:numPr>
          <w:ilvl w:val="0"/>
          <w:numId w:val="0"/>
        </w:numPr>
        <w:kinsoku/>
        <w:wordWrap/>
        <w:overflowPunct/>
        <w:topLinePunct w:val="0"/>
        <w:autoSpaceDE/>
        <w:autoSpaceDN/>
        <w:bidi w:val="0"/>
        <w:adjustRightInd/>
        <w:snapToGrid w:val="0"/>
        <w:spacing w:line="560" w:lineRule="exact"/>
        <w:ind w:firstLine="840" w:firstLineChars="3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3.</w:t>
      </w:r>
      <w:r>
        <w:rPr>
          <w:rFonts w:hint="eastAsia" w:ascii="宋体" w:hAnsi="宋体" w:eastAsia="宋体" w:cs="宋体"/>
          <w:color w:val="000000"/>
          <w:sz w:val="28"/>
          <w:szCs w:val="28"/>
        </w:rPr>
        <w:t>当年取得的主要事业成效。</w:t>
      </w:r>
    </w:p>
    <w:p w14:paraId="695B77BF">
      <w:pPr>
        <w:keepNext w:val="0"/>
        <w:keepLines w:val="0"/>
        <w:pageBreakBefore w:val="0"/>
        <w:widowControl/>
        <w:kinsoku/>
        <w:wordWrap/>
        <w:overflowPunct/>
        <w:topLinePunct w:val="0"/>
        <w:autoSpaceDE/>
        <w:autoSpaceDN/>
        <w:bidi w:val="0"/>
        <w:adjustRightInd/>
        <w:snapToGrid/>
        <w:spacing w:line="560" w:lineRule="exact"/>
        <w:ind w:firstLine="1120" w:firstLineChars="400"/>
        <w:jc w:val="both"/>
        <w:textAlignment w:val="auto"/>
        <w:rPr>
          <w:rFonts w:hint="eastAsia" w:asciiTheme="minorEastAsia" w:hAnsiTheme="minorEastAsia" w:eastAsiaTheme="minorEastAsia" w:cstheme="minorEastAsia"/>
          <w:sz w:val="28"/>
          <w:szCs w:val="28"/>
        </w:rPr>
      </w:pPr>
      <w:r>
        <w:rPr>
          <w:rFonts w:hint="eastAsia" w:ascii="宋体" w:hAnsi="宋体" w:eastAsia="宋体" w:cs="宋体"/>
          <w:kern w:val="0"/>
          <w:sz w:val="28"/>
          <w:szCs w:val="28"/>
          <w:lang w:val="en-US" w:eastAsia="zh-CN"/>
        </w:rPr>
        <w:t>建立健全的校园安全管理体系，确保校园安全，防止校园周边环境的安全隐患，保护师生的人身和财产安全。提高教师的教学水平和教育教学能力，通过培训和专业发展，增强教师的教育教学能力和创新意识，提高教师的专业技能和教育教学能力，促进教师的专业成长。完善及落实学校教学管理相关制度，加强课堂教学管理，提高课堂教学效果和学生学习质量，推动教育教学工作的规范化和科学化。年末学校教学质量获区教育教学质量优秀奖。开展多样化的德育教育活动，培养学生的道德品质和社会责任感，促进学生全面发展和健康成长。营造积极向上的校园文化氛围，培养学生的文化修养和人文素养，促进校园文化的建设和发展。坚持五育并举，组织多样化的校园活动，包括文艺演出、体育竞赛、书、画、演、讲等，丰富学生的课余生活，提高学生的综合素质。加强学生的艺体教育，开足开齐音乐、体育、美术课程，培养学生的审美能力和增强学生体质，提高学生的艺体素养。坚决落实“双减”相关政策，推动教育教学改革，优化学校的教育教学方法，让学生在有限的时间内学习最多的知识和特长，做最少的作业出最优的成绩。做好学校餐饮、绿化、保洁、修缮、水电、网络等工作，给师生创造温馨、祥和、安全的学习生活及办公环</w:t>
      </w:r>
      <w:r>
        <w:rPr>
          <w:rFonts w:hint="eastAsia" w:asciiTheme="minorEastAsia" w:hAnsiTheme="minorEastAsia" w:eastAsiaTheme="minorEastAsia" w:cstheme="minorEastAsia"/>
          <w:kern w:val="0"/>
          <w:sz w:val="28"/>
          <w:szCs w:val="28"/>
          <w:lang w:val="en-US" w:eastAsia="zh-CN"/>
        </w:rPr>
        <w:t>境。</w:t>
      </w:r>
    </w:p>
    <w:p w14:paraId="7A54980E">
      <w:pPr>
        <w:numPr>
          <w:ilvl w:val="0"/>
          <w:numId w:val="1"/>
        </w:numPr>
        <w:spacing w:line="57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部门绩效目标的设立情况</w:t>
      </w:r>
    </w:p>
    <w:p w14:paraId="7F0C6D0D">
      <w:pPr>
        <w:keepNext w:val="0"/>
        <w:keepLines w:val="0"/>
        <w:pageBreakBefore w:val="0"/>
        <w:widowControl w:val="0"/>
        <w:kinsoku/>
        <w:wordWrap/>
        <w:overflowPunct/>
        <w:topLinePunct w:val="0"/>
        <w:autoSpaceDE/>
        <w:autoSpaceDN/>
        <w:bidi w:val="0"/>
        <w:adjustRightInd/>
        <w:snapToGrid/>
        <w:spacing w:line="560" w:lineRule="exact"/>
        <w:ind w:firstLine="1120" w:firstLineChars="400"/>
        <w:textAlignment w:val="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color w:val="auto"/>
          <w:sz w:val="28"/>
          <w:szCs w:val="28"/>
          <w:highlight w:val="none"/>
          <w:lang w:val="en-US" w:eastAsia="zh-CN"/>
        </w:rPr>
        <w:t>一是普及义务教育阶段的教育，落实政府发展义务教育责任，全面提升学校教育教学质量；二是促进义务教育均衡优质发展，缩小城乡教育差距，促进优质发展；三是促进教育内涵发展，保持教育规模合理增长，努力提高教育质量；四是转变教育发展方式，增强教育发展新动力；五是加强师资队伍建设，提升教育质量；六是推进教育信息化，扩大优质教育资源覆盖面；七是推进依法治教，提升教育治理水平。</w:t>
      </w:r>
    </w:p>
    <w:p w14:paraId="5E5EFD07">
      <w:pPr>
        <w:numPr>
          <w:ilvl w:val="0"/>
          <w:numId w:val="1"/>
        </w:numPr>
        <w:spacing w:line="570" w:lineRule="exact"/>
        <w:ind w:left="0" w:leftChars="0" w:firstLine="560" w:firstLineChars="200"/>
        <w:rPr>
          <w:rFonts w:hint="default" w:ascii="宋体" w:hAnsi="宋体" w:eastAsia="宋体" w:cs="宋体"/>
          <w:color w:val="000000"/>
          <w:sz w:val="32"/>
          <w:szCs w:val="32"/>
          <w:lang w:val="en-US" w:eastAsia="zh-CN"/>
        </w:rPr>
      </w:pPr>
      <w:r>
        <w:rPr>
          <w:rFonts w:hint="eastAsia" w:asciiTheme="minorEastAsia" w:hAnsiTheme="minorEastAsia" w:eastAsiaTheme="minorEastAsia" w:cstheme="minorEastAsia"/>
          <w:sz w:val="28"/>
          <w:szCs w:val="28"/>
        </w:rPr>
        <w:t>部门整体收支情况</w:t>
      </w:r>
    </w:p>
    <w:tbl>
      <w:tblPr>
        <w:tblStyle w:val="4"/>
        <w:tblW w:w="500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492"/>
        <w:gridCol w:w="334"/>
        <w:gridCol w:w="1327"/>
        <w:gridCol w:w="2492"/>
        <w:gridCol w:w="334"/>
        <w:gridCol w:w="1327"/>
      </w:tblGrid>
      <w:tr w14:paraId="09883D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5000" w:type="pct"/>
            <w:gridSpan w:val="6"/>
            <w:shd w:val="clear" w:color="auto" w:fill="auto"/>
            <w:vAlign w:val="center"/>
          </w:tcPr>
          <w:p w14:paraId="4BA947AB">
            <w:pPr>
              <w:pStyle w:val="3"/>
              <w:keepNext w:val="0"/>
              <w:keepLines w:val="0"/>
              <w:widowControl/>
              <w:suppressLineNumbers w:val="0"/>
              <w:jc w:val="center"/>
            </w:pPr>
            <w:r>
              <w:rPr>
                <w:rFonts w:ascii="宋体" w:hAnsi="宋体" w:eastAsia="宋体" w:cs="宋体"/>
                <w:b w:val="0"/>
                <w:bCs w:val="0"/>
                <w:sz w:val="32"/>
                <w:szCs w:val="32"/>
              </w:rPr>
              <w:t xml:space="preserve">收入支出决算总表 </w:t>
            </w:r>
          </w:p>
        </w:tc>
      </w:tr>
      <w:tr w14:paraId="63579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500" w:type="pct"/>
            <w:shd w:val="clear" w:color="auto" w:fill="auto"/>
            <w:vAlign w:val="center"/>
          </w:tcPr>
          <w:p w14:paraId="08E08918">
            <w:pPr>
              <w:pStyle w:val="3"/>
              <w:keepNext w:val="0"/>
              <w:keepLines w:val="0"/>
              <w:widowControl/>
              <w:suppressLineNumbers w:val="0"/>
            </w:pPr>
          </w:p>
        </w:tc>
        <w:tc>
          <w:tcPr>
            <w:tcW w:w="201" w:type="pct"/>
            <w:shd w:val="clear" w:color="auto" w:fill="auto"/>
            <w:vAlign w:val="center"/>
          </w:tcPr>
          <w:p w14:paraId="5BADFCED">
            <w:pPr>
              <w:pStyle w:val="3"/>
              <w:keepNext w:val="0"/>
              <w:keepLines w:val="0"/>
              <w:widowControl/>
              <w:suppressLineNumbers w:val="0"/>
            </w:pPr>
          </w:p>
        </w:tc>
        <w:tc>
          <w:tcPr>
            <w:tcW w:w="798" w:type="pct"/>
            <w:shd w:val="clear" w:color="auto" w:fill="auto"/>
            <w:vAlign w:val="center"/>
          </w:tcPr>
          <w:p w14:paraId="5340064E">
            <w:pPr>
              <w:pStyle w:val="3"/>
              <w:keepNext w:val="0"/>
              <w:keepLines w:val="0"/>
              <w:widowControl/>
              <w:suppressLineNumbers w:val="0"/>
            </w:pPr>
          </w:p>
        </w:tc>
        <w:tc>
          <w:tcPr>
            <w:tcW w:w="1500" w:type="pct"/>
            <w:shd w:val="clear" w:color="auto" w:fill="auto"/>
            <w:vAlign w:val="center"/>
          </w:tcPr>
          <w:p w14:paraId="770C7AF2">
            <w:pPr>
              <w:pStyle w:val="3"/>
              <w:keepNext w:val="0"/>
              <w:keepLines w:val="0"/>
              <w:widowControl/>
              <w:suppressLineNumbers w:val="0"/>
            </w:pPr>
          </w:p>
        </w:tc>
        <w:tc>
          <w:tcPr>
            <w:tcW w:w="201" w:type="pct"/>
            <w:shd w:val="clear" w:color="auto" w:fill="auto"/>
            <w:vAlign w:val="center"/>
          </w:tcPr>
          <w:p w14:paraId="67539DD4">
            <w:pPr>
              <w:pStyle w:val="3"/>
              <w:keepNext w:val="0"/>
              <w:keepLines w:val="0"/>
              <w:widowControl/>
              <w:suppressLineNumbers w:val="0"/>
            </w:pPr>
          </w:p>
        </w:tc>
        <w:tc>
          <w:tcPr>
            <w:tcW w:w="798" w:type="pct"/>
            <w:shd w:val="clear" w:color="auto" w:fill="auto"/>
            <w:vAlign w:val="center"/>
          </w:tcPr>
          <w:p w14:paraId="57AD214C">
            <w:pPr>
              <w:pStyle w:val="3"/>
              <w:keepNext w:val="0"/>
              <w:keepLines w:val="0"/>
              <w:widowControl/>
              <w:suppressLineNumbers w:val="0"/>
              <w:jc w:val="right"/>
            </w:pPr>
            <w:r>
              <w:rPr>
                <w:rFonts w:ascii="宋体" w:hAnsi="宋体" w:eastAsia="宋体" w:cs="宋体"/>
                <w:b w:val="0"/>
                <w:bCs w:val="0"/>
                <w:sz w:val="20"/>
                <w:szCs w:val="20"/>
              </w:rPr>
              <w:t xml:space="preserve">公开01表 </w:t>
            </w:r>
          </w:p>
        </w:tc>
      </w:tr>
      <w:tr w14:paraId="1D621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2500" w:type="pct"/>
            <w:gridSpan w:val="3"/>
            <w:shd w:val="clear" w:color="auto" w:fill="auto"/>
            <w:vAlign w:val="center"/>
          </w:tcPr>
          <w:p w14:paraId="720A0C98">
            <w:pPr>
              <w:pStyle w:val="3"/>
              <w:keepNext w:val="0"/>
              <w:keepLines w:val="0"/>
              <w:widowControl/>
              <w:suppressLineNumbers w:val="0"/>
              <w:jc w:val="left"/>
            </w:pPr>
            <w:r>
              <w:rPr>
                <w:rFonts w:ascii="宋体" w:hAnsi="宋体" w:eastAsia="宋体" w:cs="宋体"/>
                <w:b w:val="0"/>
                <w:bCs w:val="0"/>
                <w:sz w:val="22"/>
                <w:szCs w:val="22"/>
              </w:rPr>
              <w:t xml:space="preserve">部门：邵阳市大祥区松坡中学 </w:t>
            </w:r>
          </w:p>
        </w:tc>
        <w:tc>
          <w:tcPr>
            <w:tcW w:w="1500" w:type="pct"/>
            <w:shd w:val="clear" w:color="auto" w:fill="auto"/>
            <w:vAlign w:val="center"/>
          </w:tcPr>
          <w:p w14:paraId="173C158B">
            <w:pPr>
              <w:pStyle w:val="3"/>
              <w:keepNext w:val="0"/>
              <w:keepLines w:val="0"/>
              <w:widowControl/>
              <w:suppressLineNumbers w:val="0"/>
            </w:pPr>
          </w:p>
        </w:tc>
        <w:tc>
          <w:tcPr>
            <w:tcW w:w="201" w:type="pct"/>
            <w:shd w:val="clear" w:color="auto" w:fill="auto"/>
            <w:vAlign w:val="center"/>
          </w:tcPr>
          <w:p w14:paraId="5A3C7F16">
            <w:pPr>
              <w:pStyle w:val="3"/>
              <w:keepNext w:val="0"/>
              <w:keepLines w:val="0"/>
              <w:widowControl/>
              <w:suppressLineNumbers w:val="0"/>
            </w:pPr>
          </w:p>
        </w:tc>
        <w:tc>
          <w:tcPr>
            <w:tcW w:w="798" w:type="pct"/>
            <w:shd w:val="clear" w:color="auto" w:fill="auto"/>
            <w:vAlign w:val="center"/>
          </w:tcPr>
          <w:p w14:paraId="3D5D724B">
            <w:pPr>
              <w:pStyle w:val="3"/>
              <w:keepNext w:val="0"/>
              <w:keepLines w:val="0"/>
              <w:widowControl/>
              <w:suppressLineNumbers w:val="0"/>
              <w:jc w:val="right"/>
            </w:pPr>
            <w:r>
              <w:rPr>
                <w:rFonts w:ascii="宋体" w:hAnsi="宋体" w:eastAsia="宋体" w:cs="宋体"/>
                <w:b w:val="0"/>
                <w:bCs w:val="0"/>
                <w:sz w:val="20"/>
                <w:szCs w:val="20"/>
              </w:rPr>
              <w:t xml:space="preserve">金额单位：万元 </w:t>
            </w:r>
          </w:p>
        </w:tc>
      </w:tr>
      <w:tr w14:paraId="0376A5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500" w:type="pct"/>
            <w:gridSpan w:val="3"/>
            <w:tcBorders>
              <w:top w:val="single" w:color="666666" w:sz="4" w:space="0"/>
              <w:left w:val="single" w:color="666666" w:sz="4" w:space="0"/>
              <w:bottom w:val="single" w:color="666666" w:sz="4" w:space="0"/>
              <w:right w:val="single" w:color="666666" w:sz="4" w:space="0"/>
            </w:tcBorders>
            <w:shd w:val="clear" w:color="auto" w:fill="auto"/>
            <w:vAlign w:val="center"/>
          </w:tcPr>
          <w:p w14:paraId="4CC7D372">
            <w:pPr>
              <w:pStyle w:val="3"/>
              <w:keepNext w:val="0"/>
              <w:keepLines w:val="0"/>
              <w:widowControl/>
              <w:suppressLineNumbers w:val="0"/>
              <w:jc w:val="center"/>
            </w:pPr>
            <w:r>
              <w:rPr>
                <w:rFonts w:ascii="宋体" w:hAnsi="宋体" w:eastAsia="宋体" w:cs="宋体"/>
                <w:b w:val="0"/>
                <w:bCs w:val="0"/>
                <w:sz w:val="22"/>
                <w:szCs w:val="22"/>
              </w:rPr>
              <w:t xml:space="preserve">收入 </w:t>
            </w:r>
          </w:p>
        </w:tc>
        <w:tc>
          <w:tcPr>
            <w:tcW w:w="2500" w:type="pct"/>
            <w:gridSpan w:val="3"/>
            <w:tcBorders>
              <w:top w:val="single" w:color="666666" w:sz="4" w:space="0"/>
              <w:left w:val="single" w:color="666666" w:sz="4" w:space="0"/>
              <w:bottom w:val="single" w:color="666666" w:sz="4" w:space="0"/>
              <w:right w:val="single" w:color="666666" w:sz="4" w:space="0"/>
            </w:tcBorders>
            <w:shd w:val="clear" w:color="auto" w:fill="auto"/>
            <w:vAlign w:val="center"/>
          </w:tcPr>
          <w:p w14:paraId="247DBB39">
            <w:pPr>
              <w:pStyle w:val="3"/>
              <w:keepNext w:val="0"/>
              <w:keepLines w:val="0"/>
              <w:widowControl/>
              <w:suppressLineNumbers w:val="0"/>
              <w:jc w:val="center"/>
            </w:pPr>
            <w:r>
              <w:rPr>
                <w:rFonts w:ascii="宋体" w:hAnsi="宋体" w:eastAsia="宋体" w:cs="宋体"/>
                <w:b w:val="0"/>
                <w:bCs w:val="0"/>
                <w:sz w:val="22"/>
                <w:szCs w:val="22"/>
              </w:rPr>
              <w:t xml:space="preserve">支出 </w:t>
            </w:r>
          </w:p>
        </w:tc>
      </w:tr>
      <w:tr w14:paraId="6F4EF0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500" w:type="pct"/>
            <w:tcBorders>
              <w:top w:val="single" w:color="666666" w:sz="4" w:space="0"/>
              <w:left w:val="single" w:color="666666" w:sz="4" w:space="0"/>
              <w:bottom w:val="single" w:color="666666" w:sz="4" w:space="0"/>
              <w:right w:val="single" w:color="666666" w:sz="4" w:space="0"/>
            </w:tcBorders>
            <w:shd w:val="clear" w:color="auto" w:fill="auto"/>
            <w:vAlign w:val="center"/>
          </w:tcPr>
          <w:p w14:paraId="6C25E18A">
            <w:pPr>
              <w:pStyle w:val="3"/>
              <w:keepNext w:val="0"/>
              <w:keepLines w:val="0"/>
              <w:widowControl/>
              <w:suppressLineNumbers w:val="0"/>
              <w:jc w:val="center"/>
            </w:pPr>
            <w:r>
              <w:rPr>
                <w:rFonts w:ascii="宋体" w:hAnsi="宋体" w:eastAsia="宋体" w:cs="宋体"/>
                <w:b w:val="0"/>
                <w:bCs w:val="0"/>
                <w:sz w:val="22"/>
                <w:szCs w:val="22"/>
              </w:rPr>
              <w:t xml:space="preserve">项目 </w:t>
            </w:r>
          </w:p>
        </w:tc>
        <w:tc>
          <w:tcPr>
            <w:tcW w:w="201" w:type="pct"/>
            <w:tcBorders>
              <w:top w:val="single" w:color="666666" w:sz="4" w:space="0"/>
              <w:left w:val="single" w:color="666666" w:sz="4" w:space="0"/>
              <w:bottom w:val="single" w:color="666666" w:sz="4" w:space="0"/>
              <w:right w:val="single" w:color="666666" w:sz="4" w:space="0"/>
            </w:tcBorders>
            <w:shd w:val="clear" w:color="auto" w:fill="auto"/>
            <w:vAlign w:val="center"/>
          </w:tcPr>
          <w:p w14:paraId="04D01864">
            <w:pPr>
              <w:pStyle w:val="3"/>
              <w:keepNext w:val="0"/>
              <w:keepLines w:val="0"/>
              <w:widowControl/>
              <w:suppressLineNumbers w:val="0"/>
              <w:jc w:val="center"/>
            </w:pPr>
            <w:r>
              <w:rPr>
                <w:rFonts w:ascii="宋体" w:hAnsi="宋体" w:eastAsia="宋体" w:cs="宋体"/>
                <w:b w:val="0"/>
                <w:bCs w:val="0"/>
                <w:sz w:val="22"/>
                <w:szCs w:val="22"/>
              </w:rPr>
              <w:t xml:space="preserve">行次 </w:t>
            </w:r>
          </w:p>
        </w:tc>
        <w:tc>
          <w:tcPr>
            <w:tcW w:w="798" w:type="pct"/>
            <w:tcBorders>
              <w:top w:val="single" w:color="666666" w:sz="4" w:space="0"/>
              <w:left w:val="single" w:color="666666" w:sz="4" w:space="0"/>
              <w:bottom w:val="single" w:color="666666" w:sz="4" w:space="0"/>
              <w:right w:val="single" w:color="666666" w:sz="4" w:space="0"/>
            </w:tcBorders>
            <w:shd w:val="clear" w:color="auto" w:fill="auto"/>
            <w:vAlign w:val="center"/>
          </w:tcPr>
          <w:p w14:paraId="01A4733D">
            <w:pPr>
              <w:pStyle w:val="3"/>
              <w:keepNext w:val="0"/>
              <w:keepLines w:val="0"/>
              <w:widowControl/>
              <w:suppressLineNumbers w:val="0"/>
              <w:jc w:val="center"/>
            </w:pPr>
            <w:r>
              <w:rPr>
                <w:rFonts w:ascii="宋体" w:hAnsi="宋体" w:eastAsia="宋体" w:cs="宋体"/>
                <w:b w:val="0"/>
                <w:bCs w:val="0"/>
                <w:sz w:val="22"/>
                <w:szCs w:val="22"/>
              </w:rPr>
              <w:t xml:space="preserve">金额 </w:t>
            </w:r>
          </w:p>
        </w:tc>
        <w:tc>
          <w:tcPr>
            <w:tcW w:w="1500" w:type="pct"/>
            <w:tcBorders>
              <w:top w:val="single" w:color="666666" w:sz="4" w:space="0"/>
              <w:left w:val="single" w:color="666666" w:sz="4" w:space="0"/>
              <w:bottom w:val="single" w:color="666666" w:sz="4" w:space="0"/>
              <w:right w:val="single" w:color="666666" w:sz="4" w:space="0"/>
            </w:tcBorders>
            <w:shd w:val="clear" w:color="auto" w:fill="auto"/>
            <w:vAlign w:val="center"/>
          </w:tcPr>
          <w:p w14:paraId="12729388">
            <w:pPr>
              <w:pStyle w:val="3"/>
              <w:keepNext w:val="0"/>
              <w:keepLines w:val="0"/>
              <w:widowControl/>
              <w:suppressLineNumbers w:val="0"/>
              <w:jc w:val="center"/>
            </w:pPr>
            <w:r>
              <w:rPr>
                <w:rFonts w:ascii="宋体" w:hAnsi="宋体" w:eastAsia="宋体" w:cs="宋体"/>
                <w:b w:val="0"/>
                <w:bCs w:val="0"/>
                <w:sz w:val="22"/>
                <w:szCs w:val="22"/>
              </w:rPr>
              <w:t xml:space="preserve">项目 </w:t>
            </w:r>
          </w:p>
        </w:tc>
        <w:tc>
          <w:tcPr>
            <w:tcW w:w="201" w:type="pct"/>
            <w:tcBorders>
              <w:top w:val="single" w:color="666666" w:sz="4" w:space="0"/>
              <w:left w:val="single" w:color="666666" w:sz="4" w:space="0"/>
              <w:bottom w:val="single" w:color="666666" w:sz="4" w:space="0"/>
              <w:right w:val="single" w:color="666666" w:sz="4" w:space="0"/>
            </w:tcBorders>
            <w:shd w:val="clear" w:color="auto" w:fill="auto"/>
            <w:vAlign w:val="center"/>
          </w:tcPr>
          <w:p w14:paraId="08989EE8">
            <w:pPr>
              <w:pStyle w:val="3"/>
              <w:keepNext w:val="0"/>
              <w:keepLines w:val="0"/>
              <w:widowControl/>
              <w:suppressLineNumbers w:val="0"/>
              <w:jc w:val="center"/>
            </w:pPr>
            <w:r>
              <w:rPr>
                <w:rFonts w:ascii="宋体" w:hAnsi="宋体" w:eastAsia="宋体" w:cs="宋体"/>
                <w:b w:val="0"/>
                <w:bCs w:val="0"/>
                <w:sz w:val="22"/>
                <w:szCs w:val="22"/>
              </w:rPr>
              <w:t xml:space="preserve">行次 </w:t>
            </w:r>
          </w:p>
        </w:tc>
        <w:tc>
          <w:tcPr>
            <w:tcW w:w="798" w:type="pct"/>
            <w:tcBorders>
              <w:top w:val="single" w:color="666666" w:sz="4" w:space="0"/>
              <w:left w:val="single" w:color="666666" w:sz="4" w:space="0"/>
              <w:bottom w:val="single" w:color="666666" w:sz="4" w:space="0"/>
              <w:right w:val="single" w:color="666666" w:sz="4" w:space="0"/>
            </w:tcBorders>
            <w:shd w:val="clear" w:color="auto" w:fill="auto"/>
            <w:vAlign w:val="center"/>
          </w:tcPr>
          <w:p w14:paraId="1B9279ED">
            <w:pPr>
              <w:pStyle w:val="3"/>
              <w:keepNext w:val="0"/>
              <w:keepLines w:val="0"/>
              <w:widowControl/>
              <w:suppressLineNumbers w:val="0"/>
              <w:jc w:val="center"/>
            </w:pPr>
            <w:r>
              <w:rPr>
                <w:rFonts w:ascii="宋体" w:hAnsi="宋体" w:eastAsia="宋体" w:cs="宋体"/>
                <w:b w:val="0"/>
                <w:bCs w:val="0"/>
                <w:sz w:val="22"/>
                <w:szCs w:val="22"/>
              </w:rPr>
              <w:t xml:space="preserve">金额 </w:t>
            </w:r>
          </w:p>
        </w:tc>
      </w:tr>
      <w:tr w14:paraId="759E60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500" w:type="pct"/>
            <w:tcBorders>
              <w:top w:val="single" w:color="666666" w:sz="4" w:space="0"/>
              <w:left w:val="single" w:color="666666" w:sz="4" w:space="0"/>
              <w:bottom w:val="single" w:color="666666" w:sz="4" w:space="0"/>
              <w:right w:val="single" w:color="666666" w:sz="4" w:space="0"/>
            </w:tcBorders>
            <w:shd w:val="clear" w:color="auto" w:fill="auto"/>
            <w:vAlign w:val="center"/>
          </w:tcPr>
          <w:p w14:paraId="38690687">
            <w:pPr>
              <w:pStyle w:val="3"/>
              <w:keepNext w:val="0"/>
              <w:keepLines w:val="0"/>
              <w:widowControl/>
              <w:suppressLineNumbers w:val="0"/>
              <w:jc w:val="center"/>
            </w:pPr>
            <w:r>
              <w:rPr>
                <w:rFonts w:ascii="宋体" w:hAnsi="宋体" w:eastAsia="宋体" w:cs="宋体"/>
                <w:b w:val="0"/>
                <w:bCs w:val="0"/>
                <w:sz w:val="22"/>
                <w:szCs w:val="22"/>
              </w:rPr>
              <w:t xml:space="preserve">栏次 </w:t>
            </w:r>
          </w:p>
        </w:tc>
        <w:tc>
          <w:tcPr>
            <w:tcW w:w="201" w:type="pct"/>
            <w:tcBorders>
              <w:top w:val="single" w:color="666666" w:sz="4" w:space="0"/>
              <w:left w:val="single" w:color="666666" w:sz="4" w:space="0"/>
              <w:bottom w:val="single" w:color="666666" w:sz="4" w:space="0"/>
              <w:right w:val="single" w:color="666666" w:sz="4" w:space="0"/>
            </w:tcBorders>
            <w:shd w:val="clear" w:color="auto" w:fill="auto"/>
            <w:vAlign w:val="center"/>
          </w:tcPr>
          <w:p w14:paraId="4BE998DB">
            <w:pPr>
              <w:pStyle w:val="3"/>
              <w:keepNext w:val="0"/>
              <w:keepLines w:val="0"/>
              <w:widowControl/>
              <w:suppressLineNumbers w:val="0"/>
              <w:jc w:val="center"/>
            </w:pPr>
          </w:p>
        </w:tc>
        <w:tc>
          <w:tcPr>
            <w:tcW w:w="798" w:type="pct"/>
            <w:tcBorders>
              <w:top w:val="single" w:color="666666" w:sz="4" w:space="0"/>
              <w:left w:val="single" w:color="666666" w:sz="4" w:space="0"/>
              <w:bottom w:val="single" w:color="666666" w:sz="4" w:space="0"/>
              <w:right w:val="single" w:color="666666" w:sz="4" w:space="0"/>
            </w:tcBorders>
            <w:shd w:val="clear" w:color="auto" w:fill="auto"/>
            <w:vAlign w:val="center"/>
          </w:tcPr>
          <w:p w14:paraId="036BEE24">
            <w:pPr>
              <w:pStyle w:val="3"/>
              <w:keepNext w:val="0"/>
              <w:keepLines w:val="0"/>
              <w:widowControl/>
              <w:suppressLineNumbers w:val="0"/>
              <w:jc w:val="center"/>
            </w:pPr>
            <w:r>
              <w:rPr>
                <w:rFonts w:ascii="宋体" w:hAnsi="宋体" w:eastAsia="宋体" w:cs="宋体"/>
                <w:b w:val="0"/>
                <w:bCs w:val="0"/>
                <w:sz w:val="22"/>
                <w:szCs w:val="22"/>
              </w:rPr>
              <w:t xml:space="preserve">1 </w:t>
            </w:r>
          </w:p>
        </w:tc>
        <w:tc>
          <w:tcPr>
            <w:tcW w:w="1500" w:type="pct"/>
            <w:tcBorders>
              <w:top w:val="single" w:color="666666" w:sz="4" w:space="0"/>
              <w:left w:val="single" w:color="666666" w:sz="4" w:space="0"/>
              <w:bottom w:val="single" w:color="666666" w:sz="4" w:space="0"/>
              <w:right w:val="single" w:color="666666" w:sz="4" w:space="0"/>
            </w:tcBorders>
            <w:shd w:val="clear" w:color="auto" w:fill="auto"/>
            <w:vAlign w:val="center"/>
          </w:tcPr>
          <w:p w14:paraId="6199A8D5">
            <w:pPr>
              <w:pStyle w:val="3"/>
              <w:keepNext w:val="0"/>
              <w:keepLines w:val="0"/>
              <w:widowControl/>
              <w:suppressLineNumbers w:val="0"/>
              <w:jc w:val="center"/>
            </w:pPr>
            <w:r>
              <w:rPr>
                <w:rFonts w:ascii="宋体" w:hAnsi="宋体" w:eastAsia="宋体" w:cs="宋体"/>
                <w:b w:val="0"/>
                <w:bCs w:val="0"/>
                <w:sz w:val="22"/>
                <w:szCs w:val="22"/>
              </w:rPr>
              <w:t xml:space="preserve">栏次 </w:t>
            </w:r>
          </w:p>
        </w:tc>
        <w:tc>
          <w:tcPr>
            <w:tcW w:w="201" w:type="pct"/>
            <w:tcBorders>
              <w:top w:val="single" w:color="666666" w:sz="4" w:space="0"/>
              <w:left w:val="single" w:color="666666" w:sz="4" w:space="0"/>
              <w:bottom w:val="single" w:color="666666" w:sz="4" w:space="0"/>
              <w:right w:val="single" w:color="666666" w:sz="4" w:space="0"/>
            </w:tcBorders>
            <w:shd w:val="clear" w:color="auto" w:fill="auto"/>
            <w:vAlign w:val="center"/>
          </w:tcPr>
          <w:p w14:paraId="59082B2D">
            <w:pPr>
              <w:pStyle w:val="3"/>
              <w:keepNext w:val="0"/>
              <w:keepLines w:val="0"/>
              <w:widowControl/>
              <w:suppressLineNumbers w:val="0"/>
              <w:jc w:val="center"/>
            </w:pPr>
          </w:p>
        </w:tc>
        <w:tc>
          <w:tcPr>
            <w:tcW w:w="798" w:type="pct"/>
            <w:tcBorders>
              <w:top w:val="single" w:color="666666" w:sz="4" w:space="0"/>
              <w:left w:val="single" w:color="666666" w:sz="4" w:space="0"/>
              <w:bottom w:val="single" w:color="666666" w:sz="4" w:space="0"/>
              <w:right w:val="single" w:color="666666" w:sz="4" w:space="0"/>
            </w:tcBorders>
            <w:shd w:val="clear" w:color="auto" w:fill="auto"/>
            <w:vAlign w:val="center"/>
          </w:tcPr>
          <w:p w14:paraId="7916467A">
            <w:pPr>
              <w:pStyle w:val="3"/>
              <w:keepNext w:val="0"/>
              <w:keepLines w:val="0"/>
              <w:widowControl/>
              <w:suppressLineNumbers w:val="0"/>
              <w:jc w:val="center"/>
            </w:pPr>
            <w:r>
              <w:rPr>
                <w:rFonts w:ascii="宋体" w:hAnsi="宋体" w:eastAsia="宋体" w:cs="宋体"/>
                <w:b w:val="0"/>
                <w:bCs w:val="0"/>
                <w:sz w:val="22"/>
                <w:szCs w:val="22"/>
              </w:rPr>
              <w:t xml:space="preserve">2 </w:t>
            </w:r>
          </w:p>
        </w:tc>
      </w:tr>
      <w:tr w14:paraId="78D14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500" w:type="pct"/>
            <w:tcBorders>
              <w:top w:val="single" w:color="666666" w:sz="4" w:space="0"/>
              <w:left w:val="single" w:color="666666" w:sz="4" w:space="0"/>
              <w:bottom w:val="single" w:color="666666" w:sz="4" w:space="0"/>
              <w:right w:val="single" w:color="666666" w:sz="4" w:space="0"/>
            </w:tcBorders>
            <w:shd w:val="clear" w:color="auto" w:fill="auto"/>
            <w:vAlign w:val="center"/>
          </w:tcPr>
          <w:p w14:paraId="5FD7CA64">
            <w:pPr>
              <w:pStyle w:val="3"/>
              <w:keepNext w:val="0"/>
              <w:keepLines w:val="0"/>
              <w:widowControl/>
              <w:suppressLineNumbers w:val="0"/>
              <w:jc w:val="left"/>
            </w:pPr>
            <w:r>
              <w:rPr>
                <w:rFonts w:ascii="宋体" w:hAnsi="宋体" w:eastAsia="宋体" w:cs="宋体"/>
                <w:b w:val="0"/>
                <w:bCs w:val="0"/>
                <w:sz w:val="22"/>
                <w:szCs w:val="22"/>
              </w:rPr>
              <w:t xml:space="preserve">一、一般公共预算财政拨款收入 </w:t>
            </w:r>
          </w:p>
        </w:tc>
        <w:tc>
          <w:tcPr>
            <w:tcW w:w="201" w:type="pct"/>
            <w:tcBorders>
              <w:top w:val="single" w:color="666666" w:sz="4" w:space="0"/>
              <w:left w:val="single" w:color="666666" w:sz="4" w:space="0"/>
              <w:bottom w:val="single" w:color="666666" w:sz="4" w:space="0"/>
              <w:right w:val="single" w:color="666666" w:sz="4" w:space="0"/>
            </w:tcBorders>
            <w:shd w:val="clear" w:color="auto" w:fill="auto"/>
            <w:vAlign w:val="center"/>
          </w:tcPr>
          <w:p w14:paraId="4E36F0F2">
            <w:pPr>
              <w:pStyle w:val="3"/>
              <w:keepNext w:val="0"/>
              <w:keepLines w:val="0"/>
              <w:widowControl/>
              <w:suppressLineNumbers w:val="0"/>
              <w:jc w:val="center"/>
            </w:pPr>
            <w:r>
              <w:rPr>
                <w:rFonts w:ascii="宋体" w:hAnsi="宋体" w:eastAsia="宋体" w:cs="宋体"/>
                <w:b w:val="0"/>
                <w:bCs w:val="0"/>
                <w:sz w:val="22"/>
                <w:szCs w:val="22"/>
              </w:rPr>
              <w:t xml:space="preserve">1 </w:t>
            </w:r>
          </w:p>
        </w:tc>
        <w:tc>
          <w:tcPr>
            <w:tcW w:w="798" w:type="pct"/>
            <w:tcBorders>
              <w:top w:val="single" w:color="666666" w:sz="4" w:space="0"/>
              <w:left w:val="single" w:color="666666" w:sz="4" w:space="0"/>
              <w:bottom w:val="single" w:color="666666" w:sz="4" w:space="0"/>
              <w:right w:val="single" w:color="666666" w:sz="4" w:space="0"/>
            </w:tcBorders>
            <w:shd w:val="clear" w:color="auto" w:fill="auto"/>
            <w:vAlign w:val="center"/>
          </w:tcPr>
          <w:p w14:paraId="5801DD59">
            <w:pPr>
              <w:pStyle w:val="3"/>
              <w:keepNext w:val="0"/>
              <w:keepLines w:val="0"/>
              <w:widowControl/>
              <w:suppressLineNumbers w:val="0"/>
              <w:jc w:val="right"/>
            </w:pPr>
            <w:r>
              <w:rPr>
                <w:rFonts w:ascii="宋体" w:hAnsi="宋体" w:eastAsia="宋体" w:cs="宋体"/>
                <w:b w:val="0"/>
                <w:bCs w:val="0"/>
                <w:sz w:val="22"/>
                <w:szCs w:val="22"/>
              </w:rPr>
              <w:t xml:space="preserve">511.03 </w:t>
            </w:r>
          </w:p>
        </w:tc>
        <w:tc>
          <w:tcPr>
            <w:tcW w:w="1500" w:type="pct"/>
            <w:tcBorders>
              <w:top w:val="single" w:color="666666" w:sz="4" w:space="0"/>
              <w:left w:val="single" w:color="666666" w:sz="4" w:space="0"/>
              <w:bottom w:val="single" w:color="666666" w:sz="4" w:space="0"/>
              <w:right w:val="single" w:color="666666" w:sz="4" w:space="0"/>
            </w:tcBorders>
            <w:shd w:val="clear" w:color="auto" w:fill="auto"/>
            <w:vAlign w:val="center"/>
          </w:tcPr>
          <w:p w14:paraId="10512242">
            <w:pPr>
              <w:pStyle w:val="3"/>
              <w:keepNext w:val="0"/>
              <w:keepLines w:val="0"/>
              <w:widowControl/>
              <w:suppressLineNumbers w:val="0"/>
              <w:jc w:val="left"/>
            </w:pPr>
            <w:r>
              <w:rPr>
                <w:rFonts w:ascii="宋体" w:hAnsi="宋体" w:eastAsia="宋体" w:cs="宋体"/>
                <w:b w:val="0"/>
                <w:bCs w:val="0"/>
                <w:sz w:val="22"/>
                <w:szCs w:val="22"/>
              </w:rPr>
              <w:t xml:space="preserve">一、一般公共服务支出 </w:t>
            </w:r>
          </w:p>
        </w:tc>
        <w:tc>
          <w:tcPr>
            <w:tcW w:w="201" w:type="pct"/>
            <w:tcBorders>
              <w:top w:val="single" w:color="666666" w:sz="4" w:space="0"/>
              <w:left w:val="single" w:color="666666" w:sz="4" w:space="0"/>
              <w:bottom w:val="single" w:color="666666" w:sz="4" w:space="0"/>
              <w:right w:val="single" w:color="666666" w:sz="4" w:space="0"/>
            </w:tcBorders>
            <w:shd w:val="clear" w:color="auto" w:fill="auto"/>
            <w:vAlign w:val="center"/>
          </w:tcPr>
          <w:p w14:paraId="410A0BF0">
            <w:pPr>
              <w:pStyle w:val="3"/>
              <w:keepNext w:val="0"/>
              <w:keepLines w:val="0"/>
              <w:widowControl/>
              <w:suppressLineNumbers w:val="0"/>
              <w:jc w:val="center"/>
            </w:pPr>
            <w:r>
              <w:rPr>
                <w:rFonts w:ascii="宋体" w:hAnsi="宋体" w:eastAsia="宋体" w:cs="宋体"/>
                <w:b w:val="0"/>
                <w:bCs w:val="0"/>
                <w:sz w:val="22"/>
                <w:szCs w:val="22"/>
              </w:rPr>
              <w:t xml:space="preserve">32 </w:t>
            </w:r>
          </w:p>
        </w:tc>
        <w:tc>
          <w:tcPr>
            <w:tcW w:w="798" w:type="pct"/>
            <w:tcBorders>
              <w:top w:val="single" w:color="666666" w:sz="4" w:space="0"/>
              <w:left w:val="single" w:color="666666" w:sz="4" w:space="0"/>
              <w:bottom w:val="single" w:color="666666" w:sz="4" w:space="0"/>
              <w:right w:val="single" w:color="666666" w:sz="4" w:space="0"/>
            </w:tcBorders>
            <w:shd w:val="clear" w:color="auto" w:fill="auto"/>
            <w:vAlign w:val="center"/>
          </w:tcPr>
          <w:p w14:paraId="5048313D">
            <w:pPr>
              <w:pStyle w:val="3"/>
              <w:keepNext w:val="0"/>
              <w:keepLines w:val="0"/>
              <w:widowControl/>
              <w:suppressLineNumbers w:val="0"/>
              <w:jc w:val="right"/>
            </w:pPr>
            <w:r>
              <w:rPr>
                <w:rFonts w:ascii="宋体" w:hAnsi="宋体" w:eastAsia="宋体" w:cs="宋体"/>
                <w:b w:val="0"/>
                <w:bCs w:val="0"/>
                <w:sz w:val="22"/>
                <w:szCs w:val="22"/>
              </w:rPr>
              <w:t xml:space="preserve">0.00 </w:t>
            </w:r>
          </w:p>
        </w:tc>
      </w:tr>
      <w:tr w14:paraId="78587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500" w:type="pct"/>
            <w:tcBorders>
              <w:top w:val="single" w:color="666666" w:sz="4" w:space="0"/>
              <w:left w:val="single" w:color="666666" w:sz="4" w:space="0"/>
              <w:bottom w:val="single" w:color="666666" w:sz="4" w:space="0"/>
              <w:right w:val="single" w:color="666666" w:sz="4" w:space="0"/>
            </w:tcBorders>
            <w:shd w:val="clear" w:color="auto" w:fill="auto"/>
            <w:vAlign w:val="center"/>
          </w:tcPr>
          <w:p w14:paraId="3217199F">
            <w:pPr>
              <w:pStyle w:val="3"/>
              <w:keepNext w:val="0"/>
              <w:keepLines w:val="0"/>
              <w:widowControl/>
              <w:suppressLineNumbers w:val="0"/>
              <w:jc w:val="left"/>
            </w:pPr>
            <w:r>
              <w:rPr>
                <w:rFonts w:ascii="宋体" w:hAnsi="宋体" w:eastAsia="宋体" w:cs="宋体"/>
                <w:b w:val="0"/>
                <w:bCs w:val="0"/>
                <w:sz w:val="22"/>
                <w:szCs w:val="22"/>
              </w:rPr>
              <w:t xml:space="preserve">二、政府性基金预算财政拨款收入 </w:t>
            </w:r>
          </w:p>
        </w:tc>
        <w:tc>
          <w:tcPr>
            <w:tcW w:w="201" w:type="pct"/>
            <w:tcBorders>
              <w:top w:val="single" w:color="666666" w:sz="4" w:space="0"/>
              <w:left w:val="single" w:color="666666" w:sz="4" w:space="0"/>
              <w:bottom w:val="single" w:color="666666" w:sz="4" w:space="0"/>
              <w:right w:val="single" w:color="666666" w:sz="4" w:space="0"/>
            </w:tcBorders>
            <w:shd w:val="clear" w:color="auto" w:fill="auto"/>
            <w:vAlign w:val="center"/>
          </w:tcPr>
          <w:p w14:paraId="0D625F1B">
            <w:pPr>
              <w:pStyle w:val="3"/>
              <w:keepNext w:val="0"/>
              <w:keepLines w:val="0"/>
              <w:widowControl/>
              <w:suppressLineNumbers w:val="0"/>
              <w:jc w:val="center"/>
            </w:pPr>
            <w:r>
              <w:rPr>
                <w:rFonts w:ascii="宋体" w:hAnsi="宋体" w:eastAsia="宋体" w:cs="宋体"/>
                <w:b w:val="0"/>
                <w:bCs w:val="0"/>
                <w:sz w:val="22"/>
                <w:szCs w:val="22"/>
              </w:rPr>
              <w:t xml:space="preserve">2 </w:t>
            </w:r>
          </w:p>
        </w:tc>
        <w:tc>
          <w:tcPr>
            <w:tcW w:w="798" w:type="pct"/>
            <w:tcBorders>
              <w:top w:val="single" w:color="666666" w:sz="4" w:space="0"/>
              <w:left w:val="single" w:color="666666" w:sz="4" w:space="0"/>
              <w:bottom w:val="single" w:color="666666" w:sz="4" w:space="0"/>
              <w:right w:val="single" w:color="666666" w:sz="4" w:space="0"/>
            </w:tcBorders>
            <w:shd w:val="clear" w:color="auto" w:fill="auto"/>
            <w:vAlign w:val="center"/>
          </w:tcPr>
          <w:p w14:paraId="5FB9BB7D">
            <w:pPr>
              <w:pStyle w:val="3"/>
              <w:keepNext w:val="0"/>
              <w:keepLines w:val="0"/>
              <w:widowControl/>
              <w:suppressLineNumbers w:val="0"/>
              <w:jc w:val="right"/>
            </w:pPr>
            <w:r>
              <w:rPr>
                <w:rFonts w:ascii="宋体" w:hAnsi="宋体" w:eastAsia="宋体" w:cs="宋体"/>
                <w:b w:val="0"/>
                <w:bCs w:val="0"/>
                <w:sz w:val="22"/>
                <w:szCs w:val="22"/>
              </w:rPr>
              <w:t xml:space="preserve">0.00 </w:t>
            </w:r>
          </w:p>
        </w:tc>
        <w:tc>
          <w:tcPr>
            <w:tcW w:w="1500" w:type="pct"/>
            <w:tcBorders>
              <w:top w:val="single" w:color="666666" w:sz="4" w:space="0"/>
              <w:left w:val="single" w:color="666666" w:sz="4" w:space="0"/>
              <w:bottom w:val="single" w:color="666666" w:sz="4" w:space="0"/>
              <w:right w:val="single" w:color="666666" w:sz="4" w:space="0"/>
            </w:tcBorders>
            <w:shd w:val="clear" w:color="auto" w:fill="auto"/>
            <w:vAlign w:val="center"/>
          </w:tcPr>
          <w:p w14:paraId="45CC3529">
            <w:pPr>
              <w:pStyle w:val="3"/>
              <w:keepNext w:val="0"/>
              <w:keepLines w:val="0"/>
              <w:widowControl/>
              <w:suppressLineNumbers w:val="0"/>
              <w:jc w:val="left"/>
            </w:pPr>
            <w:r>
              <w:rPr>
                <w:rFonts w:ascii="宋体" w:hAnsi="宋体" w:eastAsia="宋体" w:cs="宋体"/>
                <w:b w:val="0"/>
                <w:bCs w:val="0"/>
                <w:sz w:val="22"/>
                <w:szCs w:val="22"/>
              </w:rPr>
              <w:t xml:space="preserve">二、外交支出 </w:t>
            </w:r>
          </w:p>
        </w:tc>
        <w:tc>
          <w:tcPr>
            <w:tcW w:w="201" w:type="pct"/>
            <w:tcBorders>
              <w:top w:val="single" w:color="666666" w:sz="4" w:space="0"/>
              <w:left w:val="single" w:color="666666" w:sz="4" w:space="0"/>
              <w:bottom w:val="single" w:color="666666" w:sz="4" w:space="0"/>
              <w:right w:val="single" w:color="666666" w:sz="4" w:space="0"/>
            </w:tcBorders>
            <w:shd w:val="clear" w:color="auto" w:fill="auto"/>
            <w:vAlign w:val="center"/>
          </w:tcPr>
          <w:p w14:paraId="4225BA00">
            <w:pPr>
              <w:pStyle w:val="3"/>
              <w:keepNext w:val="0"/>
              <w:keepLines w:val="0"/>
              <w:widowControl/>
              <w:suppressLineNumbers w:val="0"/>
              <w:jc w:val="center"/>
            </w:pPr>
            <w:r>
              <w:rPr>
                <w:rFonts w:ascii="宋体" w:hAnsi="宋体" w:eastAsia="宋体" w:cs="宋体"/>
                <w:b w:val="0"/>
                <w:bCs w:val="0"/>
                <w:sz w:val="22"/>
                <w:szCs w:val="22"/>
              </w:rPr>
              <w:t xml:space="preserve">33 </w:t>
            </w:r>
          </w:p>
        </w:tc>
        <w:tc>
          <w:tcPr>
            <w:tcW w:w="798" w:type="pct"/>
            <w:tcBorders>
              <w:top w:val="single" w:color="666666" w:sz="4" w:space="0"/>
              <w:left w:val="single" w:color="666666" w:sz="4" w:space="0"/>
              <w:bottom w:val="single" w:color="666666" w:sz="4" w:space="0"/>
              <w:right w:val="single" w:color="666666" w:sz="4" w:space="0"/>
            </w:tcBorders>
            <w:shd w:val="clear" w:color="auto" w:fill="auto"/>
            <w:vAlign w:val="center"/>
          </w:tcPr>
          <w:p w14:paraId="7E2FF674">
            <w:pPr>
              <w:pStyle w:val="3"/>
              <w:keepNext w:val="0"/>
              <w:keepLines w:val="0"/>
              <w:widowControl/>
              <w:suppressLineNumbers w:val="0"/>
              <w:jc w:val="right"/>
            </w:pPr>
            <w:r>
              <w:rPr>
                <w:rFonts w:ascii="宋体" w:hAnsi="宋体" w:eastAsia="宋体" w:cs="宋体"/>
                <w:b w:val="0"/>
                <w:bCs w:val="0"/>
                <w:sz w:val="22"/>
                <w:szCs w:val="22"/>
              </w:rPr>
              <w:t xml:space="preserve">0.00 </w:t>
            </w:r>
          </w:p>
        </w:tc>
      </w:tr>
      <w:tr w14:paraId="576FD4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500" w:type="pct"/>
            <w:tcBorders>
              <w:top w:val="single" w:color="666666" w:sz="4" w:space="0"/>
              <w:left w:val="single" w:color="666666" w:sz="4" w:space="0"/>
              <w:bottom w:val="single" w:color="666666" w:sz="4" w:space="0"/>
              <w:right w:val="single" w:color="666666" w:sz="4" w:space="0"/>
            </w:tcBorders>
            <w:shd w:val="clear" w:color="auto" w:fill="auto"/>
            <w:vAlign w:val="center"/>
          </w:tcPr>
          <w:p w14:paraId="08B92EBC">
            <w:pPr>
              <w:pStyle w:val="3"/>
              <w:keepNext w:val="0"/>
              <w:keepLines w:val="0"/>
              <w:widowControl/>
              <w:suppressLineNumbers w:val="0"/>
              <w:jc w:val="left"/>
            </w:pPr>
            <w:r>
              <w:rPr>
                <w:rFonts w:ascii="宋体" w:hAnsi="宋体" w:eastAsia="宋体" w:cs="宋体"/>
                <w:b w:val="0"/>
                <w:bCs w:val="0"/>
                <w:sz w:val="22"/>
                <w:szCs w:val="22"/>
              </w:rPr>
              <w:t xml:space="preserve">三、国有资本经营预算财政拨款收入 </w:t>
            </w:r>
          </w:p>
        </w:tc>
        <w:tc>
          <w:tcPr>
            <w:tcW w:w="201" w:type="pct"/>
            <w:tcBorders>
              <w:top w:val="single" w:color="666666" w:sz="4" w:space="0"/>
              <w:left w:val="single" w:color="666666" w:sz="4" w:space="0"/>
              <w:bottom w:val="single" w:color="666666" w:sz="4" w:space="0"/>
              <w:right w:val="single" w:color="666666" w:sz="4" w:space="0"/>
            </w:tcBorders>
            <w:shd w:val="clear" w:color="auto" w:fill="auto"/>
            <w:vAlign w:val="center"/>
          </w:tcPr>
          <w:p w14:paraId="44F7B023">
            <w:pPr>
              <w:pStyle w:val="3"/>
              <w:keepNext w:val="0"/>
              <w:keepLines w:val="0"/>
              <w:widowControl/>
              <w:suppressLineNumbers w:val="0"/>
              <w:jc w:val="center"/>
            </w:pPr>
            <w:r>
              <w:rPr>
                <w:rFonts w:ascii="宋体" w:hAnsi="宋体" w:eastAsia="宋体" w:cs="宋体"/>
                <w:b w:val="0"/>
                <w:bCs w:val="0"/>
                <w:sz w:val="22"/>
                <w:szCs w:val="22"/>
              </w:rPr>
              <w:t xml:space="preserve">3 </w:t>
            </w:r>
          </w:p>
        </w:tc>
        <w:tc>
          <w:tcPr>
            <w:tcW w:w="798" w:type="pct"/>
            <w:tcBorders>
              <w:top w:val="single" w:color="666666" w:sz="4" w:space="0"/>
              <w:left w:val="single" w:color="666666" w:sz="4" w:space="0"/>
              <w:bottom w:val="single" w:color="666666" w:sz="4" w:space="0"/>
              <w:right w:val="single" w:color="666666" w:sz="4" w:space="0"/>
            </w:tcBorders>
            <w:shd w:val="clear" w:color="auto" w:fill="auto"/>
            <w:vAlign w:val="center"/>
          </w:tcPr>
          <w:p w14:paraId="0906B00E">
            <w:pPr>
              <w:pStyle w:val="3"/>
              <w:keepNext w:val="0"/>
              <w:keepLines w:val="0"/>
              <w:widowControl/>
              <w:suppressLineNumbers w:val="0"/>
              <w:jc w:val="right"/>
            </w:pPr>
            <w:r>
              <w:rPr>
                <w:rFonts w:ascii="宋体" w:hAnsi="宋体" w:eastAsia="宋体" w:cs="宋体"/>
                <w:b w:val="0"/>
                <w:bCs w:val="0"/>
                <w:sz w:val="22"/>
                <w:szCs w:val="22"/>
              </w:rPr>
              <w:t xml:space="preserve">0.00 </w:t>
            </w:r>
          </w:p>
        </w:tc>
        <w:tc>
          <w:tcPr>
            <w:tcW w:w="1500" w:type="pct"/>
            <w:tcBorders>
              <w:top w:val="single" w:color="666666" w:sz="4" w:space="0"/>
              <w:left w:val="single" w:color="666666" w:sz="4" w:space="0"/>
              <w:bottom w:val="single" w:color="666666" w:sz="4" w:space="0"/>
              <w:right w:val="single" w:color="666666" w:sz="4" w:space="0"/>
            </w:tcBorders>
            <w:shd w:val="clear" w:color="auto" w:fill="auto"/>
            <w:vAlign w:val="center"/>
          </w:tcPr>
          <w:p w14:paraId="7D35F8EF">
            <w:pPr>
              <w:pStyle w:val="3"/>
              <w:keepNext w:val="0"/>
              <w:keepLines w:val="0"/>
              <w:widowControl/>
              <w:suppressLineNumbers w:val="0"/>
              <w:jc w:val="left"/>
            </w:pPr>
            <w:r>
              <w:rPr>
                <w:rFonts w:ascii="宋体" w:hAnsi="宋体" w:eastAsia="宋体" w:cs="宋体"/>
                <w:b w:val="0"/>
                <w:bCs w:val="0"/>
                <w:sz w:val="22"/>
                <w:szCs w:val="22"/>
              </w:rPr>
              <w:t xml:space="preserve">三、国防支出 </w:t>
            </w:r>
          </w:p>
        </w:tc>
        <w:tc>
          <w:tcPr>
            <w:tcW w:w="201" w:type="pct"/>
            <w:tcBorders>
              <w:top w:val="single" w:color="666666" w:sz="4" w:space="0"/>
              <w:left w:val="single" w:color="666666" w:sz="4" w:space="0"/>
              <w:bottom w:val="single" w:color="666666" w:sz="4" w:space="0"/>
              <w:right w:val="single" w:color="666666" w:sz="4" w:space="0"/>
            </w:tcBorders>
            <w:shd w:val="clear" w:color="auto" w:fill="auto"/>
            <w:vAlign w:val="center"/>
          </w:tcPr>
          <w:p w14:paraId="6B1BBEDF">
            <w:pPr>
              <w:pStyle w:val="3"/>
              <w:keepNext w:val="0"/>
              <w:keepLines w:val="0"/>
              <w:widowControl/>
              <w:suppressLineNumbers w:val="0"/>
              <w:jc w:val="center"/>
            </w:pPr>
            <w:r>
              <w:rPr>
                <w:rFonts w:ascii="宋体" w:hAnsi="宋体" w:eastAsia="宋体" w:cs="宋体"/>
                <w:b w:val="0"/>
                <w:bCs w:val="0"/>
                <w:sz w:val="22"/>
                <w:szCs w:val="22"/>
              </w:rPr>
              <w:t xml:space="preserve">34 </w:t>
            </w:r>
          </w:p>
        </w:tc>
        <w:tc>
          <w:tcPr>
            <w:tcW w:w="798" w:type="pct"/>
            <w:tcBorders>
              <w:top w:val="single" w:color="666666" w:sz="4" w:space="0"/>
              <w:left w:val="single" w:color="666666" w:sz="4" w:space="0"/>
              <w:bottom w:val="single" w:color="666666" w:sz="4" w:space="0"/>
              <w:right w:val="single" w:color="666666" w:sz="4" w:space="0"/>
            </w:tcBorders>
            <w:shd w:val="clear" w:color="auto" w:fill="auto"/>
            <w:vAlign w:val="center"/>
          </w:tcPr>
          <w:p w14:paraId="322008C6">
            <w:pPr>
              <w:pStyle w:val="3"/>
              <w:keepNext w:val="0"/>
              <w:keepLines w:val="0"/>
              <w:widowControl/>
              <w:suppressLineNumbers w:val="0"/>
              <w:jc w:val="right"/>
            </w:pPr>
            <w:r>
              <w:rPr>
                <w:rFonts w:ascii="宋体" w:hAnsi="宋体" w:eastAsia="宋体" w:cs="宋体"/>
                <w:b w:val="0"/>
                <w:bCs w:val="0"/>
                <w:sz w:val="22"/>
                <w:szCs w:val="22"/>
              </w:rPr>
              <w:t xml:space="preserve">0.00 </w:t>
            </w:r>
          </w:p>
        </w:tc>
      </w:tr>
      <w:tr w14:paraId="3D2392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500" w:type="pct"/>
            <w:tcBorders>
              <w:top w:val="single" w:color="666666" w:sz="4" w:space="0"/>
              <w:left w:val="single" w:color="666666" w:sz="4" w:space="0"/>
              <w:bottom w:val="single" w:color="666666" w:sz="4" w:space="0"/>
              <w:right w:val="single" w:color="666666" w:sz="4" w:space="0"/>
            </w:tcBorders>
            <w:shd w:val="clear" w:color="auto" w:fill="auto"/>
            <w:vAlign w:val="center"/>
          </w:tcPr>
          <w:p w14:paraId="1BBBCCED">
            <w:pPr>
              <w:pStyle w:val="3"/>
              <w:keepNext w:val="0"/>
              <w:keepLines w:val="0"/>
              <w:widowControl/>
              <w:suppressLineNumbers w:val="0"/>
              <w:jc w:val="left"/>
            </w:pPr>
            <w:r>
              <w:rPr>
                <w:rFonts w:ascii="宋体" w:hAnsi="宋体" w:eastAsia="宋体" w:cs="宋体"/>
                <w:b w:val="0"/>
                <w:bCs w:val="0"/>
                <w:sz w:val="22"/>
                <w:szCs w:val="22"/>
              </w:rPr>
              <w:t xml:space="preserve">四、上级补助收入 </w:t>
            </w:r>
          </w:p>
        </w:tc>
        <w:tc>
          <w:tcPr>
            <w:tcW w:w="201" w:type="pct"/>
            <w:tcBorders>
              <w:top w:val="single" w:color="666666" w:sz="4" w:space="0"/>
              <w:left w:val="single" w:color="666666" w:sz="4" w:space="0"/>
              <w:bottom w:val="single" w:color="666666" w:sz="4" w:space="0"/>
              <w:right w:val="single" w:color="666666" w:sz="4" w:space="0"/>
            </w:tcBorders>
            <w:shd w:val="clear" w:color="auto" w:fill="auto"/>
            <w:vAlign w:val="center"/>
          </w:tcPr>
          <w:p w14:paraId="26158C95">
            <w:pPr>
              <w:pStyle w:val="3"/>
              <w:keepNext w:val="0"/>
              <w:keepLines w:val="0"/>
              <w:widowControl/>
              <w:suppressLineNumbers w:val="0"/>
              <w:jc w:val="center"/>
            </w:pPr>
            <w:r>
              <w:rPr>
                <w:rFonts w:ascii="宋体" w:hAnsi="宋体" w:eastAsia="宋体" w:cs="宋体"/>
                <w:b w:val="0"/>
                <w:bCs w:val="0"/>
                <w:sz w:val="22"/>
                <w:szCs w:val="22"/>
              </w:rPr>
              <w:t xml:space="preserve">4 </w:t>
            </w:r>
          </w:p>
        </w:tc>
        <w:tc>
          <w:tcPr>
            <w:tcW w:w="798" w:type="pct"/>
            <w:tcBorders>
              <w:top w:val="single" w:color="666666" w:sz="4" w:space="0"/>
              <w:left w:val="single" w:color="666666" w:sz="4" w:space="0"/>
              <w:bottom w:val="single" w:color="666666" w:sz="4" w:space="0"/>
              <w:right w:val="single" w:color="666666" w:sz="4" w:space="0"/>
            </w:tcBorders>
            <w:shd w:val="clear" w:color="auto" w:fill="auto"/>
            <w:vAlign w:val="center"/>
          </w:tcPr>
          <w:p w14:paraId="15BE6670">
            <w:pPr>
              <w:pStyle w:val="3"/>
              <w:keepNext w:val="0"/>
              <w:keepLines w:val="0"/>
              <w:widowControl/>
              <w:suppressLineNumbers w:val="0"/>
              <w:jc w:val="right"/>
            </w:pPr>
            <w:r>
              <w:rPr>
                <w:rFonts w:ascii="宋体" w:hAnsi="宋体" w:eastAsia="宋体" w:cs="宋体"/>
                <w:b w:val="0"/>
                <w:bCs w:val="0"/>
                <w:sz w:val="22"/>
                <w:szCs w:val="22"/>
              </w:rPr>
              <w:t xml:space="preserve">0.00 </w:t>
            </w:r>
          </w:p>
        </w:tc>
        <w:tc>
          <w:tcPr>
            <w:tcW w:w="1500" w:type="pct"/>
            <w:tcBorders>
              <w:top w:val="single" w:color="666666" w:sz="4" w:space="0"/>
              <w:left w:val="single" w:color="666666" w:sz="4" w:space="0"/>
              <w:bottom w:val="single" w:color="666666" w:sz="4" w:space="0"/>
              <w:right w:val="single" w:color="666666" w:sz="4" w:space="0"/>
            </w:tcBorders>
            <w:shd w:val="clear" w:color="auto" w:fill="auto"/>
            <w:vAlign w:val="center"/>
          </w:tcPr>
          <w:p w14:paraId="1DC4855E">
            <w:pPr>
              <w:pStyle w:val="3"/>
              <w:keepNext w:val="0"/>
              <w:keepLines w:val="0"/>
              <w:widowControl/>
              <w:suppressLineNumbers w:val="0"/>
              <w:jc w:val="left"/>
            </w:pPr>
            <w:r>
              <w:rPr>
                <w:rFonts w:ascii="宋体" w:hAnsi="宋体" w:eastAsia="宋体" w:cs="宋体"/>
                <w:b w:val="0"/>
                <w:bCs w:val="0"/>
                <w:sz w:val="22"/>
                <w:szCs w:val="22"/>
              </w:rPr>
              <w:t xml:space="preserve">四、公共安全支出 </w:t>
            </w:r>
          </w:p>
        </w:tc>
        <w:tc>
          <w:tcPr>
            <w:tcW w:w="201" w:type="pct"/>
            <w:tcBorders>
              <w:top w:val="single" w:color="666666" w:sz="4" w:space="0"/>
              <w:left w:val="single" w:color="666666" w:sz="4" w:space="0"/>
              <w:bottom w:val="single" w:color="666666" w:sz="4" w:space="0"/>
              <w:right w:val="single" w:color="666666" w:sz="4" w:space="0"/>
            </w:tcBorders>
            <w:shd w:val="clear" w:color="auto" w:fill="auto"/>
            <w:vAlign w:val="center"/>
          </w:tcPr>
          <w:p w14:paraId="28839B49">
            <w:pPr>
              <w:pStyle w:val="3"/>
              <w:keepNext w:val="0"/>
              <w:keepLines w:val="0"/>
              <w:widowControl/>
              <w:suppressLineNumbers w:val="0"/>
              <w:jc w:val="center"/>
            </w:pPr>
            <w:r>
              <w:rPr>
                <w:rFonts w:ascii="宋体" w:hAnsi="宋体" w:eastAsia="宋体" w:cs="宋体"/>
                <w:b w:val="0"/>
                <w:bCs w:val="0"/>
                <w:sz w:val="22"/>
                <w:szCs w:val="22"/>
              </w:rPr>
              <w:t xml:space="preserve">35 </w:t>
            </w:r>
          </w:p>
        </w:tc>
        <w:tc>
          <w:tcPr>
            <w:tcW w:w="798" w:type="pct"/>
            <w:tcBorders>
              <w:top w:val="single" w:color="666666" w:sz="4" w:space="0"/>
              <w:left w:val="single" w:color="666666" w:sz="4" w:space="0"/>
              <w:bottom w:val="single" w:color="666666" w:sz="4" w:space="0"/>
              <w:right w:val="single" w:color="666666" w:sz="4" w:space="0"/>
            </w:tcBorders>
            <w:shd w:val="clear" w:color="auto" w:fill="auto"/>
            <w:vAlign w:val="center"/>
          </w:tcPr>
          <w:p w14:paraId="09840B26">
            <w:pPr>
              <w:pStyle w:val="3"/>
              <w:keepNext w:val="0"/>
              <w:keepLines w:val="0"/>
              <w:widowControl/>
              <w:suppressLineNumbers w:val="0"/>
              <w:jc w:val="right"/>
            </w:pPr>
            <w:r>
              <w:rPr>
                <w:rFonts w:ascii="宋体" w:hAnsi="宋体" w:eastAsia="宋体" w:cs="宋体"/>
                <w:b w:val="0"/>
                <w:bCs w:val="0"/>
                <w:sz w:val="22"/>
                <w:szCs w:val="22"/>
              </w:rPr>
              <w:t xml:space="preserve">0.00 </w:t>
            </w:r>
          </w:p>
        </w:tc>
      </w:tr>
      <w:tr w14:paraId="63DF7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1500" w:type="pct"/>
            <w:tcBorders>
              <w:top w:val="single" w:color="666666" w:sz="4" w:space="0"/>
              <w:left w:val="single" w:color="666666" w:sz="4" w:space="0"/>
              <w:bottom w:val="single" w:color="666666" w:sz="4" w:space="0"/>
              <w:right w:val="single" w:color="666666" w:sz="4" w:space="0"/>
            </w:tcBorders>
            <w:shd w:val="clear" w:color="auto" w:fill="auto"/>
            <w:vAlign w:val="center"/>
          </w:tcPr>
          <w:p w14:paraId="42CD43E3">
            <w:pPr>
              <w:pStyle w:val="3"/>
              <w:keepNext w:val="0"/>
              <w:keepLines w:val="0"/>
              <w:widowControl/>
              <w:suppressLineNumbers w:val="0"/>
              <w:jc w:val="left"/>
            </w:pPr>
            <w:r>
              <w:rPr>
                <w:rFonts w:ascii="宋体" w:hAnsi="宋体" w:eastAsia="宋体" w:cs="宋体"/>
                <w:b w:val="0"/>
                <w:bCs w:val="0"/>
                <w:sz w:val="22"/>
                <w:szCs w:val="22"/>
              </w:rPr>
              <w:t xml:space="preserve">五、事业收入 </w:t>
            </w:r>
          </w:p>
        </w:tc>
        <w:tc>
          <w:tcPr>
            <w:tcW w:w="201" w:type="pct"/>
            <w:tcBorders>
              <w:top w:val="single" w:color="666666" w:sz="4" w:space="0"/>
              <w:left w:val="single" w:color="666666" w:sz="4" w:space="0"/>
              <w:bottom w:val="single" w:color="666666" w:sz="4" w:space="0"/>
              <w:right w:val="single" w:color="666666" w:sz="4" w:space="0"/>
            </w:tcBorders>
            <w:shd w:val="clear" w:color="auto" w:fill="auto"/>
            <w:vAlign w:val="center"/>
          </w:tcPr>
          <w:p w14:paraId="4CD3615F">
            <w:pPr>
              <w:pStyle w:val="3"/>
              <w:keepNext w:val="0"/>
              <w:keepLines w:val="0"/>
              <w:widowControl/>
              <w:suppressLineNumbers w:val="0"/>
              <w:jc w:val="center"/>
            </w:pPr>
            <w:r>
              <w:rPr>
                <w:rFonts w:ascii="宋体" w:hAnsi="宋体" w:eastAsia="宋体" w:cs="宋体"/>
                <w:b w:val="0"/>
                <w:bCs w:val="0"/>
                <w:sz w:val="22"/>
                <w:szCs w:val="22"/>
              </w:rPr>
              <w:t xml:space="preserve">5 </w:t>
            </w:r>
          </w:p>
        </w:tc>
        <w:tc>
          <w:tcPr>
            <w:tcW w:w="798" w:type="pct"/>
            <w:tcBorders>
              <w:top w:val="single" w:color="666666" w:sz="4" w:space="0"/>
              <w:left w:val="single" w:color="666666" w:sz="4" w:space="0"/>
              <w:bottom w:val="single" w:color="666666" w:sz="4" w:space="0"/>
              <w:right w:val="single" w:color="666666" w:sz="4" w:space="0"/>
            </w:tcBorders>
            <w:shd w:val="clear" w:color="auto" w:fill="auto"/>
            <w:vAlign w:val="center"/>
          </w:tcPr>
          <w:p w14:paraId="3834C8A0">
            <w:pPr>
              <w:pStyle w:val="3"/>
              <w:keepNext w:val="0"/>
              <w:keepLines w:val="0"/>
              <w:widowControl/>
              <w:suppressLineNumbers w:val="0"/>
              <w:jc w:val="right"/>
            </w:pPr>
            <w:r>
              <w:rPr>
                <w:rFonts w:ascii="宋体" w:hAnsi="宋体" w:eastAsia="宋体" w:cs="宋体"/>
                <w:b w:val="0"/>
                <w:bCs w:val="0"/>
                <w:sz w:val="22"/>
                <w:szCs w:val="22"/>
              </w:rPr>
              <w:t xml:space="preserve">0.00 </w:t>
            </w:r>
          </w:p>
        </w:tc>
        <w:tc>
          <w:tcPr>
            <w:tcW w:w="1500" w:type="pct"/>
            <w:tcBorders>
              <w:top w:val="single" w:color="666666" w:sz="4" w:space="0"/>
              <w:left w:val="single" w:color="666666" w:sz="4" w:space="0"/>
              <w:bottom w:val="single" w:color="666666" w:sz="4" w:space="0"/>
              <w:right w:val="single" w:color="666666" w:sz="4" w:space="0"/>
            </w:tcBorders>
            <w:shd w:val="clear" w:color="auto" w:fill="auto"/>
            <w:vAlign w:val="center"/>
          </w:tcPr>
          <w:p w14:paraId="4826F74A">
            <w:pPr>
              <w:pStyle w:val="3"/>
              <w:keepNext w:val="0"/>
              <w:keepLines w:val="0"/>
              <w:widowControl/>
              <w:suppressLineNumbers w:val="0"/>
              <w:jc w:val="left"/>
            </w:pPr>
            <w:r>
              <w:rPr>
                <w:rFonts w:ascii="宋体" w:hAnsi="宋体" w:eastAsia="宋体" w:cs="宋体"/>
                <w:b w:val="0"/>
                <w:bCs w:val="0"/>
                <w:sz w:val="22"/>
                <w:szCs w:val="22"/>
              </w:rPr>
              <w:t xml:space="preserve">五、教育支出 </w:t>
            </w:r>
          </w:p>
        </w:tc>
        <w:tc>
          <w:tcPr>
            <w:tcW w:w="201" w:type="pct"/>
            <w:tcBorders>
              <w:top w:val="single" w:color="666666" w:sz="4" w:space="0"/>
              <w:left w:val="single" w:color="666666" w:sz="4" w:space="0"/>
              <w:bottom w:val="single" w:color="666666" w:sz="4" w:space="0"/>
              <w:right w:val="single" w:color="666666" w:sz="4" w:space="0"/>
            </w:tcBorders>
            <w:shd w:val="clear" w:color="auto" w:fill="auto"/>
            <w:vAlign w:val="center"/>
          </w:tcPr>
          <w:p w14:paraId="19939329">
            <w:pPr>
              <w:pStyle w:val="3"/>
              <w:keepNext w:val="0"/>
              <w:keepLines w:val="0"/>
              <w:widowControl/>
              <w:suppressLineNumbers w:val="0"/>
              <w:jc w:val="center"/>
            </w:pPr>
            <w:r>
              <w:rPr>
                <w:rFonts w:ascii="宋体" w:hAnsi="宋体" w:eastAsia="宋体" w:cs="宋体"/>
                <w:b w:val="0"/>
                <w:bCs w:val="0"/>
                <w:sz w:val="22"/>
                <w:szCs w:val="22"/>
              </w:rPr>
              <w:t xml:space="preserve">36 </w:t>
            </w:r>
          </w:p>
        </w:tc>
        <w:tc>
          <w:tcPr>
            <w:tcW w:w="798" w:type="pct"/>
            <w:tcBorders>
              <w:top w:val="single" w:color="666666" w:sz="4" w:space="0"/>
              <w:left w:val="single" w:color="666666" w:sz="4" w:space="0"/>
              <w:bottom w:val="single" w:color="666666" w:sz="4" w:space="0"/>
              <w:right w:val="single" w:color="666666" w:sz="4" w:space="0"/>
            </w:tcBorders>
            <w:shd w:val="clear" w:color="auto" w:fill="auto"/>
            <w:vAlign w:val="center"/>
          </w:tcPr>
          <w:p w14:paraId="7B6E9AEB">
            <w:pPr>
              <w:pStyle w:val="3"/>
              <w:keepNext w:val="0"/>
              <w:keepLines w:val="0"/>
              <w:widowControl/>
              <w:suppressLineNumbers w:val="0"/>
              <w:jc w:val="right"/>
            </w:pPr>
            <w:r>
              <w:rPr>
                <w:rFonts w:ascii="宋体" w:hAnsi="宋体" w:eastAsia="宋体" w:cs="宋体"/>
                <w:b w:val="0"/>
                <w:bCs w:val="0"/>
                <w:sz w:val="22"/>
                <w:szCs w:val="22"/>
              </w:rPr>
              <w:t xml:space="preserve">477.43 </w:t>
            </w:r>
          </w:p>
        </w:tc>
      </w:tr>
      <w:tr w14:paraId="45B93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500" w:type="pct"/>
            <w:tcBorders>
              <w:top w:val="single" w:color="666666" w:sz="4" w:space="0"/>
              <w:left w:val="single" w:color="666666" w:sz="4" w:space="0"/>
              <w:bottom w:val="single" w:color="666666" w:sz="4" w:space="0"/>
              <w:right w:val="single" w:color="666666" w:sz="4" w:space="0"/>
            </w:tcBorders>
            <w:shd w:val="clear" w:color="auto" w:fill="auto"/>
            <w:vAlign w:val="center"/>
          </w:tcPr>
          <w:p w14:paraId="383DC9E0">
            <w:pPr>
              <w:pStyle w:val="3"/>
              <w:keepNext w:val="0"/>
              <w:keepLines w:val="0"/>
              <w:widowControl/>
              <w:suppressLineNumbers w:val="0"/>
              <w:jc w:val="left"/>
            </w:pPr>
            <w:r>
              <w:rPr>
                <w:rFonts w:ascii="宋体" w:hAnsi="宋体" w:eastAsia="宋体" w:cs="宋体"/>
                <w:b w:val="0"/>
                <w:bCs w:val="0"/>
                <w:sz w:val="22"/>
                <w:szCs w:val="22"/>
              </w:rPr>
              <w:t xml:space="preserve">六、经营收入 </w:t>
            </w:r>
          </w:p>
        </w:tc>
        <w:tc>
          <w:tcPr>
            <w:tcW w:w="201" w:type="pct"/>
            <w:tcBorders>
              <w:top w:val="single" w:color="666666" w:sz="4" w:space="0"/>
              <w:left w:val="single" w:color="666666" w:sz="4" w:space="0"/>
              <w:bottom w:val="single" w:color="666666" w:sz="4" w:space="0"/>
              <w:right w:val="single" w:color="666666" w:sz="4" w:space="0"/>
            </w:tcBorders>
            <w:shd w:val="clear" w:color="auto" w:fill="auto"/>
            <w:vAlign w:val="center"/>
          </w:tcPr>
          <w:p w14:paraId="3130AD6D">
            <w:pPr>
              <w:pStyle w:val="3"/>
              <w:keepNext w:val="0"/>
              <w:keepLines w:val="0"/>
              <w:widowControl/>
              <w:suppressLineNumbers w:val="0"/>
              <w:jc w:val="center"/>
            </w:pPr>
            <w:r>
              <w:rPr>
                <w:rFonts w:ascii="宋体" w:hAnsi="宋体" w:eastAsia="宋体" w:cs="宋体"/>
                <w:b w:val="0"/>
                <w:bCs w:val="0"/>
                <w:sz w:val="22"/>
                <w:szCs w:val="22"/>
              </w:rPr>
              <w:t xml:space="preserve">6 </w:t>
            </w:r>
          </w:p>
        </w:tc>
        <w:tc>
          <w:tcPr>
            <w:tcW w:w="798" w:type="pct"/>
            <w:tcBorders>
              <w:top w:val="single" w:color="666666" w:sz="4" w:space="0"/>
              <w:left w:val="single" w:color="666666" w:sz="4" w:space="0"/>
              <w:bottom w:val="single" w:color="666666" w:sz="4" w:space="0"/>
              <w:right w:val="single" w:color="666666" w:sz="4" w:space="0"/>
            </w:tcBorders>
            <w:shd w:val="clear" w:color="auto" w:fill="auto"/>
            <w:vAlign w:val="center"/>
          </w:tcPr>
          <w:p w14:paraId="73F02336">
            <w:pPr>
              <w:pStyle w:val="3"/>
              <w:keepNext w:val="0"/>
              <w:keepLines w:val="0"/>
              <w:widowControl/>
              <w:suppressLineNumbers w:val="0"/>
              <w:jc w:val="right"/>
            </w:pPr>
            <w:r>
              <w:rPr>
                <w:rFonts w:ascii="宋体" w:hAnsi="宋体" w:eastAsia="宋体" w:cs="宋体"/>
                <w:b w:val="0"/>
                <w:bCs w:val="0"/>
                <w:sz w:val="22"/>
                <w:szCs w:val="22"/>
              </w:rPr>
              <w:t xml:space="preserve">0.00 </w:t>
            </w:r>
          </w:p>
        </w:tc>
        <w:tc>
          <w:tcPr>
            <w:tcW w:w="1500" w:type="pct"/>
            <w:tcBorders>
              <w:top w:val="single" w:color="666666" w:sz="4" w:space="0"/>
              <w:left w:val="single" w:color="666666" w:sz="4" w:space="0"/>
              <w:bottom w:val="single" w:color="666666" w:sz="4" w:space="0"/>
              <w:right w:val="single" w:color="666666" w:sz="4" w:space="0"/>
            </w:tcBorders>
            <w:shd w:val="clear" w:color="auto" w:fill="auto"/>
            <w:vAlign w:val="center"/>
          </w:tcPr>
          <w:p w14:paraId="2EAED582">
            <w:pPr>
              <w:pStyle w:val="3"/>
              <w:keepNext w:val="0"/>
              <w:keepLines w:val="0"/>
              <w:widowControl/>
              <w:suppressLineNumbers w:val="0"/>
              <w:jc w:val="left"/>
            </w:pPr>
            <w:r>
              <w:rPr>
                <w:rFonts w:ascii="宋体" w:hAnsi="宋体" w:eastAsia="宋体" w:cs="宋体"/>
                <w:b w:val="0"/>
                <w:bCs w:val="0"/>
                <w:sz w:val="22"/>
                <w:szCs w:val="22"/>
              </w:rPr>
              <w:t xml:space="preserve">六、科学技术支出 </w:t>
            </w:r>
          </w:p>
        </w:tc>
        <w:tc>
          <w:tcPr>
            <w:tcW w:w="201" w:type="pct"/>
            <w:tcBorders>
              <w:top w:val="single" w:color="666666" w:sz="4" w:space="0"/>
              <w:left w:val="single" w:color="666666" w:sz="4" w:space="0"/>
              <w:bottom w:val="single" w:color="666666" w:sz="4" w:space="0"/>
              <w:right w:val="single" w:color="666666" w:sz="4" w:space="0"/>
            </w:tcBorders>
            <w:shd w:val="clear" w:color="auto" w:fill="auto"/>
            <w:vAlign w:val="center"/>
          </w:tcPr>
          <w:p w14:paraId="4234AA8E">
            <w:pPr>
              <w:pStyle w:val="3"/>
              <w:keepNext w:val="0"/>
              <w:keepLines w:val="0"/>
              <w:widowControl/>
              <w:suppressLineNumbers w:val="0"/>
              <w:jc w:val="center"/>
            </w:pPr>
            <w:r>
              <w:rPr>
                <w:rFonts w:ascii="宋体" w:hAnsi="宋体" w:eastAsia="宋体" w:cs="宋体"/>
                <w:b w:val="0"/>
                <w:bCs w:val="0"/>
                <w:sz w:val="22"/>
                <w:szCs w:val="22"/>
              </w:rPr>
              <w:t xml:space="preserve">37 </w:t>
            </w:r>
          </w:p>
        </w:tc>
        <w:tc>
          <w:tcPr>
            <w:tcW w:w="798" w:type="pct"/>
            <w:tcBorders>
              <w:top w:val="single" w:color="666666" w:sz="4" w:space="0"/>
              <w:left w:val="single" w:color="666666" w:sz="4" w:space="0"/>
              <w:bottom w:val="single" w:color="666666" w:sz="4" w:space="0"/>
              <w:right w:val="single" w:color="666666" w:sz="4" w:space="0"/>
            </w:tcBorders>
            <w:shd w:val="clear" w:color="auto" w:fill="auto"/>
            <w:vAlign w:val="center"/>
          </w:tcPr>
          <w:p w14:paraId="5F957BEF">
            <w:pPr>
              <w:pStyle w:val="3"/>
              <w:keepNext w:val="0"/>
              <w:keepLines w:val="0"/>
              <w:widowControl/>
              <w:suppressLineNumbers w:val="0"/>
              <w:jc w:val="right"/>
            </w:pPr>
            <w:r>
              <w:rPr>
                <w:rFonts w:ascii="宋体" w:hAnsi="宋体" w:eastAsia="宋体" w:cs="宋体"/>
                <w:b w:val="0"/>
                <w:bCs w:val="0"/>
                <w:sz w:val="22"/>
                <w:szCs w:val="22"/>
              </w:rPr>
              <w:t xml:space="preserve">0.00 </w:t>
            </w:r>
          </w:p>
        </w:tc>
      </w:tr>
      <w:tr w14:paraId="10C346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500" w:type="pct"/>
            <w:tcBorders>
              <w:top w:val="single" w:color="666666" w:sz="4" w:space="0"/>
              <w:left w:val="single" w:color="666666" w:sz="4" w:space="0"/>
              <w:bottom w:val="single" w:color="666666" w:sz="4" w:space="0"/>
              <w:right w:val="single" w:color="666666" w:sz="4" w:space="0"/>
            </w:tcBorders>
            <w:shd w:val="clear" w:color="auto" w:fill="auto"/>
            <w:vAlign w:val="center"/>
          </w:tcPr>
          <w:p w14:paraId="6A1A1A0C">
            <w:pPr>
              <w:pStyle w:val="3"/>
              <w:keepNext w:val="0"/>
              <w:keepLines w:val="0"/>
              <w:widowControl/>
              <w:suppressLineNumbers w:val="0"/>
              <w:jc w:val="left"/>
            </w:pPr>
            <w:r>
              <w:rPr>
                <w:rFonts w:ascii="宋体" w:hAnsi="宋体" w:eastAsia="宋体" w:cs="宋体"/>
                <w:b w:val="0"/>
                <w:bCs w:val="0"/>
                <w:sz w:val="22"/>
                <w:szCs w:val="22"/>
              </w:rPr>
              <w:t xml:space="preserve">七、附属单位上缴收入 </w:t>
            </w:r>
          </w:p>
        </w:tc>
        <w:tc>
          <w:tcPr>
            <w:tcW w:w="201" w:type="pct"/>
            <w:tcBorders>
              <w:top w:val="single" w:color="666666" w:sz="4" w:space="0"/>
              <w:left w:val="single" w:color="666666" w:sz="4" w:space="0"/>
              <w:bottom w:val="single" w:color="666666" w:sz="4" w:space="0"/>
              <w:right w:val="single" w:color="666666" w:sz="4" w:space="0"/>
            </w:tcBorders>
            <w:shd w:val="clear" w:color="auto" w:fill="auto"/>
            <w:vAlign w:val="center"/>
          </w:tcPr>
          <w:p w14:paraId="5DE612E5">
            <w:pPr>
              <w:pStyle w:val="3"/>
              <w:keepNext w:val="0"/>
              <w:keepLines w:val="0"/>
              <w:widowControl/>
              <w:suppressLineNumbers w:val="0"/>
              <w:jc w:val="center"/>
            </w:pPr>
            <w:r>
              <w:rPr>
                <w:rFonts w:ascii="宋体" w:hAnsi="宋体" w:eastAsia="宋体" w:cs="宋体"/>
                <w:b w:val="0"/>
                <w:bCs w:val="0"/>
                <w:sz w:val="22"/>
                <w:szCs w:val="22"/>
              </w:rPr>
              <w:t xml:space="preserve">7 </w:t>
            </w:r>
          </w:p>
        </w:tc>
        <w:tc>
          <w:tcPr>
            <w:tcW w:w="798" w:type="pct"/>
            <w:tcBorders>
              <w:top w:val="single" w:color="666666" w:sz="4" w:space="0"/>
              <w:left w:val="single" w:color="666666" w:sz="4" w:space="0"/>
              <w:bottom w:val="single" w:color="666666" w:sz="4" w:space="0"/>
              <w:right w:val="single" w:color="666666" w:sz="4" w:space="0"/>
            </w:tcBorders>
            <w:shd w:val="clear" w:color="auto" w:fill="auto"/>
            <w:vAlign w:val="center"/>
          </w:tcPr>
          <w:p w14:paraId="783D5964">
            <w:pPr>
              <w:pStyle w:val="3"/>
              <w:keepNext w:val="0"/>
              <w:keepLines w:val="0"/>
              <w:widowControl/>
              <w:suppressLineNumbers w:val="0"/>
              <w:jc w:val="right"/>
            </w:pPr>
            <w:r>
              <w:rPr>
                <w:rFonts w:ascii="宋体" w:hAnsi="宋体" w:eastAsia="宋体" w:cs="宋体"/>
                <w:b w:val="0"/>
                <w:bCs w:val="0"/>
                <w:sz w:val="22"/>
                <w:szCs w:val="22"/>
              </w:rPr>
              <w:t xml:space="preserve">0.00 </w:t>
            </w:r>
          </w:p>
        </w:tc>
        <w:tc>
          <w:tcPr>
            <w:tcW w:w="1500" w:type="pct"/>
            <w:tcBorders>
              <w:top w:val="single" w:color="666666" w:sz="4" w:space="0"/>
              <w:left w:val="single" w:color="666666" w:sz="4" w:space="0"/>
              <w:bottom w:val="single" w:color="666666" w:sz="4" w:space="0"/>
              <w:right w:val="single" w:color="666666" w:sz="4" w:space="0"/>
            </w:tcBorders>
            <w:shd w:val="clear" w:color="auto" w:fill="auto"/>
            <w:vAlign w:val="center"/>
          </w:tcPr>
          <w:p w14:paraId="193E062D">
            <w:pPr>
              <w:pStyle w:val="3"/>
              <w:keepNext w:val="0"/>
              <w:keepLines w:val="0"/>
              <w:widowControl/>
              <w:suppressLineNumbers w:val="0"/>
              <w:jc w:val="left"/>
            </w:pPr>
            <w:r>
              <w:rPr>
                <w:rFonts w:ascii="宋体" w:hAnsi="宋体" w:eastAsia="宋体" w:cs="宋体"/>
                <w:b w:val="0"/>
                <w:bCs w:val="0"/>
                <w:sz w:val="22"/>
                <w:szCs w:val="22"/>
              </w:rPr>
              <w:t xml:space="preserve">七、文化旅游体育与传媒支出 </w:t>
            </w:r>
          </w:p>
        </w:tc>
        <w:tc>
          <w:tcPr>
            <w:tcW w:w="201" w:type="pct"/>
            <w:tcBorders>
              <w:top w:val="single" w:color="666666" w:sz="4" w:space="0"/>
              <w:left w:val="single" w:color="666666" w:sz="4" w:space="0"/>
              <w:bottom w:val="single" w:color="666666" w:sz="4" w:space="0"/>
              <w:right w:val="single" w:color="666666" w:sz="4" w:space="0"/>
            </w:tcBorders>
            <w:shd w:val="clear" w:color="auto" w:fill="auto"/>
            <w:vAlign w:val="center"/>
          </w:tcPr>
          <w:p w14:paraId="54BA3A0D">
            <w:pPr>
              <w:pStyle w:val="3"/>
              <w:keepNext w:val="0"/>
              <w:keepLines w:val="0"/>
              <w:widowControl/>
              <w:suppressLineNumbers w:val="0"/>
              <w:jc w:val="center"/>
            </w:pPr>
            <w:r>
              <w:rPr>
                <w:rFonts w:ascii="宋体" w:hAnsi="宋体" w:eastAsia="宋体" w:cs="宋体"/>
                <w:b w:val="0"/>
                <w:bCs w:val="0"/>
                <w:sz w:val="22"/>
                <w:szCs w:val="22"/>
              </w:rPr>
              <w:t xml:space="preserve">38 </w:t>
            </w:r>
          </w:p>
        </w:tc>
        <w:tc>
          <w:tcPr>
            <w:tcW w:w="798" w:type="pct"/>
            <w:tcBorders>
              <w:top w:val="single" w:color="666666" w:sz="4" w:space="0"/>
              <w:left w:val="single" w:color="666666" w:sz="4" w:space="0"/>
              <w:bottom w:val="single" w:color="666666" w:sz="4" w:space="0"/>
              <w:right w:val="single" w:color="666666" w:sz="4" w:space="0"/>
            </w:tcBorders>
            <w:shd w:val="clear" w:color="auto" w:fill="auto"/>
            <w:vAlign w:val="center"/>
          </w:tcPr>
          <w:p w14:paraId="29678CCE">
            <w:pPr>
              <w:pStyle w:val="3"/>
              <w:keepNext w:val="0"/>
              <w:keepLines w:val="0"/>
              <w:widowControl/>
              <w:suppressLineNumbers w:val="0"/>
              <w:jc w:val="right"/>
            </w:pPr>
            <w:r>
              <w:rPr>
                <w:rFonts w:ascii="宋体" w:hAnsi="宋体" w:eastAsia="宋体" w:cs="宋体"/>
                <w:b w:val="0"/>
                <w:bCs w:val="0"/>
                <w:sz w:val="22"/>
                <w:szCs w:val="22"/>
              </w:rPr>
              <w:t xml:space="preserve">0.00 </w:t>
            </w:r>
          </w:p>
        </w:tc>
      </w:tr>
      <w:tr w14:paraId="1576DA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500" w:type="pct"/>
            <w:tcBorders>
              <w:top w:val="single" w:color="666666" w:sz="4" w:space="0"/>
              <w:left w:val="single" w:color="666666" w:sz="4" w:space="0"/>
              <w:bottom w:val="single" w:color="666666" w:sz="4" w:space="0"/>
              <w:right w:val="single" w:color="666666" w:sz="4" w:space="0"/>
            </w:tcBorders>
            <w:shd w:val="clear" w:color="auto" w:fill="auto"/>
            <w:vAlign w:val="center"/>
          </w:tcPr>
          <w:p w14:paraId="07046D58">
            <w:pPr>
              <w:pStyle w:val="3"/>
              <w:keepNext w:val="0"/>
              <w:keepLines w:val="0"/>
              <w:widowControl/>
              <w:suppressLineNumbers w:val="0"/>
              <w:jc w:val="left"/>
            </w:pPr>
            <w:r>
              <w:rPr>
                <w:rFonts w:ascii="宋体" w:hAnsi="宋体" w:eastAsia="宋体" w:cs="宋体"/>
                <w:b w:val="0"/>
                <w:bCs w:val="0"/>
                <w:sz w:val="22"/>
                <w:szCs w:val="22"/>
              </w:rPr>
              <w:t xml:space="preserve">八、其他收入 </w:t>
            </w:r>
          </w:p>
        </w:tc>
        <w:tc>
          <w:tcPr>
            <w:tcW w:w="201" w:type="pct"/>
            <w:tcBorders>
              <w:top w:val="single" w:color="666666" w:sz="4" w:space="0"/>
              <w:left w:val="single" w:color="666666" w:sz="4" w:space="0"/>
              <w:bottom w:val="single" w:color="666666" w:sz="4" w:space="0"/>
              <w:right w:val="single" w:color="666666" w:sz="4" w:space="0"/>
            </w:tcBorders>
            <w:shd w:val="clear" w:color="auto" w:fill="auto"/>
            <w:vAlign w:val="center"/>
          </w:tcPr>
          <w:p w14:paraId="2077D8FC">
            <w:pPr>
              <w:pStyle w:val="3"/>
              <w:keepNext w:val="0"/>
              <w:keepLines w:val="0"/>
              <w:widowControl/>
              <w:suppressLineNumbers w:val="0"/>
              <w:jc w:val="center"/>
            </w:pPr>
            <w:r>
              <w:rPr>
                <w:rFonts w:ascii="宋体" w:hAnsi="宋体" w:eastAsia="宋体" w:cs="宋体"/>
                <w:b w:val="0"/>
                <w:bCs w:val="0"/>
                <w:sz w:val="22"/>
                <w:szCs w:val="22"/>
              </w:rPr>
              <w:t xml:space="preserve">8 </w:t>
            </w:r>
          </w:p>
        </w:tc>
        <w:tc>
          <w:tcPr>
            <w:tcW w:w="798" w:type="pct"/>
            <w:tcBorders>
              <w:top w:val="single" w:color="666666" w:sz="4" w:space="0"/>
              <w:left w:val="single" w:color="666666" w:sz="4" w:space="0"/>
              <w:bottom w:val="single" w:color="666666" w:sz="4" w:space="0"/>
              <w:right w:val="single" w:color="666666" w:sz="4" w:space="0"/>
            </w:tcBorders>
            <w:shd w:val="clear" w:color="auto" w:fill="auto"/>
            <w:vAlign w:val="center"/>
          </w:tcPr>
          <w:p w14:paraId="07B5138A">
            <w:pPr>
              <w:pStyle w:val="3"/>
              <w:keepNext w:val="0"/>
              <w:keepLines w:val="0"/>
              <w:widowControl/>
              <w:suppressLineNumbers w:val="0"/>
              <w:jc w:val="right"/>
            </w:pPr>
            <w:r>
              <w:rPr>
                <w:rFonts w:ascii="宋体" w:hAnsi="宋体" w:eastAsia="宋体" w:cs="宋体"/>
                <w:b w:val="0"/>
                <w:bCs w:val="0"/>
                <w:sz w:val="22"/>
                <w:szCs w:val="22"/>
              </w:rPr>
              <w:t xml:space="preserve">117.36 </w:t>
            </w:r>
          </w:p>
        </w:tc>
        <w:tc>
          <w:tcPr>
            <w:tcW w:w="1500" w:type="pct"/>
            <w:tcBorders>
              <w:top w:val="single" w:color="666666" w:sz="4" w:space="0"/>
              <w:left w:val="single" w:color="666666" w:sz="4" w:space="0"/>
              <w:bottom w:val="single" w:color="666666" w:sz="4" w:space="0"/>
              <w:right w:val="single" w:color="666666" w:sz="4" w:space="0"/>
            </w:tcBorders>
            <w:shd w:val="clear" w:color="auto" w:fill="auto"/>
            <w:vAlign w:val="center"/>
          </w:tcPr>
          <w:p w14:paraId="7BD03804">
            <w:pPr>
              <w:pStyle w:val="3"/>
              <w:keepNext w:val="0"/>
              <w:keepLines w:val="0"/>
              <w:widowControl/>
              <w:suppressLineNumbers w:val="0"/>
              <w:jc w:val="left"/>
            </w:pPr>
            <w:r>
              <w:rPr>
                <w:rFonts w:ascii="宋体" w:hAnsi="宋体" w:eastAsia="宋体" w:cs="宋体"/>
                <w:b w:val="0"/>
                <w:bCs w:val="0"/>
                <w:sz w:val="22"/>
                <w:szCs w:val="22"/>
              </w:rPr>
              <w:t xml:space="preserve">八、社会保障和就业支出 </w:t>
            </w:r>
          </w:p>
        </w:tc>
        <w:tc>
          <w:tcPr>
            <w:tcW w:w="201" w:type="pct"/>
            <w:tcBorders>
              <w:top w:val="single" w:color="666666" w:sz="4" w:space="0"/>
              <w:left w:val="single" w:color="666666" w:sz="4" w:space="0"/>
              <w:bottom w:val="single" w:color="666666" w:sz="4" w:space="0"/>
              <w:right w:val="single" w:color="666666" w:sz="4" w:space="0"/>
            </w:tcBorders>
            <w:shd w:val="clear" w:color="auto" w:fill="auto"/>
            <w:vAlign w:val="center"/>
          </w:tcPr>
          <w:p w14:paraId="549AB8BE">
            <w:pPr>
              <w:pStyle w:val="3"/>
              <w:keepNext w:val="0"/>
              <w:keepLines w:val="0"/>
              <w:widowControl/>
              <w:suppressLineNumbers w:val="0"/>
              <w:jc w:val="center"/>
            </w:pPr>
            <w:r>
              <w:rPr>
                <w:rFonts w:ascii="宋体" w:hAnsi="宋体" w:eastAsia="宋体" w:cs="宋体"/>
                <w:b w:val="0"/>
                <w:bCs w:val="0"/>
                <w:sz w:val="22"/>
                <w:szCs w:val="22"/>
              </w:rPr>
              <w:t xml:space="preserve">39 </w:t>
            </w:r>
          </w:p>
        </w:tc>
        <w:tc>
          <w:tcPr>
            <w:tcW w:w="798" w:type="pct"/>
            <w:tcBorders>
              <w:top w:val="single" w:color="666666" w:sz="4" w:space="0"/>
              <w:left w:val="single" w:color="666666" w:sz="4" w:space="0"/>
              <w:bottom w:val="single" w:color="666666" w:sz="4" w:space="0"/>
              <w:right w:val="single" w:color="666666" w:sz="4" w:space="0"/>
            </w:tcBorders>
            <w:shd w:val="clear" w:color="auto" w:fill="auto"/>
            <w:vAlign w:val="center"/>
          </w:tcPr>
          <w:p w14:paraId="43DF7DAA">
            <w:pPr>
              <w:pStyle w:val="3"/>
              <w:keepNext w:val="0"/>
              <w:keepLines w:val="0"/>
              <w:widowControl/>
              <w:suppressLineNumbers w:val="0"/>
              <w:jc w:val="right"/>
            </w:pPr>
            <w:r>
              <w:rPr>
                <w:rFonts w:ascii="宋体" w:hAnsi="宋体" w:eastAsia="宋体" w:cs="宋体"/>
                <w:b w:val="0"/>
                <w:bCs w:val="0"/>
                <w:sz w:val="22"/>
                <w:szCs w:val="22"/>
              </w:rPr>
              <w:t xml:space="preserve">33.61 </w:t>
            </w:r>
          </w:p>
        </w:tc>
      </w:tr>
      <w:tr w14:paraId="53882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500" w:type="pct"/>
            <w:tcBorders>
              <w:top w:val="single" w:color="666666" w:sz="4" w:space="0"/>
              <w:left w:val="single" w:color="666666" w:sz="4" w:space="0"/>
              <w:bottom w:val="single" w:color="666666" w:sz="4" w:space="0"/>
              <w:right w:val="single" w:color="666666" w:sz="4" w:space="0"/>
            </w:tcBorders>
            <w:shd w:val="clear" w:color="auto" w:fill="auto"/>
            <w:vAlign w:val="center"/>
          </w:tcPr>
          <w:p w14:paraId="6E24BEE7">
            <w:pPr>
              <w:pStyle w:val="3"/>
              <w:keepNext w:val="0"/>
              <w:keepLines w:val="0"/>
              <w:widowControl/>
              <w:suppressLineNumbers w:val="0"/>
              <w:jc w:val="left"/>
            </w:pPr>
          </w:p>
        </w:tc>
        <w:tc>
          <w:tcPr>
            <w:tcW w:w="201" w:type="pct"/>
            <w:tcBorders>
              <w:top w:val="single" w:color="666666" w:sz="4" w:space="0"/>
              <w:left w:val="single" w:color="666666" w:sz="4" w:space="0"/>
              <w:bottom w:val="single" w:color="666666" w:sz="4" w:space="0"/>
              <w:right w:val="single" w:color="666666" w:sz="4" w:space="0"/>
            </w:tcBorders>
            <w:shd w:val="clear" w:color="auto" w:fill="auto"/>
            <w:vAlign w:val="center"/>
          </w:tcPr>
          <w:p w14:paraId="25C40262">
            <w:pPr>
              <w:pStyle w:val="3"/>
              <w:keepNext w:val="0"/>
              <w:keepLines w:val="0"/>
              <w:widowControl/>
              <w:suppressLineNumbers w:val="0"/>
              <w:jc w:val="center"/>
            </w:pPr>
            <w:r>
              <w:rPr>
                <w:rFonts w:ascii="宋体" w:hAnsi="宋体" w:eastAsia="宋体" w:cs="宋体"/>
                <w:b w:val="0"/>
                <w:bCs w:val="0"/>
                <w:sz w:val="22"/>
                <w:szCs w:val="22"/>
              </w:rPr>
              <w:t xml:space="preserve">9 </w:t>
            </w:r>
          </w:p>
        </w:tc>
        <w:tc>
          <w:tcPr>
            <w:tcW w:w="798" w:type="pct"/>
            <w:tcBorders>
              <w:top w:val="single" w:color="666666" w:sz="4" w:space="0"/>
              <w:left w:val="single" w:color="666666" w:sz="4" w:space="0"/>
              <w:bottom w:val="single" w:color="666666" w:sz="4" w:space="0"/>
              <w:right w:val="single" w:color="666666" w:sz="4" w:space="0"/>
            </w:tcBorders>
            <w:shd w:val="clear" w:color="auto" w:fill="auto"/>
            <w:vAlign w:val="center"/>
          </w:tcPr>
          <w:p w14:paraId="4FEA66BE">
            <w:pPr>
              <w:pStyle w:val="3"/>
              <w:keepNext w:val="0"/>
              <w:keepLines w:val="0"/>
              <w:widowControl/>
              <w:suppressLineNumbers w:val="0"/>
              <w:jc w:val="right"/>
            </w:pPr>
          </w:p>
        </w:tc>
        <w:tc>
          <w:tcPr>
            <w:tcW w:w="1500" w:type="pct"/>
            <w:tcBorders>
              <w:top w:val="single" w:color="666666" w:sz="4" w:space="0"/>
              <w:left w:val="single" w:color="666666" w:sz="4" w:space="0"/>
              <w:bottom w:val="single" w:color="666666" w:sz="4" w:space="0"/>
              <w:right w:val="single" w:color="666666" w:sz="4" w:space="0"/>
            </w:tcBorders>
            <w:shd w:val="clear" w:color="auto" w:fill="auto"/>
            <w:vAlign w:val="center"/>
          </w:tcPr>
          <w:p w14:paraId="1DF06823">
            <w:pPr>
              <w:pStyle w:val="3"/>
              <w:keepNext w:val="0"/>
              <w:keepLines w:val="0"/>
              <w:widowControl/>
              <w:suppressLineNumbers w:val="0"/>
              <w:jc w:val="left"/>
            </w:pPr>
            <w:r>
              <w:rPr>
                <w:rFonts w:ascii="宋体" w:hAnsi="宋体" w:eastAsia="宋体" w:cs="宋体"/>
                <w:b w:val="0"/>
                <w:bCs w:val="0"/>
                <w:sz w:val="22"/>
                <w:szCs w:val="22"/>
              </w:rPr>
              <w:t xml:space="preserve">九、卫生健康支出 </w:t>
            </w:r>
          </w:p>
        </w:tc>
        <w:tc>
          <w:tcPr>
            <w:tcW w:w="201" w:type="pct"/>
            <w:tcBorders>
              <w:top w:val="single" w:color="666666" w:sz="4" w:space="0"/>
              <w:left w:val="single" w:color="666666" w:sz="4" w:space="0"/>
              <w:bottom w:val="single" w:color="666666" w:sz="4" w:space="0"/>
              <w:right w:val="single" w:color="666666" w:sz="4" w:space="0"/>
            </w:tcBorders>
            <w:shd w:val="clear" w:color="auto" w:fill="auto"/>
            <w:vAlign w:val="center"/>
          </w:tcPr>
          <w:p w14:paraId="697DBF59">
            <w:pPr>
              <w:pStyle w:val="3"/>
              <w:keepNext w:val="0"/>
              <w:keepLines w:val="0"/>
              <w:widowControl/>
              <w:suppressLineNumbers w:val="0"/>
              <w:jc w:val="center"/>
            </w:pPr>
            <w:r>
              <w:rPr>
                <w:rFonts w:ascii="宋体" w:hAnsi="宋体" w:eastAsia="宋体" w:cs="宋体"/>
                <w:b w:val="0"/>
                <w:bCs w:val="0"/>
                <w:sz w:val="22"/>
                <w:szCs w:val="22"/>
              </w:rPr>
              <w:t xml:space="preserve">40 </w:t>
            </w:r>
          </w:p>
        </w:tc>
        <w:tc>
          <w:tcPr>
            <w:tcW w:w="798" w:type="pct"/>
            <w:tcBorders>
              <w:top w:val="single" w:color="666666" w:sz="4" w:space="0"/>
              <w:left w:val="single" w:color="666666" w:sz="4" w:space="0"/>
              <w:bottom w:val="single" w:color="666666" w:sz="4" w:space="0"/>
              <w:right w:val="single" w:color="666666" w:sz="4" w:space="0"/>
            </w:tcBorders>
            <w:shd w:val="clear" w:color="auto" w:fill="auto"/>
            <w:vAlign w:val="center"/>
          </w:tcPr>
          <w:p w14:paraId="751283B4">
            <w:pPr>
              <w:pStyle w:val="3"/>
              <w:keepNext w:val="0"/>
              <w:keepLines w:val="0"/>
              <w:widowControl/>
              <w:suppressLineNumbers w:val="0"/>
              <w:jc w:val="right"/>
            </w:pPr>
            <w:r>
              <w:rPr>
                <w:rFonts w:ascii="宋体" w:hAnsi="宋体" w:eastAsia="宋体" w:cs="宋体"/>
                <w:b w:val="0"/>
                <w:bCs w:val="0"/>
                <w:sz w:val="22"/>
                <w:szCs w:val="22"/>
              </w:rPr>
              <w:t xml:space="preserve">0.00 </w:t>
            </w:r>
          </w:p>
        </w:tc>
      </w:tr>
      <w:tr w14:paraId="05DD6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1500" w:type="pct"/>
            <w:tcBorders>
              <w:top w:val="single" w:color="666666" w:sz="4" w:space="0"/>
              <w:left w:val="single" w:color="666666" w:sz="4" w:space="0"/>
              <w:bottom w:val="single" w:color="666666" w:sz="4" w:space="0"/>
              <w:right w:val="single" w:color="666666" w:sz="4" w:space="0"/>
            </w:tcBorders>
            <w:shd w:val="clear" w:color="auto" w:fill="auto"/>
            <w:vAlign w:val="center"/>
          </w:tcPr>
          <w:p w14:paraId="087C158B">
            <w:pPr>
              <w:pStyle w:val="3"/>
              <w:keepNext w:val="0"/>
              <w:keepLines w:val="0"/>
              <w:widowControl/>
              <w:suppressLineNumbers w:val="0"/>
              <w:jc w:val="left"/>
            </w:pPr>
          </w:p>
        </w:tc>
        <w:tc>
          <w:tcPr>
            <w:tcW w:w="201" w:type="pct"/>
            <w:tcBorders>
              <w:top w:val="single" w:color="666666" w:sz="4" w:space="0"/>
              <w:left w:val="single" w:color="666666" w:sz="4" w:space="0"/>
              <w:bottom w:val="single" w:color="666666" w:sz="4" w:space="0"/>
              <w:right w:val="single" w:color="666666" w:sz="4" w:space="0"/>
            </w:tcBorders>
            <w:shd w:val="clear" w:color="auto" w:fill="auto"/>
            <w:vAlign w:val="center"/>
          </w:tcPr>
          <w:p w14:paraId="5437D5FE">
            <w:pPr>
              <w:pStyle w:val="3"/>
              <w:keepNext w:val="0"/>
              <w:keepLines w:val="0"/>
              <w:widowControl/>
              <w:suppressLineNumbers w:val="0"/>
              <w:jc w:val="center"/>
            </w:pPr>
            <w:r>
              <w:rPr>
                <w:rFonts w:ascii="宋体" w:hAnsi="宋体" w:eastAsia="宋体" w:cs="宋体"/>
                <w:b w:val="0"/>
                <w:bCs w:val="0"/>
                <w:sz w:val="22"/>
                <w:szCs w:val="22"/>
              </w:rPr>
              <w:t xml:space="preserve">10 </w:t>
            </w:r>
          </w:p>
        </w:tc>
        <w:tc>
          <w:tcPr>
            <w:tcW w:w="798" w:type="pct"/>
            <w:tcBorders>
              <w:top w:val="single" w:color="666666" w:sz="4" w:space="0"/>
              <w:left w:val="single" w:color="666666" w:sz="4" w:space="0"/>
              <w:bottom w:val="single" w:color="666666" w:sz="4" w:space="0"/>
              <w:right w:val="single" w:color="666666" w:sz="4" w:space="0"/>
            </w:tcBorders>
            <w:shd w:val="clear" w:color="auto" w:fill="auto"/>
            <w:vAlign w:val="center"/>
          </w:tcPr>
          <w:p w14:paraId="156BA6CB">
            <w:pPr>
              <w:pStyle w:val="3"/>
              <w:keepNext w:val="0"/>
              <w:keepLines w:val="0"/>
              <w:widowControl/>
              <w:suppressLineNumbers w:val="0"/>
              <w:jc w:val="right"/>
            </w:pPr>
          </w:p>
        </w:tc>
        <w:tc>
          <w:tcPr>
            <w:tcW w:w="1500" w:type="pct"/>
            <w:tcBorders>
              <w:top w:val="single" w:color="666666" w:sz="4" w:space="0"/>
              <w:left w:val="single" w:color="666666" w:sz="4" w:space="0"/>
              <w:bottom w:val="single" w:color="666666" w:sz="4" w:space="0"/>
              <w:right w:val="single" w:color="666666" w:sz="4" w:space="0"/>
            </w:tcBorders>
            <w:shd w:val="clear" w:color="auto" w:fill="auto"/>
            <w:vAlign w:val="center"/>
          </w:tcPr>
          <w:p w14:paraId="2DC08606">
            <w:pPr>
              <w:pStyle w:val="3"/>
              <w:keepNext w:val="0"/>
              <w:keepLines w:val="0"/>
              <w:widowControl/>
              <w:suppressLineNumbers w:val="0"/>
              <w:jc w:val="left"/>
            </w:pPr>
            <w:r>
              <w:rPr>
                <w:rFonts w:ascii="宋体" w:hAnsi="宋体" w:eastAsia="宋体" w:cs="宋体"/>
                <w:b w:val="0"/>
                <w:bCs w:val="0"/>
                <w:sz w:val="22"/>
                <w:szCs w:val="22"/>
              </w:rPr>
              <w:t xml:space="preserve">十、节能环保支出 </w:t>
            </w:r>
          </w:p>
        </w:tc>
        <w:tc>
          <w:tcPr>
            <w:tcW w:w="201" w:type="pct"/>
            <w:tcBorders>
              <w:top w:val="single" w:color="666666" w:sz="4" w:space="0"/>
              <w:left w:val="single" w:color="666666" w:sz="4" w:space="0"/>
              <w:bottom w:val="single" w:color="666666" w:sz="4" w:space="0"/>
              <w:right w:val="single" w:color="666666" w:sz="4" w:space="0"/>
            </w:tcBorders>
            <w:shd w:val="clear" w:color="auto" w:fill="auto"/>
            <w:vAlign w:val="center"/>
          </w:tcPr>
          <w:p w14:paraId="126CD6A3">
            <w:pPr>
              <w:pStyle w:val="3"/>
              <w:keepNext w:val="0"/>
              <w:keepLines w:val="0"/>
              <w:widowControl/>
              <w:suppressLineNumbers w:val="0"/>
              <w:jc w:val="center"/>
            </w:pPr>
            <w:r>
              <w:rPr>
                <w:rFonts w:ascii="宋体" w:hAnsi="宋体" w:eastAsia="宋体" w:cs="宋体"/>
                <w:b w:val="0"/>
                <w:bCs w:val="0"/>
                <w:sz w:val="22"/>
                <w:szCs w:val="22"/>
              </w:rPr>
              <w:t xml:space="preserve">41 </w:t>
            </w:r>
          </w:p>
        </w:tc>
        <w:tc>
          <w:tcPr>
            <w:tcW w:w="798" w:type="pct"/>
            <w:tcBorders>
              <w:top w:val="single" w:color="666666" w:sz="4" w:space="0"/>
              <w:left w:val="single" w:color="666666" w:sz="4" w:space="0"/>
              <w:bottom w:val="single" w:color="666666" w:sz="4" w:space="0"/>
              <w:right w:val="single" w:color="666666" w:sz="4" w:space="0"/>
            </w:tcBorders>
            <w:shd w:val="clear" w:color="auto" w:fill="auto"/>
            <w:vAlign w:val="center"/>
          </w:tcPr>
          <w:p w14:paraId="1C7DF67C">
            <w:pPr>
              <w:pStyle w:val="3"/>
              <w:keepNext w:val="0"/>
              <w:keepLines w:val="0"/>
              <w:widowControl/>
              <w:suppressLineNumbers w:val="0"/>
              <w:jc w:val="right"/>
            </w:pPr>
            <w:r>
              <w:rPr>
                <w:rFonts w:ascii="宋体" w:hAnsi="宋体" w:eastAsia="宋体" w:cs="宋体"/>
                <w:b w:val="0"/>
                <w:bCs w:val="0"/>
                <w:sz w:val="22"/>
                <w:szCs w:val="22"/>
              </w:rPr>
              <w:t xml:space="preserve">0.00 </w:t>
            </w:r>
          </w:p>
        </w:tc>
      </w:tr>
      <w:tr w14:paraId="13CDC8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500" w:type="pct"/>
            <w:tcBorders>
              <w:top w:val="single" w:color="666666" w:sz="4" w:space="0"/>
              <w:left w:val="single" w:color="666666" w:sz="4" w:space="0"/>
              <w:bottom w:val="single" w:color="666666" w:sz="4" w:space="0"/>
              <w:right w:val="single" w:color="666666" w:sz="4" w:space="0"/>
            </w:tcBorders>
            <w:shd w:val="clear" w:color="auto" w:fill="auto"/>
            <w:vAlign w:val="center"/>
          </w:tcPr>
          <w:p w14:paraId="3C11276E">
            <w:pPr>
              <w:pStyle w:val="3"/>
              <w:keepNext w:val="0"/>
              <w:keepLines w:val="0"/>
              <w:widowControl/>
              <w:suppressLineNumbers w:val="0"/>
              <w:jc w:val="left"/>
            </w:pPr>
          </w:p>
        </w:tc>
        <w:tc>
          <w:tcPr>
            <w:tcW w:w="201" w:type="pct"/>
            <w:tcBorders>
              <w:top w:val="single" w:color="666666" w:sz="4" w:space="0"/>
              <w:left w:val="single" w:color="666666" w:sz="4" w:space="0"/>
              <w:bottom w:val="single" w:color="666666" w:sz="4" w:space="0"/>
              <w:right w:val="single" w:color="666666" w:sz="4" w:space="0"/>
            </w:tcBorders>
            <w:shd w:val="clear" w:color="auto" w:fill="auto"/>
            <w:vAlign w:val="center"/>
          </w:tcPr>
          <w:p w14:paraId="07FD1D04">
            <w:pPr>
              <w:pStyle w:val="3"/>
              <w:keepNext w:val="0"/>
              <w:keepLines w:val="0"/>
              <w:widowControl/>
              <w:suppressLineNumbers w:val="0"/>
              <w:jc w:val="center"/>
            </w:pPr>
            <w:r>
              <w:rPr>
                <w:rFonts w:ascii="宋体" w:hAnsi="宋体" w:eastAsia="宋体" w:cs="宋体"/>
                <w:b w:val="0"/>
                <w:bCs w:val="0"/>
                <w:sz w:val="22"/>
                <w:szCs w:val="22"/>
              </w:rPr>
              <w:t xml:space="preserve">11 </w:t>
            </w:r>
          </w:p>
        </w:tc>
        <w:tc>
          <w:tcPr>
            <w:tcW w:w="798" w:type="pct"/>
            <w:tcBorders>
              <w:top w:val="single" w:color="666666" w:sz="4" w:space="0"/>
              <w:left w:val="single" w:color="666666" w:sz="4" w:space="0"/>
              <w:bottom w:val="single" w:color="666666" w:sz="4" w:space="0"/>
              <w:right w:val="single" w:color="666666" w:sz="4" w:space="0"/>
            </w:tcBorders>
            <w:shd w:val="clear" w:color="auto" w:fill="auto"/>
            <w:vAlign w:val="center"/>
          </w:tcPr>
          <w:p w14:paraId="3FD32A4E">
            <w:pPr>
              <w:pStyle w:val="3"/>
              <w:keepNext w:val="0"/>
              <w:keepLines w:val="0"/>
              <w:widowControl/>
              <w:suppressLineNumbers w:val="0"/>
              <w:jc w:val="right"/>
            </w:pPr>
          </w:p>
        </w:tc>
        <w:tc>
          <w:tcPr>
            <w:tcW w:w="1500" w:type="pct"/>
            <w:tcBorders>
              <w:top w:val="single" w:color="666666" w:sz="4" w:space="0"/>
              <w:left w:val="single" w:color="666666" w:sz="4" w:space="0"/>
              <w:bottom w:val="single" w:color="666666" w:sz="4" w:space="0"/>
              <w:right w:val="single" w:color="666666" w:sz="4" w:space="0"/>
            </w:tcBorders>
            <w:shd w:val="clear" w:color="auto" w:fill="auto"/>
            <w:vAlign w:val="center"/>
          </w:tcPr>
          <w:p w14:paraId="6D237D8D">
            <w:pPr>
              <w:pStyle w:val="3"/>
              <w:keepNext w:val="0"/>
              <w:keepLines w:val="0"/>
              <w:widowControl/>
              <w:suppressLineNumbers w:val="0"/>
              <w:jc w:val="left"/>
            </w:pPr>
            <w:r>
              <w:rPr>
                <w:rFonts w:ascii="宋体" w:hAnsi="宋体" w:eastAsia="宋体" w:cs="宋体"/>
                <w:b w:val="0"/>
                <w:bCs w:val="0"/>
                <w:sz w:val="22"/>
                <w:szCs w:val="22"/>
              </w:rPr>
              <w:t xml:space="preserve">十一、城乡社区支出 </w:t>
            </w:r>
          </w:p>
        </w:tc>
        <w:tc>
          <w:tcPr>
            <w:tcW w:w="201" w:type="pct"/>
            <w:tcBorders>
              <w:top w:val="single" w:color="666666" w:sz="4" w:space="0"/>
              <w:left w:val="single" w:color="666666" w:sz="4" w:space="0"/>
              <w:bottom w:val="single" w:color="666666" w:sz="4" w:space="0"/>
              <w:right w:val="single" w:color="666666" w:sz="4" w:space="0"/>
            </w:tcBorders>
            <w:shd w:val="clear" w:color="auto" w:fill="auto"/>
            <w:vAlign w:val="center"/>
          </w:tcPr>
          <w:p w14:paraId="5DF604B9">
            <w:pPr>
              <w:pStyle w:val="3"/>
              <w:keepNext w:val="0"/>
              <w:keepLines w:val="0"/>
              <w:widowControl/>
              <w:suppressLineNumbers w:val="0"/>
              <w:jc w:val="center"/>
            </w:pPr>
            <w:r>
              <w:rPr>
                <w:rFonts w:ascii="宋体" w:hAnsi="宋体" w:eastAsia="宋体" w:cs="宋体"/>
                <w:b w:val="0"/>
                <w:bCs w:val="0"/>
                <w:sz w:val="22"/>
                <w:szCs w:val="22"/>
              </w:rPr>
              <w:t xml:space="preserve">42 </w:t>
            </w:r>
          </w:p>
        </w:tc>
        <w:tc>
          <w:tcPr>
            <w:tcW w:w="798" w:type="pct"/>
            <w:tcBorders>
              <w:top w:val="single" w:color="666666" w:sz="4" w:space="0"/>
              <w:left w:val="single" w:color="666666" w:sz="4" w:space="0"/>
              <w:bottom w:val="single" w:color="666666" w:sz="4" w:space="0"/>
              <w:right w:val="single" w:color="666666" w:sz="4" w:space="0"/>
            </w:tcBorders>
            <w:shd w:val="clear" w:color="auto" w:fill="auto"/>
            <w:vAlign w:val="center"/>
          </w:tcPr>
          <w:p w14:paraId="0C75841F">
            <w:pPr>
              <w:pStyle w:val="3"/>
              <w:keepNext w:val="0"/>
              <w:keepLines w:val="0"/>
              <w:widowControl/>
              <w:suppressLineNumbers w:val="0"/>
              <w:jc w:val="right"/>
            </w:pPr>
            <w:r>
              <w:rPr>
                <w:rFonts w:ascii="宋体" w:hAnsi="宋体" w:eastAsia="宋体" w:cs="宋体"/>
                <w:b w:val="0"/>
                <w:bCs w:val="0"/>
                <w:sz w:val="22"/>
                <w:szCs w:val="22"/>
              </w:rPr>
              <w:t xml:space="preserve">0.00 </w:t>
            </w:r>
          </w:p>
        </w:tc>
      </w:tr>
      <w:tr w14:paraId="7934A5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500" w:type="pct"/>
            <w:tcBorders>
              <w:top w:val="single" w:color="666666" w:sz="4" w:space="0"/>
              <w:left w:val="single" w:color="666666" w:sz="4" w:space="0"/>
              <w:bottom w:val="single" w:color="666666" w:sz="4" w:space="0"/>
              <w:right w:val="single" w:color="666666" w:sz="4" w:space="0"/>
            </w:tcBorders>
            <w:shd w:val="clear" w:color="auto" w:fill="auto"/>
            <w:vAlign w:val="center"/>
          </w:tcPr>
          <w:p w14:paraId="7783BFAD">
            <w:pPr>
              <w:pStyle w:val="3"/>
              <w:keepNext w:val="0"/>
              <w:keepLines w:val="0"/>
              <w:widowControl/>
              <w:suppressLineNumbers w:val="0"/>
              <w:jc w:val="left"/>
            </w:pPr>
          </w:p>
        </w:tc>
        <w:tc>
          <w:tcPr>
            <w:tcW w:w="201" w:type="pct"/>
            <w:tcBorders>
              <w:top w:val="single" w:color="666666" w:sz="4" w:space="0"/>
              <w:left w:val="single" w:color="666666" w:sz="4" w:space="0"/>
              <w:bottom w:val="single" w:color="666666" w:sz="4" w:space="0"/>
              <w:right w:val="single" w:color="666666" w:sz="4" w:space="0"/>
            </w:tcBorders>
            <w:shd w:val="clear" w:color="auto" w:fill="auto"/>
            <w:vAlign w:val="center"/>
          </w:tcPr>
          <w:p w14:paraId="09F95DF9">
            <w:pPr>
              <w:pStyle w:val="3"/>
              <w:keepNext w:val="0"/>
              <w:keepLines w:val="0"/>
              <w:widowControl/>
              <w:suppressLineNumbers w:val="0"/>
              <w:jc w:val="center"/>
            </w:pPr>
            <w:r>
              <w:rPr>
                <w:rFonts w:ascii="宋体" w:hAnsi="宋体" w:eastAsia="宋体" w:cs="宋体"/>
                <w:b w:val="0"/>
                <w:bCs w:val="0"/>
                <w:sz w:val="22"/>
                <w:szCs w:val="22"/>
              </w:rPr>
              <w:t xml:space="preserve">12 </w:t>
            </w:r>
          </w:p>
        </w:tc>
        <w:tc>
          <w:tcPr>
            <w:tcW w:w="798" w:type="pct"/>
            <w:tcBorders>
              <w:top w:val="single" w:color="666666" w:sz="4" w:space="0"/>
              <w:left w:val="single" w:color="666666" w:sz="4" w:space="0"/>
              <w:bottom w:val="single" w:color="666666" w:sz="4" w:space="0"/>
              <w:right w:val="single" w:color="666666" w:sz="4" w:space="0"/>
            </w:tcBorders>
            <w:shd w:val="clear" w:color="auto" w:fill="auto"/>
            <w:vAlign w:val="center"/>
          </w:tcPr>
          <w:p w14:paraId="7DBFB34D">
            <w:pPr>
              <w:pStyle w:val="3"/>
              <w:keepNext w:val="0"/>
              <w:keepLines w:val="0"/>
              <w:widowControl/>
              <w:suppressLineNumbers w:val="0"/>
              <w:jc w:val="right"/>
            </w:pPr>
          </w:p>
        </w:tc>
        <w:tc>
          <w:tcPr>
            <w:tcW w:w="1500" w:type="pct"/>
            <w:tcBorders>
              <w:top w:val="single" w:color="666666" w:sz="4" w:space="0"/>
              <w:left w:val="single" w:color="666666" w:sz="4" w:space="0"/>
              <w:bottom w:val="single" w:color="666666" w:sz="4" w:space="0"/>
              <w:right w:val="single" w:color="666666" w:sz="4" w:space="0"/>
            </w:tcBorders>
            <w:shd w:val="clear" w:color="auto" w:fill="auto"/>
            <w:vAlign w:val="center"/>
          </w:tcPr>
          <w:p w14:paraId="6131886E">
            <w:pPr>
              <w:pStyle w:val="3"/>
              <w:keepNext w:val="0"/>
              <w:keepLines w:val="0"/>
              <w:widowControl/>
              <w:suppressLineNumbers w:val="0"/>
              <w:jc w:val="left"/>
            </w:pPr>
            <w:r>
              <w:rPr>
                <w:rFonts w:ascii="宋体" w:hAnsi="宋体" w:eastAsia="宋体" w:cs="宋体"/>
                <w:b w:val="0"/>
                <w:bCs w:val="0"/>
                <w:sz w:val="22"/>
                <w:szCs w:val="22"/>
              </w:rPr>
              <w:t xml:space="preserve">十二、农林水支出 </w:t>
            </w:r>
          </w:p>
        </w:tc>
        <w:tc>
          <w:tcPr>
            <w:tcW w:w="201" w:type="pct"/>
            <w:tcBorders>
              <w:top w:val="single" w:color="666666" w:sz="4" w:space="0"/>
              <w:left w:val="single" w:color="666666" w:sz="4" w:space="0"/>
              <w:bottom w:val="single" w:color="666666" w:sz="4" w:space="0"/>
              <w:right w:val="single" w:color="666666" w:sz="4" w:space="0"/>
            </w:tcBorders>
            <w:shd w:val="clear" w:color="auto" w:fill="auto"/>
            <w:vAlign w:val="center"/>
          </w:tcPr>
          <w:p w14:paraId="08B2EABC">
            <w:pPr>
              <w:pStyle w:val="3"/>
              <w:keepNext w:val="0"/>
              <w:keepLines w:val="0"/>
              <w:widowControl/>
              <w:suppressLineNumbers w:val="0"/>
              <w:jc w:val="center"/>
            </w:pPr>
            <w:r>
              <w:rPr>
                <w:rFonts w:ascii="宋体" w:hAnsi="宋体" w:eastAsia="宋体" w:cs="宋体"/>
                <w:b w:val="0"/>
                <w:bCs w:val="0"/>
                <w:sz w:val="22"/>
                <w:szCs w:val="22"/>
              </w:rPr>
              <w:t xml:space="preserve">43 </w:t>
            </w:r>
          </w:p>
        </w:tc>
        <w:tc>
          <w:tcPr>
            <w:tcW w:w="798" w:type="pct"/>
            <w:tcBorders>
              <w:top w:val="single" w:color="666666" w:sz="4" w:space="0"/>
              <w:left w:val="single" w:color="666666" w:sz="4" w:space="0"/>
              <w:bottom w:val="single" w:color="666666" w:sz="4" w:space="0"/>
              <w:right w:val="single" w:color="666666" w:sz="4" w:space="0"/>
            </w:tcBorders>
            <w:shd w:val="clear" w:color="auto" w:fill="auto"/>
            <w:vAlign w:val="center"/>
          </w:tcPr>
          <w:p w14:paraId="71701CF4">
            <w:pPr>
              <w:pStyle w:val="3"/>
              <w:keepNext w:val="0"/>
              <w:keepLines w:val="0"/>
              <w:widowControl/>
              <w:suppressLineNumbers w:val="0"/>
              <w:jc w:val="right"/>
            </w:pPr>
            <w:r>
              <w:rPr>
                <w:rFonts w:ascii="宋体" w:hAnsi="宋体" w:eastAsia="宋体" w:cs="宋体"/>
                <w:b w:val="0"/>
                <w:bCs w:val="0"/>
                <w:sz w:val="22"/>
                <w:szCs w:val="22"/>
              </w:rPr>
              <w:t xml:space="preserve">0.00 </w:t>
            </w:r>
          </w:p>
        </w:tc>
      </w:tr>
      <w:tr w14:paraId="4E8A80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500" w:type="pct"/>
            <w:tcBorders>
              <w:top w:val="single" w:color="666666" w:sz="4" w:space="0"/>
              <w:left w:val="single" w:color="666666" w:sz="4" w:space="0"/>
              <w:bottom w:val="single" w:color="666666" w:sz="4" w:space="0"/>
              <w:right w:val="single" w:color="666666" w:sz="4" w:space="0"/>
            </w:tcBorders>
            <w:shd w:val="clear" w:color="auto" w:fill="auto"/>
            <w:vAlign w:val="center"/>
          </w:tcPr>
          <w:p w14:paraId="09DA8CA0">
            <w:pPr>
              <w:pStyle w:val="3"/>
              <w:keepNext w:val="0"/>
              <w:keepLines w:val="0"/>
              <w:widowControl/>
              <w:suppressLineNumbers w:val="0"/>
              <w:jc w:val="left"/>
            </w:pPr>
          </w:p>
        </w:tc>
        <w:tc>
          <w:tcPr>
            <w:tcW w:w="201" w:type="pct"/>
            <w:tcBorders>
              <w:top w:val="single" w:color="666666" w:sz="4" w:space="0"/>
              <w:left w:val="single" w:color="666666" w:sz="4" w:space="0"/>
              <w:bottom w:val="single" w:color="666666" w:sz="4" w:space="0"/>
              <w:right w:val="single" w:color="666666" w:sz="4" w:space="0"/>
            </w:tcBorders>
            <w:shd w:val="clear" w:color="auto" w:fill="auto"/>
            <w:vAlign w:val="center"/>
          </w:tcPr>
          <w:p w14:paraId="295DA586">
            <w:pPr>
              <w:pStyle w:val="3"/>
              <w:keepNext w:val="0"/>
              <w:keepLines w:val="0"/>
              <w:widowControl/>
              <w:suppressLineNumbers w:val="0"/>
              <w:jc w:val="center"/>
            </w:pPr>
            <w:r>
              <w:rPr>
                <w:rFonts w:ascii="宋体" w:hAnsi="宋体" w:eastAsia="宋体" w:cs="宋体"/>
                <w:b w:val="0"/>
                <w:bCs w:val="0"/>
                <w:sz w:val="22"/>
                <w:szCs w:val="22"/>
              </w:rPr>
              <w:t xml:space="preserve">13 </w:t>
            </w:r>
          </w:p>
        </w:tc>
        <w:tc>
          <w:tcPr>
            <w:tcW w:w="798" w:type="pct"/>
            <w:tcBorders>
              <w:top w:val="single" w:color="666666" w:sz="4" w:space="0"/>
              <w:left w:val="single" w:color="666666" w:sz="4" w:space="0"/>
              <w:bottom w:val="single" w:color="666666" w:sz="4" w:space="0"/>
              <w:right w:val="single" w:color="666666" w:sz="4" w:space="0"/>
            </w:tcBorders>
            <w:shd w:val="clear" w:color="auto" w:fill="auto"/>
            <w:vAlign w:val="center"/>
          </w:tcPr>
          <w:p w14:paraId="06DC9933">
            <w:pPr>
              <w:pStyle w:val="3"/>
              <w:keepNext w:val="0"/>
              <w:keepLines w:val="0"/>
              <w:widowControl/>
              <w:suppressLineNumbers w:val="0"/>
              <w:jc w:val="right"/>
            </w:pPr>
          </w:p>
        </w:tc>
        <w:tc>
          <w:tcPr>
            <w:tcW w:w="1500" w:type="pct"/>
            <w:tcBorders>
              <w:top w:val="single" w:color="666666" w:sz="4" w:space="0"/>
              <w:left w:val="single" w:color="666666" w:sz="4" w:space="0"/>
              <w:bottom w:val="single" w:color="666666" w:sz="4" w:space="0"/>
              <w:right w:val="single" w:color="666666" w:sz="4" w:space="0"/>
            </w:tcBorders>
            <w:shd w:val="clear" w:color="auto" w:fill="auto"/>
            <w:vAlign w:val="center"/>
          </w:tcPr>
          <w:p w14:paraId="3C58F03C">
            <w:pPr>
              <w:pStyle w:val="3"/>
              <w:keepNext w:val="0"/>
              <w:keepLines w:val="0"/>
              <w:widowControl/>
              <w:suppressLineNumbers w:val="0"/>
              <w:jc w:val="left"/>
            </w:pPr>
            <w:r>
              <w:rPr>
                <w:rFonts w:ascii="宋体" w:hAnsi="宋体" w:eastAsia="宋体" w:cs="宋体"/>
                <w:b w:val="0"/>
                <w:bCs w:val="0"/>
                <w:sz w:val="22"/>
                <w:szCs w:val="22"/>
              </w:rPr>
              <w:t xml:space="preserve">十三、交通运输支出 </w:t>
            </w:r>
          </w:p>
        </w:tc>
        <w:tc>
          <w:tcPr>
            <w:tcW w:w="201" w:type="pct"/>
            <w:tcBorders>
              <w:top w:val="single" w:color="666666" w:sz="4" w:space="0"/>
              <w:left w:val="single" w:color="666666" w:sz="4" w:space="0"/>
              <w:bottom w:val="single" w:color="666666" w:sz="4" w:space="0"/>
              <w:right w:val="single" w:color="666666" w:sz="4" w:space="0"/>
            </w:tcBorders>
            <w:shd w:val="clear" w:color="auto" w:fill="auto"/>
            <w:vAlign w:val="center"/>
          </w:tcPr>
          <w:p w14:paraId="50BEBBE9">
            <w:pPr>
              <w:pStyle w:val="3"/>
              <w:keepNext w:val="0"/>
              <w:keepLines w:val="0"/>
              <w:widowControl/>
              <w:suppressLineNumbers w:val="0"/>
              <w:jc w:val="center"/>
            </w:pPr>
            <w:r>
              <w:rPr>
                <w:rFonts w:ascii="宋体" w:hAnsi="宋体" w:eastAsia="宋体" w:cs="宋体"/>
                <w:b w:val="0"/>
                <w:bCs w:val="0"/>
                <w:sz w:val="22"/>
                <w:szCs w:val="22"/>
              </w:rPr>
              <w:t xml:space="preserve">44 </w:t>
            </w:r>
          </w:p>
        </w:tc>
        <w:tc>
          <w:tcPr>
            <w:tcW w:w="798" w:type="pct"/>
            <w:tcBorders>
              <w:top w:val="single" w:color="666666" w:sz="4" w:space="0"/>
              <w:left w:val="single" w:color="666666" w:sz="4" w:space="0"/>
              <w:bottom w:val="single" w:color="666666" w:sz="4" w:space="0"/>
              <w:right w:val="single" w:color="666666" w:sz="4" w:space="0"/>
            </w:tcBorders>
            <w:shd w:val="clear" w:color="auto" w:fill="auto"/>
            <w:vAlign w:val="center"/>
          </w:tcPr>
          <w:p w14:paraId="289B6F6A">
            <w:pPr>
              <w:pStyle w:val="3"/>
              <w:keepNext w:val="0"/>
              <w:keepLines w:val="0"/>
              <w:widowControl/>
              <w:suppressLineNumbers w:val="0"/>
              <w:jc w:val="right"/>
            </w:pPr>
            <w:r>
              <w:rPr>
                <w:rFonts w:ascii="宋体" w:hAnsi="宋体" w:eastAsia="宋体" w:cs="宋体"/>
                <w:b w:val="0"/>
                <w:bCs w:val="0"/>
                <w:sz w:val="22"/>
                <w:szCs w:val="22"/>
              </w:rPr>
              <w:t xml:space="preserve">0.00 </w:t>
            </w:r>
          </w:p>
        </w:tc>
      </w:tr>
      <w:tr w14:paraId="0D555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500" w:type="pct"/>
            <w:tcBorders>
              <w:top w:val="single" w:color="666666" w:sz="4" w:space="0"/>
              <w:left w:val="single" w:color="666666" w:sz="4" w:space="0"/>
              <w:bottom w:val="single" w:color="666666" w:sz="4" w:space="0"/>
              <w:right w:val="single" w:color="666666" w:sz="4" w:space="0"/>
            </w:tcBorders>
            <w:shd w:val="clear" w:color="auto" w:fill="auto"/>
            <w:vAlign w:val="center"/>
          </w:tcPr>
          <w:p w14:paraId="02114CBD">
            <w:pPr>
              <w:pStyle w:val="3"/>
              <w:keepNext w:val="0"/>
              <w:keepLines w:val="0"/>
              <w:widowControl/>
              <w:suppressLineNumbers w:val="0"/>
              <w:jc w:val="left"/>
            </w:pPr>
          </w:p>
        </w:tc>
        <w:tc>
          <w:tcPr>
            <w:tcW w:w="201" w:type="pct"/>
            <w:tcBorders>
              <w:top w:val="single" w:color="666666" w:sz="4" w:space="0"/>
              <w:left w:val="single" w:color="666666" w:sz="4" w:space="0"/>
              <w:bottom w:val="single" w:color="666666" w:sz="4" w:space="0"/>
              <w:right w:val="single" w:color="666666" w:sz="4" w:space="0"/>
            </w:tcBorders>
            <w:shd w:val="clear" w:color="auto" w:fill="auto"/>
            <w:vAlign w:val="center"/>
          </w:tcPr>
          <w:p w14:paraId="6ECBB3B2">
            <w:pPr>
              <w:pStyle w:val="3"/>
              <w:keepNext w:val="0"/>
              <w:keepLines w:val="0"/>
              <w:widowControl/>
              <w:suppressLineNumbers w:val="0"/>
              <w:jc w:val="center"/>
            </w:pPr>
            <w:r>
              <w:rPr>
                <w:rFonts w:ascii="宋体" w:hAnsi="宋体" w:eastAsia="宋体" w:cs="宋体"/>
                <w:b w:val="0"/>
                <w:bCs w:val="0"/>
                <w:sz w:val="22"/>
                <w:szCs w:val="22"/>
              </w:rPr>
              <w:t xml:space="preserve">14 </w:t>
            </w:r>
          </w:p>
        </w:tc>
        <w:tc>
          <w:tcPr>
            <w:tcW w:w="798" w:type="pct"/>
            <w:tcBorders>
              <w:top w:val="single" w:color="666666" w:sz="4" w:space="0"/>
              <w:left w:val="single" w:color="666666" w:sz="4" w:space="0"/>
              <w:bottom w:val="single" w:color="666666" w:sz="4" w:space="0"/>
              <w:right w:val="single" w:color="666666" w:sz="4" w:space="0"/>
            </w:tcBorders>
            <w:shd w:val="clear" w:color="auto" w:fill="auto"/>
            <w:vAlign w:val="center"/>
          </w:tcPr>
          <w:p w14:paraId="5A227316">
            <w:pPr>
              <w:pStyle w:val="3"/>
              <w:keepNext w:val="0"/>
              <w:keepLines w:val="0"/>
              <w:widowControl/>
              <w:suppressLineNumbers w:val="0"/>
              <w:jc w:val="right"/>
            </w:pPr>
          </w:p>
        </w:tc>
        <w:tc>
          <w:tcPr>
            <w:tcW w:w="1500" w:type="pct"/>
            <w:tcBorders>
              <w:top w:val="single" w:color="666666" w:sz="4" w:space="0"/>
              <w:left w:val="single" w:color="666666" w:sz="4" w:space="0"/>
              <w:bottom w:val="single" w:color="666666" w:sz="4" w:space="0"/>
              <w:right w:val="single" w:color="666666" w:sz="4" w:space="0"/>
            </w:tcBorders>
            <w:shd w:val="clear" w:color="auto" w:fill="auto"/>
            <w:vAlign w:val="center"/>
          </w:tcPr>
          <w:p w14:paraId="57E5B6C3">
            <w:pPr>
              <w:pStyle w:val="3"/>
              <w:keepNext w:val="0"/>
              <w:keepLines w:val="0"/>
              <w:widowControl/>
              <w:suppressLineNumbers w:val="0"/>
              <w:jc w:val="left"/>
            </w:pPr>
            <w:r>
              <w:rPr>
                <w:rFonts w:ascii="宋体" w:hAnsi="宋体" w:eastAsia="宋体" w:cs="宋体"/>
                <w:b w:val="0"/>
                <w:bCs w:val="0"/>
                <w:sz w:val="22"/>
                <w:szCs w:val="22"/>
              </w:rPr>
              <w:t xml:space="preserve">十四、资源勘探工业信息等支出 </w:t>
            </w:r>
          </w:p>
        </w:tc>
        <w:tc>
          <w:tcPr>
            <w:tcW w:w="201" w:type="pct"/>
            <w:tcBorders>
              <w:top w:val="single" w:color="666666" w:sz="4" w:space="0"/>
              <w:left w:val="single" w:color="666666" w:sz="4" w:space="0"/>
              <w:bottom w:val="single" w:color="666666" w:sz="4" w:space="0"/>
              <w:right w:val="single" w:color="666666" w:sz="4" w:space="0"/>
            </w:tcBorders>
            <w:shd w:val="clear" w:color="auto" w:fill="auto"/>
            <w:vAlign w:val="center"/>
          </w:tcPr>
          <w:p w14:paraId="2215D16C">
            <w:pPr>
              <w:pStyle w:val="3"/>
              <w:keepNext w:val="0"/>
              <w:keepLines w:val="0"/>
              <w:widowControl/>
              <w:suppressLineNumbers w:val="0"/>
              <w:jc w:val="center"/>
            </w:pPr>
            <w:r>
              <w:rPr>
                <w:rFonts w:ascii="宋体" w:hAnsi="宋体" w:eastAsia="宋体" w:cs="宋体"/>
                <w:b w:val="0"/>
                <w:bCs w:val="0"/>
                <w:sz w:val="22"/>
                <w:szCs w:val="22"/>
              </w:rPr>
              <w:t xml:space="preserve">45 </w:t>
            </w:r>
          </w:p>
        </w:tc>
        <w:tc>
          <w:tcPr>
            <w:tcW w:w="798" w:type="pct"/>
            <w:tcBorders>
              <w:top w:val="single" w:color="666666" w:sz="4" w:space="0"/>
              <w:left w:val="single" w:color="666666" w:sz="4" w:space="0"/>
              <w:bottom w:val="single" w:color="666666" w:sz="4" w:space="0"/>
              <w:right w:val="single" w:color="666666" w:sz="4" w:space="0"/>
            </w:tcBorders>
            <w:shd w:val="clear" w:color="auto" w:fill="auto"/>
            <w:vAlign w:val="center"/>
          </w:tcPr>
          <w:p w14:paraId="5DAC8FA1">
            <w:pPr>
              <w:pStyle w:val="3"/>
              <w:keepNext w:val="0"/>
              <w:keepLines w:val="0"/>
              <w:widowControl/>
              <w:suppressLineNumbers w:val="0"/>
              <w:jc w:val="right"/>
            </w:pPr>
            <w:r>
              <w:rPr>
                <w:rFonts w:ascii="宋体" w:hAnsi="宋体" w:eastAsia="宋体" w:cs="宋体"/>
                <w:b w:val="0"/>
                <w:bCs w:val="0"/>
                <w:sz w:val="22"/>
                <w:szCs w:val="22"/>
              </w:rPr>
              <w:t xml:space="preserve">0.00 </w:t>
            </w:r>
          </w:p>
        </w:tc>
      </w:tr>
      <w:tr w14:paraId="2AF4BA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500" w:type="pct"/>
            <w:tcBorders>
              <w:top w:val="single" w:color="666666" w:sz="4" w:space="0"/>
              <w:left w:val="single" w:color="666666" w:sz="4" w:space="0"/>
              <w:bottom w:val="single" w:color="666666" w:sz="4" w:space="0"/>
              <w:right w:val="single" w:color="666666" w:sz="4" w:space="0"/>
            </w:tcBorders>
            <w:shd w:val="clear" w:color="auto" w:fill="auto"/>
            <w:vAlign w:val="center"/>
          </w:tcPr>
          <w:p w14:paraId="212F0E22">
            <w:pPr>
              <w:pStyle w:val="3"/>
              <w:keepNext w:val="0"/>
              <w:keepLines w:val="0"/>
              <w:widowControl/>
              <w:suppressLineNumbers w:val="0"/>
              <w:jc w:val="left"/>
            </w:pPr>
          </w:p>
        </w:tc>
        <w:tc>
          <w:tcPr>
            <w:tcW w:w="201" w:type="pct"/>
            <w:tcBorders>
              <w:top w:val="single" w:color="666666" w:sz="4" w:space="0"/>
              <w:left w:val="single" w:color="666666" w:sz="4" w:space="0"/>
              <w:bottom w:val="single" w:color="666666" w:sz="4" w:space="0"/>
              <w:right w:val="single" w:color="666666" w:sz="4" w:space="0"/>
            </w:tcBorders>
            <w:shd w:val="clear" w:color="auto" w:fill="auto"/>
            <w:vAlign w:val="center"/>
          </w:tcPr>
          <w:p w14:paraId="0F4C0B1A">
            <w:pPr>
              <w:pStyle w:val="3"/>
              <w:keepNext w:val="0"/>
              <w:keepLines w:val="0"/>
              <w:widowControl/>
              <w:suppressLineNumbers w:val="0"/>
              <w:jc w:val="center"/>
            </w:pPr>
            <w:r>
              <w:rPr>
                <w:rFonts w:ascii="宋体" w:hAnsi="宋体" w:eastAsia="宋体" w:cs="宋体"/>
                <w:b w:val="0"/>
                <w:bCs w:val="0"/>
                <w:sz w:val="22"/>
                <w:szCs w:val="22"/>
              </w:rPr>
              <w:t xml:space="preserve">15 </w:t>
            </w:r>
          </w:p>
        </w:tc>
        <w:tc>
          <w:tcPr>
            <w:tcW w:w="798" w:type="pct"/>
            <w:tcBorders>
              <w:top w:val="single" w:color="666666" w:sz="4" w:space="0"/>
              <w:left w:val="single" w:color="666666" w:sz="4" w:space="0"/>
              <w:bottom w:val="single" w:color="666666" w:sz="4" w:space="0"/>
              <w:right w:val="single" w:color="666666" w:sz="4" w:space="0"/>
            </w:tcBorders>
            <w:shd w:val="clear" w:color="auto" w:fill="auto"/>
            <w:vAlign w:val="center"/>
          </w:tcPr>
          <w:p w14:paraId="4C883C55">
            <w:pPr>
              <w:pStyle w:val="3"/>
              <w:keepNext w:val="0"/>
              <w:keepLines w:val="0"/>
              <w:widowControl/>
              <w:suppressLineNumbers w:val="0"/>
              <w:jc w:val="right"/>
            </w:pPr>
          </w:p>
        </w:tc>
        <w:tc>
          <w:tcPr>
            <w:tcW w:w="1500" w:type="pct"/>
            <w:tcBorders>
              <w:top w:val="single" w:color="666666" w:sz="4" w:space="0"/>
              <w:left w:val="single" w:color="666666" w:sz="4" w:space="0"/>
              <w:bottom w:val="single" w:color="666666" w:sz="4" w:space="0"/>
              <w:right w:val="single" w:color="666666" w:sz="4" w:space="0"/>
            </w:tcBorders>
            <w:shd w:val="clear" w:color="auto" w:fill="auto"/>
            <w:vAlign w:val="center"/>
          </w:tcPr>
          <w:p w14:paraId="2968DA46">
            <w:pPr>
              <w:pStyle w:val="3"/>
              <w:keepNext w:val="0"/>
              <w:keepLines w:val="0"/>
              <w:widowControl/>
              <w:suppressLineNumbers w:val="0"/>
              <w:jc w:val="left"/>
            </w:pPr>
            <w:r>
              <w:rPr>
                <w:rFonts w:ascii="宋体" w:hAnsi="宋体" w:eastAsia="宋体" w:cs="宋体"/>
                <w:b w:val="0"/>
                <w:bCs w:val="0"/>
                <w:sz w:val="22"/>
                <w:szCs w:val="22"/>
              </w:rPr>
              <w:t xml:space="preserve">十五、商业服务业等支出 </w:t>
            </w:r>
          </w:p>
        </w:tc>
        <w:tc>
          <w:tcPr>
            <w:tcW w:w="201" w:type="pct"/>
            <w:tcBorders>
              <w:top w:val="single" w:color="666666" w:sz="4" w:space="0"/>
              <w:left w:val="single" w:color="666666" w:sz="4" w:space="0"/>
              <w:bottom w:val="single" w:color="666666" w:sz="4" w:space="0"/>
              <w:right w:val="single" w:color="666666" w:sz="4" w:space="0"/>
            </w:tcBorders>
            <w:shd w:val="clear" w:color="auto" w:fill="auto"/>
            <w:vAlign w:val="center"/>
          </w:tcPr>
          <w:p w14:paraId="620FE669">
            <w:pPr>
              <w:pStyle w:val="3"/>
              <w:keepNext w:val="0"/>
              <w:keepLines w:val="0"/>
              <w:widowControl/>
              <w:suppressLineNumbers w:val="0"/>
              <w:jc w:val="center"/>
            </w:pPr>
            <w:r>
              <w:rPr>
                <w:rFonts w:ascii="宋体" w:hAnsi="宋体" w:eastAsia="宋体" w:cs="宋体"/>
                <w:b w:val="0"/>
                <w:bCs w:val="0"/>
                <w:sz w:val="22"/>
                <w:szCs w:val="22"/>
              </w:rPr>
              <w:t xml:space="preserve">46 </w:t>
            </w:r>
          </w:p>
        </w:tc>
        <w:tc>
          <w:tcPr>
            <w:tcW w:w="798" w:type="pct"/>
            <w:tcBorders>
              <w:top w:val="single" w:color="666666" w:sz="4" w:space="0"/>
              <w:left w:val="single" w:color="666666" w:sz="4" w:space="0"/>
              <w:bottom w:val="single" w:color="666666" w:sz="4" w:space="0"/>
              <w:right w:val="single" w:color="666666" w:sz="4" w:space="0"/>
            </w:tcBorders>
            <w:shd w:val="clear" w:color="auto" w:fill="auto"/>
            <w:vAlign w:val="center"/>
          </w:tcPr>
          <w:p w14:paraId="59DC73C6">
            <w:pPr>
              <w:pStyle w:val="3"/>
              <w:keepNext w:val="0"/>
              <w:keepLines w:val="0"/>
              <w:widowControl/>
              <w:suppressLineNumbers w:val="0"/>
              <w:jc w:val="right"/>
            </w:pPr>
            <w:r>
              <w:rPr>
                <w:rFonts w:ascii="宋体" w:hAnsi="宋体" w:eastAsia="宋体" w:cs="宋体"/>
                <w:b w:val="0"/>
                <w:bCs w:val="0"/>
                <w:sz w:val="22"/>
                <w:szCs w:val="22"/>
              </w:rPr>
              <w:t xml:space="preserve">0.00 </w:t>
            </w:r>
          </w:p>
        </w:tc>
      </w:tr>
      <w:tr w14:paraId="66115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500" w:type="pct"/>
            <w:tcBorders>
              <w:top w:val="single" w:color="666666" w:sz="4" w:space="0"/>
              <w:left w:val="single" w:color="666666" w:sz="4" w:space="0"/>
              <w:bottom w:val="single" w:color="666666" w:sz="4" w:space="0"/>
              <w:right w:val="single" w:color="666666" w:sz="4" w:space="0"/>
            </w:tcBorders>
            <w:shd w:val="clear" w:color="auto" w:fill="auto"/>
            <w:vAlign w:val="center"/>
          </w:tcPr>
          <w:p w14:paraId="3F4122C8">
            <w:pPr>
              <w:pStyle w:val="3"/>
              <w:keepNext w:val="0"/>
              <w:keepLines w:val="0"/>
              <w:widowControl/>
              <w:suppressLineNumbers w:val="0"/>
              <w:jc w:val="left"/>
            </w:pPr>
          </w:p>
        </w:tc>
        <w:tc>
          <w:tcPr>
            <w:tcW w:w="201" w:type="pct"/>
            <w:tcBorders>
              <w:top w:val="single" w:color="666666" w:sz="4" w:space="0"/>
              <w:left w:val="single" w:color="666666" w:sz="4" w:space="0"/>
              <w:bottom w:val="single" w:color="666666" w:sz="4" w:space="0"/>
              <w:right w:val="single" w:color="666666" w:sz="4" w:space="0"/>
            </w:tcBorders>
            <w:shd w:val="clear" w:color="auto" w:fill="auto"/>
            <w:vAlign w:val="center"/>
          </w:tcPr>
          <w:p w14:paraId="3C9E643B">
            <w:pPr>
              <w:pStyle w:val="3"/>
              <w:keepNext w:val="0"/>
              <w:keepLines w:val="0"/>
              <w:widowControl/>
              <w:suppressLineNumbers w:val="0"/>
              <w:jc w:val="center"/>
            </w:pPr>
            <w:r>
              <w:rPr>
                <w:rFonts w:ascii="宋体" w:hAnsi="宋体" w:eastAsia="宋体" w:cs="宋体"/>
                <w:b w:val="0"/>
                <w:bCs w:val="0"/>
                <w:sz w:val="22"/>
                <w:szCs w:val="22"/>
              </w:rPr>
              <w:t xml:space="preserve">16 </w:t>
            </w:r>
          </w:p>
        </w:tc>
        <w:tc>
          <w:tcPr>
            <w:tcW w:w="798" w:type="pct"/>
            <w:tcBorders>
              <w:top w:val="single" w:color="666666" w:sz="4" w:space="0"/>
              <w:left w:val="single" w:color="666666" w:sz="4" w:space="0"/>
              <w:bottom w:val="single" w:color="666666" w:sz="4" w:space="0"/>
              <w:right w:val="single" w:color="666666" w:sz="4" w:space="0"/>
            </w:tcBorders>
            <w:shd w:val="clear" w:color="auto" w:fill="auto"/>
            <w:vAlign w:val="center"/>
          </w:tcPr>
          <w:p w14:paraId="5C3FC250">
            <w:pPr>
              <w:pStyle w:val="3"/>
              <w:keepNext w:val="0"/>
              <w:keepLines w:val="0"/>
              <w:widowControl/>
              <w:suppressLineNumbers w:val="0"/>
              <w:jc w:val="right"/>
            </w:pPr>
          </w:p>
        </w:tc>
        <w:tc>
          <w:tcPr>
            <w:tcW w:w="1500" w:type="pct"/>
            <w:tcBorders>
              <w:top w:val="single" w:color="666666" w:sz="4" w:space="0"/>
              <w:left w:val="single" w:color="666666" w:sz="4" w:space="0"/>
              <w:bottom w:val="single" w:color="666666" w:sz="4" w:space="0"/>
              <w:right w:val="single" w:color="666666" w:sz="4" w:space="0"/>
            </w:tcBorders>
            <w:shd w:val="clear" w:color="auto" w:fill="auto"/>
            <w:vAlign w:val="center"/>
          </w:tcPr>
          <w:p w14:paraId="392B730B">
            <w:pPr>
              <w:pStyle w:val="3"/>
              <w:keepNext w:val="0"/>
              <w:keepLines w:val="0"/>
              <w:widowControl/>
              <w:suppressLineNumbers w:val="0"/>
              <w:jc w:val="left"/>
            </w:pPr>
            <w:r>
              <w:rPr>
                <w:rFonts w:ascii="宋体" w:hAnsi="宋体" w:eastAsia="宋体" w:cs="宋体"/>
                <w:b w:val="0"/>
                <w:bCs w:val="0"/>
                <w:sz w:val="22"/>
                <w:szCs w:val="22"/>
              </w:rPr>
              <w:t xml:space="preserve">十六、金融支出 </w:t>
            </w:r>
          </w:p>
        </w:tc>
        <w:tc>
          <w:tcPr>
            <w:tcW w:w="201" w:type="pct"/>
            <w:tcBorders>
              <w:top w:val="single" w:color="666666" w:sz="4" w:space="0"/>
              <w:left w:val="single" w:color="666666" w:sz="4" w:space="0"/>
              <w:bottom w:val="single" w:color="666666" w:sz="4" w:space="0"/>
              <w:right w:val="single" w:color="666666" w:sz="4" w:space="0"/>
            </w:tcBorders>
            <w:shd w:val="clear" w:color="auto" w:fill="auto"/>
            <w:vAlign w:val="center"/>
          </w:tcPr>
          <w:p w14:paraId="70E3DACE">
            <w:pPr>
              <w:pStyle w:val="3"/>
              <w:keepNext w:val="0"/>
              <w:keepLines w:val="0"/>
              <w:widowControl/>
              <w:suppressLineNumbers w:val="0"/>
              <w:jc w:val="center"/>
            </w:pPr>
            <w:r>
              <w:rPr>
                <w:rFonts w:ascii="宋体" w:hAnsi="宋体" w:eastAsia="宋体" w:cs="宋体"/>
                <w:b w:val="0"/>
                <w:bCs w:val="0"/>
                <w:sz w:val="22"/>
                <w:szCs w:val="22"/>
              </w:rPr>
              <w:t xml:space="preserve">47 </w:t>
            </w:r>
          </w:p>
        </w:tc>
        <w:tc>
          <w:tcPr>
            <w:tcW w:w="798" w:type="pct"/>
            <w:tcBorders>
              <w:top w:val="single" w:color="666666" w:sz="4" w:space="0"/>
              <w:left w:val="single" w:color="666666" w:sz="4" w:space="0"/>
              <w:bottom w:val="single" w:color="666666" w:sz="4" w:space="0"/>
              <w:right w:val="single" w:color="666666" w:sz="4" w:space="0"/>
            </w:tcBorders>
            <w:shd w:val="clear" w:color="auto" w:fill="auto"/>
            <w:vAlign w:val="center"/>
          </w:tcPr>
          <w:p w14:paraId="0D913771">
            <w:pPr>
              <w:pStyle w:val="3"/>
              <w:keepNext w:val="0"/>
              <w:keepLines w:val="0"/>
              <w:widowControl/>
              <w:suppressLineNumbers w:val="0"/>
              <w:jc w:val="right"/>
            </w:pPr>
            <w:r>
              <w:rPr>
                <w:rFonts w:ascii="宋体" w:hAnsi="宋体" w:eastAsia="宋体" w:cs="宋体"/>
                <w:b w:val="0"/>
                <w:bCs w:val="0"/>
                <w:sz w:val="22"/>
                <w:szCs w:val="22"/>
              </w:rPr>
              <w:t xml:space="preserve">0.00 </w:t>
            </w:r>
          </w:p>
        </w:tc>
      </w:tr>
      <w:tr w14:paraId="723ACE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500" w:type="pct"/>
            <w:tcBorders>
              <w:top w:val="single" w:color="666666" w:sz="4" w:space="0"/>
              <w:left w:val="single" w:color="666666" w:sz="4" w:space="0"/>
              <w:bottom w:val="single" w:color="666666" w:sz="4" w:space="0"/>
              <w:right w:val="single" w:color="666666" w:sz="4" w:space="0"/>
            </w:tcBorders>
            <w:shd w:val="clear" w:color="auto" w:fill="auto"/>
            <w:vAlign w:val="center"/>
          </w:tcPr>
          <w:p w14:paraId="583E3D86">
            <w:pPr>
              <w:pStyle w:val="3"/>
              <w:keepNext w:val="0"/>
              <w:keepLines w:val="0"/>
              <w:widowControl/>
              <w:suppressLineNumbers w:val="0"/>
              <w:jc w:val="left"/>
            </w:pPr>
          </w:p>
        </w:tc>
        <w:tc>
          <w:tcPr>
            <w:tcW w:w="201" w:type="pct"/>
            <w:tcBorders>
              <w:top w:val="single" w:color="666666" w:sz="4" w:space="0"/>
              <w:left w:val="single" w:color="666666" w:sz="4" w:space="0"/>
              <w:bottom w:val="single" w:color="666666" w:sz="4" w:space="0"/>
              <w:right w:val="single" w:color="666666" w:sz="4" w:space="0"/>
            </w:tcBorders>
            <w:shd w:val="clear" w:color="auto" w:fill="auto"/>
            <w:vAlign w:val="center"/>
          </w:tcPr>
          <w:p w14:paraId="5C3695A5">
            <w:pPr>
              <w:pStyle w:val="3"/>
              <w:keepNext w:val="0"/>
              <w:keepLines w:val="0"/>
              <w:widowControl/>
              <w:suppressLineNumbers w:val="0"/>
              <w:jc w:val="center"/>
            </w:pPr>
            <w:r>
              <w:rPr>
                <w:rFonts w:ascii="宋体" w:hAnsi="宋体" w:eastAsia="宋体" w:cs="宋体"/>
                <w:b w:val="0"/>
                <w:bCs w:val="0"/>
                <w:sz w:val="22"/>
                <w:szCs w:val="22"/>
              </w:rPr>
              <w:t xml:space="preserve">17 </w:t>
            </w:r>
          </w:p>
        </w:tc>
        <w:tc>
          <w:tcPr>
            <w:tcW w:w="798" w:type="pct"/>
            <w:tcBorders>
              <w:top w:val="single" w:color="666666" w:sz="4" w:space="0"/>
              <w:left w:val="single" w:color="666666" w:sz="4" w:space="0"/>
              <w:bottom w:val="single" w:color="666666" w:sz="4" w:space="0"/>
              <w:right w:val="single" w:color="666666" w:sz="4" w:space="0"/>
            </w:tcBorders>
            <w:shd w:val="clear" w:color="auto" w:fill="auto"/>
            <w:vAlign w:val="center"/>
          </w:tcPr>
          <w:p w14:paraId="335CE3B6">
            <w:pPr>
              <w:pStyle w:val="3"/>
              <w:keepNext w:val="0"/>
              <w:keepLines w:val="0"/>
              <w:widowControl/>
              <w:suppressLineNumbers w:val="0"/>
              <w:jc w:val="right"/>
            </w:pPr>
          </w:p>
        </w:tc>
        <w:tc>
          <w:tcPr>
            <w:tcW w:w="1500" w:type="pct"/>
            <w:tcBorders>
              <w:top w:val="single" w:color="666666" w:sz="4" w:space="0"/>
              <w:left w:val="single" w:color="666666" w:sz="4" w:space="0"/>
              <w:bottom w:val="single" w:color="666666" w:sz="4" w:space="0"/>
              <w:right w:val="single" w:color="666666" w:sz="4" w:space="0"/>
            </w:tcBorders>
            <w:shd w:val="clear" w:color="auto" w:fill="auto"/>
            <w:vAlign w:val="center"/>
          </w:tcPr>
          <w:p w14:paraId="68F37899">
            <w:pPr>
              <w:pStyle w:val="3"/>
              <w:keepNext w:val="0"/>
              <w:keepLines w:val="0"/>
              <w:widowControl/>
              <w:suppressLineNumbers w:val="0"/>
              <w:jc w:val="left"/>
            </w:pPr>
            <w:r>
              <w:rPr>
                <w:rFonts w:ascii="宋体" w:hAnsi="宋体" w:eastAsia="宋体" w:cs="宋体"/>
                <w:b w:val="0"/>
                <w:bCs w:val="0"/>
                <w:sz w:val="22"/>
                <w:szCs w:val="22"/>
              </w:rPr>
              <w:t xml:space="preserve">十七、援助其他地区支出 </w:t>
            </w:r>
          </w:p>
        </w:tc>
        <w:tc>
          <w:tcPr>
            <w:tcW w:w="201" w:type="pct"/>
            <w:tcBorders>
              <w:top w:val="single" w:color="666666" w:sz="4" w:space="0"/>
              <w:left w:val="single" w:color="666666" w:sz="4" w:space="0"/>
              <w:bottom w:val="single" w:color="666666" w:sz="4" w:space="0"/>
              <w:right w:val="single" w:color="666666" w:sz="4" w:space="0"/>
            </w:tcBorders>
            <w:shd w:val="clear" w:color="auto" w:fill="auto"/>
            <w:vAlign w:val="center"/>
          </w:tcPr>
          <w:p w14:paraId="32A5A4CD">
            <w:pPr>
              <w:pStyle w:val="3"/>
              <w:keepNext w:val="0"/>
              <w:keepLines w:val="0"/>
              <w:widowControl/>
              <w:suppressLineNumbers w:val="0"/>
              <w:jc w:val="center"/>
            </w:pPr>
            <w:r>
              <w:rPr>
                <w:rFonts w:ascii="宋体" w:hAnsi="宋体" w:eastAsia="宋体" w:cs="宋体"/>
                <w:b w:val="0"/>
                <w:bCs w:val="0"/>
                <w:sz w:val="22"/>
                <w:szCs w:val="22"/>
              </w:rPr>
              <w:t xml:space="preserve">48 </w:t>
            </w:r>
          </w:p>
        </w:tc>
        <w:tc>
          <w:tcPr>
            <w:tcW w:w="798" w:type="pct"/>
            <w:tcBorders>
              <w:top w:val="single" w:color="666666" w:sz="4" w:space="0"/>
              <w:left w:val="single" w:color="666666" w:sz="4" w:space="0"/>
              <w:bottom w:val="single" w:color="666666" w:sz="4" w:space="0"/>
              <w:right w:val="single" w:color="666666" w:sz="4" w:space="0"/>
            </w:tcBorders>
            <w:shd w:val="clear" w:color="auto" w:fill="auto"/>
            <w:vAlign w:val="center"/>
          </w:tcPr>
          <w:p w14:paraId="3E55574D">
            <w:pPr>
              <w:pStyle w:val="3"/>
              <w:keepNext w:val="0"/>
              <w:keepLines w:val="0"/>
              <w:widowControl/>
              <w:suppressLineNumbers w:val="0"/>
              <w:jc w:val="right"/>
            </w:pPr>
            <w:r>
              <w:rPr>
                <w:rFonts w:ascii="宋体" w:hAnsi="宋体" w:eastAsia="宋体" w:cs="宋体"/>
                <w:b w:val="0"/>
                <w:bCs w:val="0"/>
                <w:sz w:val="22"/>
                <w:szCs w:val="22"/>
              </w:rPr>
              <w:t xml:space="preserve">0.00 </w:t>
            </w:r>
          </w:p>
        </w:tc>
      </w:tr>
      <w:tr w14:paraId="6F975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500" w:type="pct"/>
            <w:tcBorders>
              <w:top w:val="single" w:color="666666" w:sz="4" w:space="0"/>
              <w:left w:val="single" w:color="666666" w:sz="4" w:space="0"/>
              <w:bottom w:val="single" w:color="666666" w:sz="4" w:space="0"/>
              <w:right w:val="single" w:color="666666" w:sz="4" w:space="0"/>
            </w:tcBorders>
            <w:shd w:val="clear" w:color="auto" w:fill="auto"/>
            <w:vAlign w:val="center"/>
          </w:tcPr>
          <w:p w14:paraId="7789BD21">
            <w:pPr>
              <w:pStyle w:val="3"/>
              <w:keepNext w:val="0"/>
              <w:keepLines w:val="0"/>
              <w:widowControl/>
              <w:suppressLineNumbers w:val="0"/>
              <w:jc w:val="left"/>
            </w:pPr>
          </w:p>
        </w:tc>
        <w:tc>
          <w:tcPr>
            <w:tcW w:w="201" w:type="pct"/>
            <w:tcBorders>
              <w:top w:val="single" w:color="666666" w:sz="4" w:space="0"/>
              <w:left w:val="single" w:color="666666" w:sz="4" w:space="0"/>
              <w:bottom w:val="single" w:color="666666" w:sz="4" w:space="0"/>
              <w:right w:val="single" w:color="666666" w:sz="4" w:space="0"/>
            </w:tcBorders>
            <w:shd w:val="clear" w:color="auto" w:fill="auto"/>
            <w:vAlign w:val="center"/>
          </w:tcPr>
          <w:p w14:paraId="1CBA263D">
            <w:pPr>
              <w:pStyle w:val="3"/>
              <w:keepNext w:val="0"/>
              <w:keepLines w:val="0"/>
              <w:widowControl/>
              <w:suppressLineNumbers w:val="0"/>
              <w:jc w:val="center"/>
            </w:pPr>
            <w:r>
              <w:rPr>
                <w:rFonts w:ascii="宋体" w:hAnsi="宋体" w:eastAsia="宋体" w:cs="宋体"/>
                <w:b w:val="0"/>
                <w:bCs w:val="0"/>
                <w:sz w:val="22"/>
                <w:szCs w:val="22"/>
              </w:rPr>
              <w:t xml:space="preserve">18 </w:t>
            </w:r>
          </w:p>
        </w:tc>
        <w:tc>
          <w:tcPr>
            <w:tcW w:w="798" w:type="pct"/>
            <w:tcBorders>
              <w:top w:val="single" w:color="666666" w:sz="4" w:space="0"/>
              <w:left w:val="single" w:color="666666" w:sz="4" w:space="0"/>
              <w:bottom w:val="single" w:color="666666" w:sz="4" w:space="0"/>
              <w:right w:val="single" w:color="666666" w:sz="4" w:space="0"/>
            </w:tcBorders>
            <w:shd w:val="clear" w:color="auto" w:fill="auto"/>
            <w:vAlign w:val="center"/>
          </w:tcPr>
          <w:p w14:paraId="061AB22D">
            <w:pPr>
              <w:pStyle w:val="3"/>
              <w:keepNext w:val="0"/>
              <w:keepLines w:val="0"/>
              <w:widowControl/>
              <w:suppressLineNumbers w:val="0"/>
              <w:jc w:val="right"/>
            </w:pPr>
          </w:p>
        </w:tc>
        <w:tc>
          <w:tcPr>
            <w:tcW w:w="1500" w:type="pct"/>
            <w:tcBorders>
              <w:top w:val="single" w:color="666666" w:sz="4" w:space="0"/>
              <w:left w:val="single" w:color="666666" w:sz="4" w:space="0"/>
              <w:bottom w:val="single" w:color="666666" w:sz="4" w:space="0"/>
              <w:right w:val="single" w:color="666666" w:sz="4" w:space="0"/>
            </w:tcBorders>
            <w:shd w:val="clear" w:color="auto" w:fill="auto"/>
            <w:vAlign w:val="center"/>
          </w:tcPr>
          <w:p w14:paraId="045D77F9">
            <w:pPr>
              <w:pStyle w:val="3"/>
              <w:keepNext w:val="0"/>
              <w:keepLines w:val="0"/>
              <w:widowControl/>
              <w:suppressLineNumbers w:val="0"/>
              <w:jc w:val="left"/>
            </w:pPr>
            <w:r>
              <w:rPr>
                <w:rFonts w:ascii="宋体" w:hAnsi="宋体" w:eastAsia="宋体" w:cs="宋体"/>
                <w:b w:val="0"/>
                <w:bCs w:val="0"/>
                <w:sz w:val="22"/>
                <w:szCs w:val="22"/>
              </w:rPr>
              <w:t xml:space="preserve">十八、自然资源海洋气象等支出 </w:t>
            </w:r>
          </w:p>
        </w:tc>
        <w:tc>
          <w:tcPr>
            <w:tcW w:w="201" w:type="pct"/>
            <w:tcBorders>
              <w:top w:val="single" w:color="666666" w:sz="4" w:space="0"/>
              <w:left w:val="single" w:color="666666" w:sz="4" w:space="0"/>
              <w:bottom w:val="single" w:color="666666" w:sz="4" w:space="0"/>
              <w:right w:val="single" w:color="666666" w:sz="4" w:space="0"/>
            </w:tcBorders>
            <w:shd w:val="clear" w:color="auto" w:fill="auto"/>
            <w:vAlign w:val="center"/>
          </w:tcPr>
          <w:p w14:paraId="22E6F336">
            <w:pPr>
              <w:pStyle w:val="3"/>
              <w:keepNext w:val="0"/>
              <w:keepLines w:val="0"/>
              <w:widowControl/>
              <w:suppressLineNumbers w:val="0"/>
              <w:jc w:val="center"/>
            </w:pPr>
            <w:r>
              <w:rPr>
                <w:rFonts w:ascii="宋体" w:hAnsi="宋体" w:eastAsia="宋体" w:cs="宋体"/>
                <w:b w:val="0"/>
                <w:bCs w:val="0"/>
                <w:sz w:val="22"/>
                <w:szCs w:val="22"/>
              </w:rPr>
              <w:t xml:space="preserve">49 </w:t>
            </w:r>
          </w:p>
        </w:tc>
        <w:tc>
          <w:tcPr>
            <w:tcW w:w="798" w:type="pct"/>
            <w:tcBorders>
              <w:top w:val="single" w:color="666666" w:sz="4" w:space="0"/>
              <w:left w:val="single" w:color="666666" w:sz="4" w:space="0"/>
              <w:bottom w:val="single" w:color="666666" w:sz="4" w:space="0"/>
              <w:right w:val="single" w:color="666666" w:sz="4" w:space="0"/>
            </w:tcBorders>
            <w:shd w:val="clear" w:color="auto" w:fill="auto"/>
            <w:vAlign w:val="center"/>
          </w:tcPr>
          <w:p w14:paraId="612DD269">
            <w:pPr>
              <w:pStyle w:val="3"/>
              <w:keepNext w:val="0"/>
              <w:keepLines w:val="0"/>
              <w:widowControl/>
              <w:suppressLineNumbers w:val="0"/>
              <w:jc w:val="right"/>
            </w:pPr>
            <w:r>
              <w:rPr>
                <w:rFonts w:ascii="宋体" w:hAnsi="宋体" w:eastAsia="宋体" w:cs="宋体"/>
                <w:b w:val="0"/>
                <w:bCs w:val="0"/>
                <w:sz w:val="22"/>
                <w:szCs w:val="22"/>
              </w:rPr>
              <w:t xml:space="preserve">0.00 </w:t>
            </w:r>
          </w:p>
        </w:tc>
      </w:tr>
      <w:tr w14:paraId="662136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500" w:type="pct"/>
            <w:tcBorders>
              <w:top w:val="single" w:color="666666" w:sz="4" w:space="0"/>
              <w:left w:val="single" w:color="666666" w:sz="4" w:space="0"/>
              <w:bottom w:val="single" w:color="666666" w:sz="4" w:space="0"/>
              <w:right w:val="single" w:color="666666" w:sz="4" w:space="0"/>
            </w:tcBorders>
            <w:shd w:val="clear" w:color="auto" w:fill="auto"/>
            <w:vAlign w:val="center"/>
          </w:tcPr>
          <w:p w14:paraId="76075D27">
            <w:pPr>
              <w:pStyle w:val="3"/>
              <w:keepNext w:val="0"/>
              <w:keepLines w:val="0"/>
              <w:widowControl/>
              <w:suppressLineNumbers w:val="0"/>
              <w:jc w:val="left"/>
            </w:pPr>
          </w:p>
        </w:tc>
        <w:tc>
          <w:tcPr>
            <w:tcW w:w="201" w:type="pct"/>
            <w:tcBorders>
              <w:top w:val="single" w:color="666666" w:sz="4" w:space="0"/>
              <w:left w:val="single" w:color="666666" w:sz="4" w:space="0"/>
              <w:bottom w:val="single" w:color="666666" w:sz="4" w:space="0"/>
              <w:right w:val="single" w:color="666666" w:sz="4" w:space="0"/>
            </w:tcBorders>
            <w:shd w:val="clear" w:color="auto" w:fill="auto"/>
            <w:vAlign w:val="center"/>
          </w:tcPr>
          <w:p w14:paraId="2CBE9939">
            <w:pPr>
              <w:pStyle w:val="3"/>
              <w:keepNext w:val="0"/>
              <w:keepLines w:val="0"/>
              <w:widowControl/>
              <w:suppressLineNumbers w:val="0"/>
              <w:jc w:val="center"/>
            </w:pPr>
            <w:r>
              <w:rPr>
                <w:rFonts w:ascii="宋体" w:hAnsi="宋体" w:eastAsia="宋体" w:cs="宋体"/>
                <w:b w:val="0"/>
                <w:bCs w:val="0"/>
                <w:sz w:val="22"/>
                <w:szCs w:val="22"/>
              </w:rPr>
              <w:t xml:space="preserve">19 </w:t>
            </w:r>
          </w:p>
        </w:tc>
        <w:tc>
          <w:tcPr>
            <w:tcW w:w="798" w:type="pct"/>
            <w:tcBorders>
              <w:top w:val="single" w:color="666666" w:sz="4" w:space="0"/>
              <w:left w:val="single" w:color="666666" w:sz="4" w:space="0"/>
              <w:bottom w:val="single" w:color="666666" w:sz="4" w:space="0"/>
              <w:right w:val="single" w:color="666666" w:sz="4" w:space="0"/>
            </w:tcBorders>
            <w:shd w:val="clear" w:color="auto" w:fill="auto"/>
            <w:vAlign w:val="center"/>
          </w:tcPr>
          <w:p w14:paraId="7060BB8C">
            <w:pPr>
              <w:pStyle w:val="3"/>
              <w:keepNext w:val="0"/>
              <w:keepLines w:val="0"/>
              <w:widowControl/>
              <w:suppressLineNumbers w:val="0"/>
              <w:jc w:val="right"/>
            </w:pPr>
          </w:p>
        </w:tc>
        <w:tc>
          <w:tcPr>
            <w:tcW w:w="1500" w:type="pct"/>
            <w:tcBorders>
              <w:top w:val="single" w:color="666666" w:sz="4" w:space="0"/>
              <w:left w:val="single" w:color="666666" w:sz="4" w:space="0"/>
              <w:bottom w:val="single" w:color="666666" w:sz="4" w:space="0"/>
              <w:right w:val="single" w:color="666666" w:sz="4" w:space="0"/>
            </w:tcBorders>
            <w:shd w:val="clear" w:color="auto" w:fill="auto"/>
            <w:vAlign w:val="center"/>
          </w:tcPr>
          <w:p w14:paraId="62D74042">
            <w:pPr>
              <w:pStyle w:val="3"/>
              <w:keepNext w:val="0"/>
              <w:keepLines w:val="0"/>
              <w:widowControl/>
              <w:suppressLineNumbers w:val="0"/>
              <w:jc w:val="left"/>
            </w:pPr>
            <w:r>
              <w:rPr>
                <w:rFonts w:ascii="宋体" w:hAnsi="宋体" w:eastAsia="宋体" w:cs="宋体"/>
                <w:b w:val="0"/>
                <w:bCs w:val="0"/>
                <w:sz w:val="22"/>
                <w:szCs w:val="22"/>
              </w:rPr>
              <w:t xml:space="preserve">十九、住房保障支出 </w:t>
            </w:r>
          </w:p>
        </w:tc>
        <w:tc>
          <w:tcPr>
            <w:tcW w:w="201" w:type="pct"/>
            <w:tcBorders>
              <w:top w:val="single" w:color="666666" w:sz="4" w:space="0"/>
              <w:left w:val="single" w:color="666666" w:sz="4" w:space="0"/>
              <w:bottom w:val="single" w:color="666666" w:sz="4" w:space="0"/>
              <w:right w:val="single" w:color="666666" w:sz="4" w:space="0"/>
            </w:tcBorders>
            <w:shd w:val="clear" w:color="auto" w:fill="auto"/>
            <w:vAlign w:val="center"/>
          </w:tcPr>
          <w:p w14:paraId="6F353D60">
            <w:pPr>
              <w:pStyle w:val="3"/>
              <w:keepNext w:val="0"/>
              <w:keepLines w:val="0"/>
              <w:widowControl/>
              <w:suppressLineNumbers w:val="0"/>
              <w:jc w:val="center"/>
            </w:pPr>
            <w:r>
              <w:rPr>
                <w:rFonts w:ascii="宋体" w:hAnsi="宋体" w:eastAsia="宋体" w:cs="宋体"/>
                <w:b w:val="0"/>
                <w:bCs w:val="0"/>
                <w:sz w:val="22"/>
                <w:szCs w:val="22"/>
              </w:rPr>
              <w:t xml:space="preserve">50 </w:t>
            </w:r>
          </w:p>
        </w:tc>
        <w:tc>
          <w:tcPr>
            <w:tcW w:w="798" w:type="pct"/>
            <w:tcBorders>
              <w:top w:val="single" w:color="666666" w:sz="4" w:space="0"/>
              <w:left w:val="single" w:color="666666" w:sz="4" w:space="0"/>
              <w:bottom w:val="single" w:color="666666" w:sz="4" w:space="0"/>
              <w:right w:val="single" w:color="666666" w:sz="4" w:space="0"/>
            </w:tcBorders>
            <w:shd w:val="clear" w:color="auto" w:fill="auto"/>
            <w:vAlign w:val="center"/>
          </w:tcPr>
          <w:p w14:paraId="29C0E5CB">
            <w:pPr>
              <w:pStyle w:val="3"/>
              <w:keepNext w:val="0"/>
              <w:keepLines w:val="0"/>
              <w:widowControl/>
              <w:suppressLineNumbers w:val="0"/>
              <w:jc w:val="right"/>
            </w:pPr>
            <w:r>
              <w:rPr>
                <w:rFonts w:ascii="宋体" w:hAnsi="宋体" w:eastAsia="宋体" w:cs="宋体"/>
                <w:b w:val="0"/>
                <w:bCs w:val="0"/>
                <w:sz w:val="22"/>
                <w:szCs w:val="22"/>
              </w:rPr>
              <w:t xml:space="preserve">0.00 </w:t>
            </w:r>
          </w:p>
        </w:tc>
      </w:tr>
      <w:tr w14:paraId="45052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500" w:type="pct"/>
            <w:tcBorders>
              <w:top w:val="single" w:color="666666" w:sz="4" w:space="0"/>
              <w:left w:val="single" w:color="666666" w:sz="4" w:space="0"/>
              <w:bottom w:val="single" w:color="666666" w:sz="4" w:space="0"/>
              <w:right w:val="single" w:color="666666" w:sz="4" w:space="0"/>
            </w:tcBorders>
            <w:shd w:val="clear" w:color="auto" w:fill="auto"/>
            <w:vAlign w:val="center"/>
          </w:tcPr>
          <w:p w14:paraId="490CB957">
            <w:pPr>
              <w:pStyle w:val="3"/>
              <w:keepNext w:val="0"/>
              <w:keepLines w:val="0"/>
              <w:widowControl/>
              <w:suppressLineNumbers w:val="0"/>
              <w:jc w:val="left"/>
            </w:pPr>
          </w:p>
        </w:tc>
        <w:tc>
          <w:tcPr>
            <w:tcW w:w="201" w:type="pct"/>
            <w:tcBorders>
              <w:top w:val="single" w:color="666666" w:sz="4" w:space="0"/>
              <w:left w:val="single" w:color="666666" w:sz="4" w:space="0"/>
              <w:bottom w:val="single" w:color="666666" w:sz="4" w:space="0"/>
              <w:right w:val="single" w:color="666666" w:sz="4" w:space="0"/>
            </w:tcBorders>
            <w:shd w:val="clear" w:color="auto" w:fill="auto"/>
            <w:vAlign w:val="center"/>
          </w:tcPr>
          <w:p w14:paraId="60DEE915">
            <w:pPr>
              <w:pStyle w:val="3"/>
              <w:keepNext w:val="0"/>
              <w:keepLines w:val="0"/>
              <w:widowControl/>
              <w:suppressLineNumbers w:val="0"/>
              <w:jc w:val="center"/>
            </w:pPr>
            <w:r>
              <w:rPr>
                <w:rFonts w:ascii="宋体" w:hAnsi="宋体" w:eastAsia="宋体" w:cs="宋体"/>
                <w:b w:val="0"/>
                <w:bCs w:val="0"/>
                <w:sz w:val="22"/>
                <w:szCs w:val="22"/>
              </w:rPr>
              <w:t xml:space="preserve">20 </w:t>
            </w:r>
          </w:p>
        </w:tc>
        <w:tc>
          <w:tcPr>
            <w:tcW w:w="798" w:type="pct"/>
            <w:tcBorders>
              <w:top w:val="single" w:color="666666" w:sz="4" w:space="0"/>
              <w:left w:val="single" w:color="666666" w:sz="4" w:space="0"/>
              <w:bottom w:val="single" w:color="666666" w:sz="4" w:space="0"/>
              <w:right w:val="single" w:color="666666" w:sz="4" w:space="0"/>
            </w:tcBorders>
            <w:shd w:val="clear" w:color="auto" w:fill="auto"/>
            <w:vAlign w:val="center"/>
          </w:tcPr>
          <w:p w14:paraId="73657B86">
            <w:pPr>
              <w:pStyle w:val="3"/>
              <w:keepNext w:val="0"/>
              <w:keepLines w:val="0"/>
              <w:widowControl/>
              <w:suppressLineNumbers w:val="0"/>
              <w:jc w:val="right"/>
            </w:pPr>
          </w:p>
        </w:tc>
        <w:tc>
          <w:tcPr>
            <w:tcW w:w="1500" w:type="pct"/>
            <w:tcBorders>
              <w:top w:val="single" w:color="666666" w:sz="4" w:space="0"/>
              <w:left w:val="single" w:color="666666" w:sz="4" w:space="0"/>
              <w:bottom w:val="single" w:color="666666" w:sz="4" w:space="0"/>
              <w:right w:val="single" w:color="666666" w:sz="4" w:space="0"/>
            </w:tcBorders>
            <w:shd w:val="clear" w:color="auto" w:fill="auto"/>
            <w:vAlign w:val="center"/>
          </w:tcPr>
          <w:p w14:paraId="1E5A0E88">
            <w:pPr>
              <w:pStyle w:val="3"/>
              <w:keepNext w:val="0"/>
              <w:keepLines w:val="0"/>
              <w:widowControl/>
              <w:suppressLineNumbers w:val="0"/>
              <w:jc w:val="left"/>
            </w:pPr>
            <w:r>
              <w:rPr>
                <w:rFonts w:ascii="宋体" w:hAnsi="宋体" w:eastAsia="宋体" w:cs="宋体"/>
                <w:b w:val="0"/>
                <w:bCs w:val="0"/>
                <w:sz w:val="22"/>
                <w:szCs w:val="22"/>
              </w:rPr>
              <w:t xml:space="preserve">二十、粮油物资储备支出 </w:t>
            </w:r>
          </w:p>
        </w:tc>
        <w:tc>
          <w:tcPr>
            <w:tcW w:w="201" w:type="pct"/>
            <w:tcBorders>
              <w:top w:val="single" w:color="666666" w:sz="4" w:space="0"/>
              <w:left w:val="single" w:color="666666" w:sz="4" w:space="0"/>
              <w:bottom w:val="single" w:color="666666" w:sz="4" w:space="0"/>
              <w:right w:val="single" w:color="666666" w:sz="4" w:space="0"/>
            </w:tcBorders>
            <w:shd w:val="clear" w:color="auto" w:fill="auto"/>
            <w:vAlign w:val="center"/>
          </w:tcPr>
          <w:p w14:paraId="4D15C10B">
            <w:pPr>
              <w:pStyle w:val="3"/>
              <w:keepNext w:val="0"/>
              <w:keepLines w:val="0"/>
              <w:widowControl/>
              <w:suppressLineNumbers w:val="0"/>
              <w:jc w:val="center"/>
            </w:pPr>
            <w:r>
              <w:rPr>
                <w:rFonts w:ascii="宋体" w:hAnsi="宋体" w:eastAsia="宋体" w:cs="宋体"/>
                <w:b w:val="0"/>
                <w:bCs w:val="0"/>
                <w:sz w:val="22"/>
                <w:szCs w:val="22"/>
              </w:rPr>
              <w:t xml:space="preserve">51 </w:t>
            </w:r>
          </w:p>
        </w:tc>
        <w:tc>
          <w:tcPr>
            <w:tcW w:w="798" w:type="pct"/>
            <w:tcBorders>
              <w:top w:val="single" w:color="666666" w:sz="4" w:space="0"/>
              <w:left w:val="single" w:color="666666" w:sz="4" w:space="0"/>
              <w:bottom w:val="single" w:color="666666" w:sz="4" w:space="0"/>
              <w:right w:val="single" w:color="666666" w:sz="4" w:space="0"/>
            </w:tcBorders>
            <w:shd w:val="clear" w:color="auto" w:fill="auto"/>
            <w:vAlign w:val="center"/>
          </w:tcPr>
          <w:p w14:paraId="0B4CE7EE">
            <w:pPr>
              <w:pStyle w:val="3"/>
              <w:keepNext w:val="0"/>
              <w:keepLines w:val="0"/>
              <w:widowControl/>
              <w:suppressLineNumbers w:val="0"/>
              <w:jc w:val="right"/>
            </w:pPr>
            <w:r>
              <w:rPr>
                <w:rFonts w:ascii="宋体" w:hAnsi="宋体" w:eastAsia="宋体" w:cs="宋体"/>
                <w:b w:val="0"/>
                <w:bCs w:val="0"/>
                <w:sz w:val="22"/>
                <w:szCs w:val="22"/>
              </w:rPr>
              <w:t xml:space="preserve">0.00 </w:t>
            </w:r>
          </w:p>
        </w:tc>
      </w:tr>
      <w:tr w14:paraId="54776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500" w:type="pct"/>
            <w:tcBorders>
              <w:top w:val="single" w:color="666666" w:sz="4" w:space="0"/>
              <w:left w:val="single" w:color="666666" w:sz="4" w:space="0"/>
              <w:bottom w:val="single" w:color="666666" w:sz="4" w:space="0"/>
              <w:right w:val="single" w:color="666666" w:sz="4" w:space="0"/>
            </w:tcBorders>
            <w:shd w:val="clear" w:color="auto" w:fill="auto"/>
            <w:vAlign w:val="center"/>
          </w:tcPr>
          <w:p w14:paraId="254B5ACE">
            <w:pPr>
              <w:pStyle w:val="3"/>
              <w:keepNext w:val="0"/>
              <w:keepLines w:val="0"/>
              <w:widowControl/>
              <w:suppressLineNumbers w:val="0"/>
              <w:jc w:val="left"/>
            </w:pPr>
          </w:p>
        </w:tc>
        <w:tc>
          <w:tcPr>
            <w:tcW w:w="201" w:type="pct"/>
            <w:tcBorders>
              <w:top w:val="single" w:color="666666" w:sz="4" w:space="0"/>
              <w:left w:val="single" w:color="666666" w:sz="4" w:space="0"/>
              <w:bottom w:val="single" w:color="666666" w:sz="4" w:space="0"/>
              <w:right w:val="single" w:color="666666" w:sz="4" w:space="0"/>
            </w:tcBorders>
            <w:shd w:val="clear" w:color="auto" w:fill="auto"/>
            <w:vAlign w:val="center"/>
          </w:tcPr>
          <w:p w14:paraId="6C12E9DE">
            <w:pPr>
              <w:pStyle w:val="3"/>
              <w:keepNext w:val="0"/>
              <w:keepLines w:val="0"/>
              <w:widowControl/>
              <w:suppressLineNumbers w:val="0"/>
              <w:jc w:val="center"/>
            </w:pPr>
            <w:r>
              <w:rPr>
                <w:rFonts w:ascii="宋体" w:hAnsi="宋体" w:eastAsia="宋体" w:cs="宋体"/>
                <w:b w:val="0"/>
                <w:bCs w:val="0"/>
                <w:sz w:val="22"/>
                <w:szCs w:val="22"/>
              </w:rPr>
              <w:t xml:space="preserve">21 </w:t>
            </w:r>
          </w:p>
        </w:tc>
        <w:tc>
          <w:tcPr>
            <w:tcW w:w="798" w:type="pct"/>
            <w:tcBorders>
              <w:top w:val="single" w:color="666666" w:sz="4" w:space="0"/>
              <w:left w:val="single" w:color="666666" w:sz="4" w:space="0"/>
              <w:bottom w:val="single" w:color="666666" w:sz="4" w:space="0"/>
              <w:right w:val="single" w:color="666666" w:sz="4" w:space="0"/>
            </w:tcBorders>
            <w:shd w:val="clear" w:color="auto" w:fill="auto"/>
            <w:vAlign w:val="center"/>
          </w:tcPr>
          <w:p w14:paraId="255C1FE8">
            <w:pPr>
              <w:pStyle w:val="3"/>
              <w:keepNext w:val="0"/>
              <w:keepLines w:val="0"/>
              <w:widowControl/>
              <w:suppressLineNumbers w:val="0"/>
              <w:jc w:val="right"/>
            </w:pPr>
          </w:p>
        </w:tc>
        <w:tc>
          <w:tcPr>
            <w:tcW w:w="1500" w:type="pct"/>
            <w:tcBorders>
              <w:top w:val="single" w:color="666666" w:sz="4" w:space="0"/>
              <w:left w:val="single" w:color="666666" w:sz="4" w:space="0"/>
              <w:bottom w:val="single" w:color="666666" w:sz="4" w:space="0"/>
              <w:right w:val="single" w:color="666666" w:sz="4" w:space="0"/>
            </w:tcBorders>
            <w:shd w:val="clear" w:color="auto" w:fill="auto"/>
            <w:vAlign w:val="center"/>
          </w:tcPr>
          <w:p w14:paraId="51341B72">
            <w:pPr>
              <w:pStyle w:val="3"/>
              <w:keepNext w:val="0"/>
              <w:keepLines w:val="0"/>
              <w:widowControl/>
              <w:suppressLineNumbers w:val="0"/>
              <w:jc w:val="left"/>
            </w:pPr>
            <w:r>
              <w:rPr>
                <w:rFonts w:ascii="宋体" w:hAnsi="宋体" w:eastAsia="宋体" w:cs="宋体"/>
                <w:b w:val="0"/>
                <w:bCs w:val="0"/>
                <w:sz w:val="22"/>
                <w:szCs w:val="22"/>
              </w:rPr>
              <w:t xml:space="preserve">二十一、国有资本经营预算支出 </w:t>
            </w:r>
          </w:p>
        </w:tc>
        <w:tc>
          <w:tcPr>
            <w:tcW w:w="201" w:type="pct"/>
            <w:tcBorders>
              <w:top w:val="single" w:color="666666" w:sz="4" w:space="0"/>
              <w:left w:val="single" w:color="666666" w:sz="4" w:space="0"/>
              <w:bottom w:val="single" w:color="666666" w:sz="4" w:space="0"/>
              <w:right w:val="single" w:color="666666" w:sz="4" w:space="0"/>
            </w:tcBorders>
            <w:shd w:val="clear" w:color="auto" w:fill="auto"/>
            <w:vAlign w:val="center"/>
          </w:tcPr>
          <w:p w14:paraId="17CCBB09">
            <w:pPr>
              <w:pStyle w:val="3"/>
              <w:keepNext w:val="0"/>
              <w:keepLines w:val="0"/>
              <w:widowControl/>
              <w:suppressLineNumbers w:val="0"/>
              <w:jc w:val="center"/>
            </w:pPr>
            <w:r>
              <w:rPr>
                <w:rFonts w:ascii="宋体" w:hAnsi="宋体" w:eastAsia="宋体" w:cs="宋体"/>
                <w:b w:val="0"/>
                <w:bCs w:val="0"/>
                <w:sz w:val="22"/>
                <w:szCs w:val="22"/>
              </w:rPr>
              <w:t xml:space="preserve">52 </w:t>
            </w:r>
          </w:p>
        </w:tc>
        <w:tc>
          <w:tcPr>
            <w:tcW w:w="798" w:type="pct"/>
            <w:tcBorders>
              <w:top w:val="single" w:color="666666" w:sz="4" w:space="0"/>
              <w:left w:val="single" w:color="666666" w:sz="4" w:space="0"/>
              <w:bottom w:val="single" w:color="666666" w:sz="4" w:space="0"/>
              <w:right w:val="single" w:color="666666" w:sz="4" w:space="0"/>
            </w:tcBorders>
            <w:shd w:val="clear" w:color="auto" w:fill="auto"/>
            <w:vAlign w:val="center"/>
          </w:tcPr>
          <w:p w14:paraId="50454160">
            <w:pPr>
              <w:pStyle w:val="3"/>
              <w:keepNext w:val="0"/>
              <w:keepLines w:val="0"/>
              <w:widowControl/>
              <w:suppressLineNumbers w:val="0"/>
              <w:jc w:val="right"/>
            </w:pPr>
            <w:r>
              <w:rPr>
                <w:rFonts w:ascii="宋体" w:hAnsi="宋体" w:eastAsia="宋体" w:cs="宋体"/>
                <w:b w:val="0"/>
                <w:bCs w:val="0"/>
                <w:sz w:val="22"/>
                <w:szCs w:val="22"/>
              </w:rPr>
              <w:t xml:space="preserve">0.00 </w:t>
            </w:r>
          </w:p>
        </w:tc>
      </w:tr>
      <w:tr w14:paraId="757FD8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500" w:type="pct"/>
            <w:tcBorders>
              <w:top w:val="single" w:color="666666" w:sz="4" w:space="0"/>
              <w:left w:val="single" w:color="666666" w:sz="4" w:space="0"/>
              <w:bottom w:val="single" w:color="666666" w:sz="4" w:space="0"/>
              <w:right w:val="single" w:color="666666" w:sz="4" w:space="0"/>
            </w:tcBorders>
            <w:shd w:val="clear" w:color="auto" w:fill="auto"/>
            <w:vAlign w:val="center"/>
          </w:tcPr>
          <w:p w14:paraId="00ABCDC7">
            <w:pPr>
              <w:pStyle w:val="3"/>
              <w:keepNext w:val="0"/>
              <w:keepLines w:val="0"/>
              <w:widowControl/>
              <w:suppressLineNumbers w:val="0"/>
              <w:jc w:val="left"/>
            </w:pPr>
          </w:p>
        </w:tc>
        <w:tc>
          <w:tcPr>
            <w:tcW w:w="201" w:type="pct"/>
            <w:tcBorders>
              <w:top w:val="single" w:color="666666" w:sz="4" w:space="0"/>
              <w:left w:val="single" w:color="666666" w:sz="4" w:space="0"/>
              <w:bottom w:val="single" w:color="666666" w:sz="4" w:space="0"/>
              <w:right w:val="single" w:color="666666" w:sz="4" w:space="0"/>
            </w:tcBorders>
            <w:shd w:val="clear" w:color="auto" w:fill="auto"/>
            <w:vAlign w:val="center"/>
          </w:tcPr>
          <w:p w14:paraId="77DBADF8">
            <w:pPr>
              <w:pStyle w:val="3"/>
              <w:keepNext w:val="0"/>
              <w:keepLines w:val="0"/>
              <w:widowControl/>
              <w:suppressLineNumbers w:val="0"/>
              <w:jc w:val="center"/>
            </w:pPr>
            <w:r>
              <w:rPr>
                <w:rFonts w:ascii="宋体" w:hAnsi="宋体" w:eastAsia="宋体" w:cs="宋体"/>
                <w:b w:val="0"/>
                <w:bCs w:val="0"/>
                <w:sz w:val="22"/>
                <w:szCs w:val="22"/>
              </w:rPr>
              <w:t xml:space="preserve">22 </w:t>
            </w:r>
          </w:p>
        </w:tc>
        <w:tc>
          <w:tcPr>
            <w:tcW w:w="798" w:type="pct"/>
            <w:tcBorders>
              <w:top w:val="single" w:color="666666" w:sz="4" w:space="0"/>
              <w:left w:val="single" w:color="666666" w:sz="4" w:space="0"/>
              <w:bottom w:val="single" w:color="666666" w:sz="4" w:space="0"/>
              <w:right w:val="single" w:color="666666" w:sz="4" w:space="0"/>
            </w:tcBorders>
            <w:shd w:val="clear" w:color="auto" w:fill="auto"/>
            <w:vAlign w:val="center"/>
          </w:tcPr>
          <w:p w14:paraId="291D2B84">
            <w:pPr>
              <w:pStyle w:val="3"/>
              <w:keepNext w:val="0"/>
              <w:keepLines w:val="0"/>
              <w:widowControl/>
              <w:suppressLineNumbers w:val="0"/>
              <w:jc w:val="right"/>
            </w:pPr>
          </w:p>
        </w:tc>
        <w:tc>
          <w:tcPr>
            <w:tcW w:w="1500" w:type="pct"/>
            <w:tcBorders>
              <w:top w:val="single" w:color="666666" w:sz="4" w:space="0"/>
              <w:left w:val="single" w:color="666666" w:sz="4" w:space="0"/>
              <w:bottom w:val="single" w:color="666666" w:sz="4" w:space="0"/>
              <w:right w:val="single" w:color="666666" w:sz="4" w:space="0"/>
            </w:tcBorders>
            <w:shd w:val="clear" w:color="auto" w:fill="auto"/>
            <w:vAlign w:val="center"/>
          </w:tcPr>
          <w:p w14:paraId="1633FB6C">
            <w:pPr>
              <w:pStyle w:val="3"/>
              <w:keepNext w:val="0"/>
              <w:keepLines w:val="0"/>
              <w:widowControl/>
              <w:suppressLineNumbers w:val="0"/>
              <w:jc w:val="left"/>
            </w:pPr>
            <w:r>
              <w:rPr>
                <w:rFonts w:ascii="宋体" w:hAnsi="宋体" w:eastAsia="宋体" w:cs="宋体"/>
                <w:b w:val="0"/>
                <w:bCs w:val="0"/>
                <w:sz w:val="22"/>
                <w:szCs w:val="22"/>
              </w:rPr>
              <w:t xml:space="preserve">二十二、灾害防治及应急管理支出 </w:t>
            </w:r>
          </w:p>
        </w:tc>
        <w:tc>
          <w:tcPr>
            <w:tcW w:w="201" w:type="pct"/>
            <w:tcBorders>
              <w:top w:val="single" w:color="666666" w:sz="4" w:space="0"/>
              <w:left w:val="single" w:color="666666" w:sz="4" w:space="0"/>
              <w:bottom w:val="single" w:color="666666" w:sz="4" w:space="0"/>
              <w:right w:val="single" w:color="666666" w:sz="4" w:space="0"/>
            </w:tcBorders>
            <w:shd w:val="clear" w:color="auto" w:fill="auto"/>
            <w:vAlign w:val="center"/>
          </w:tcPr>
          <w:p w14:paraId="070EE75C">
            <w:pPr>
              <w:pStyle w:val="3"/>
              <w:keepNext w:val="0"/>
              <w:keepLines w:val="0"/>
              <w:widowControl/>
              <w:suppressLineNumbers w:val="0"/>
              <w:jc w:val="center"/>
            </w:pPr>
            <w:r>
              <w:rPr>
                <w:rFonts w:ascii="宋体" w:hAnsi="宋体" w:eastAsia="宋体" w:cs="宋体"/>
                <w:b w:val="0"/>
                <w:bCs w:val="0"/>
                <w:sz w:val="22"/>
                <w:szCs w:val="22"/>
              </w:rPr>
              <w:t xml:space="preserve">53 </w:t>
            </w:r>
          </w:p>
        </w:tc>
        <w:tc>
          <w:tcPr>
            <w:tcW w:w="798" w:type="pct"/>
            <w:tcBorders>
              <w:top w:val="single" w:color="666666" w:sz="4" w:space="0"/>
              <w:left w:val="single" w:color="666666" w:sz="4" w:space="0"/>
              <w:bottom w:val="single" w:color="666666" w:sz="4" w:space="0"/>
              <w:right w:val="single" w:color="666666" w:sz="4" w:space="0"/>
            </w:tcBorders>
            <w:shd w:val="clear" w:color="auto" w:fill="auto"/>
            <w:vAlign w:val="center"/>
          </w:tcPr>
          <w:p w14:paraId="58D1FD3F">
            <w:pPr>
              <w:pStyle w:val="3"/>
              <w:keepNext w:val="0"/>
              <w:keepLines w:val="0"/>
              <w:widowControl/>
              <w:suppressLineNumbers w:val="0"/>
              <w:jc w:val="right"/>
            </w:pPr>
            <w:r>
              <w:rPr>
                <w:rFonts w:ascii="宋体" w:hAnsi="宋体" w:eastAsia="宋体" w:cs="宋体"/>
                <w:b w:val="0"/>
                <w:bCs w:val="0"/>
                <w:sz w:val="22"/>
                <w:szCs w:val="22"/>
              </w:rPr>
              <w:t xml:space="preserve">0.00 </w:t>
            </w:r>
          </w:p>
        </w:tc>
      </w:tr>
      <w:tr w14:paraId="120E6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500" w:type="pct"/>
            <w:tcBorders>
              <w:top w:val="single" w:color="666666" w:sz="4" w:space="0"/>
              <w:left w:val="single" w:color="666666" w:sz="4" w:space="0"/>
              <w:bottom w:val="single" w:color="666666" w:sz="4" w:space="0"/>
              <w:right w:val="single" w:color="666666" w:sz="4" w:space="0"/>
            </w:tcBorders>
            <w:shd w:val="clear" w:color="auto" w:fill="auto"/>
            <w:vAlign w:val="center"/>
          </w:tcPr>
          <w:p w14:paraId="0BAA1B75">
            <w:pPr>
              <w:pStyle w:val="3"/>
              <w:keepNext w:val="0"/>
              <w:keepLines w:val="0"/>
              <w:widowControl/>
              <w:suppressLineNumbers w:val="0"/>
              <w:jc w:val="left"/>
            </w:pPr>
          </w:p>
        </w:tc>
        <w:tc>
          <w:tcPr>
            <w:tcW w:w="201" w:type="pct"/>
            <w:tcBorders>
              <w:top w:val="single" w:color="666666" w:sz="4" w:space="0"/>
              <w:left w:val="single" w:color="666666" w:sz="4" w:space="0"/>
              <w:bottom w:val="single" w:color="666666" w:sz="4" w:space="0"/>
              <w:right w:val="single" w:color="666666" w:sz="4" w:space="0"/>
            </w:tcBorders>
            <w:shd w:val="clear" w:color="auto" w:fill="auto"/>
            <w:vAlign w:val="center"/>
          </w:tcPr>
          <w:p w14:paraId="1BCAA39B">
            <w:pPr>
              <w:pStyle w:val="3"/>
              <w:keepNext w:val="0"/>
              <w:keepLines w:val="0"/>
              <w:widowControl/>
              <w:suppressLineNumbers w:val="0"/>
              <w:jc w:val="center"/>
            </w:pPr>
            <w:r>
              <w:rPr>
                <w:rFonts w:ascii="宋体" w:hAnsi="宋体" w:eastAsia="宋体" w:cs="宋体"/>
                <w:b w:val="0"/>
                <w:bCs w:val="0"/>
                <w:sz w:val="22"/>
                <w:szCs w:val="22"/>
              </w:rPr>
              <w:t xml:space="preserve">23 </w:t>
            </w:r>
          </w:p>
        </w:tc>
        <w:tc>
          <w:tcPr>
            <w:tcW w:w="798" w:type="pct"/>
            <w:tcBorders>
              <w:top w:val="single" w:color="666666" w:sz="4" w:space="0"/>
              <w:left w:val="single" w:color="666666" w:sz="4" w:space="0"/>
              <w:bottom w:val="single" w:color="666666" w:sz="4" w:space="0"/>
              <w:right w:val="single" w:color="666666" w:sz="4" w:space="0"/>
            </w:tcBorders>
            <w:shd w:val="clear" w:color="auto" w:fill="auto"/>
            <w:vAlign w:val="center"/>
          </w:tcPr>
          <w:p w14:paraId="790F85B6">
            <w:pPr>
              <w:pStyle w:val="3"/>
              <w:keepNext w:val="0"/>
              <w:keepLines w:val="0"/>
              <w:widowControl/>
              <w:suppressLineNumbers w:val="0"/>
              <w:jc w:val="right"/>
            </w:pPr>
          </w:p>
        </w:tc>
        <w:tc>
          <w:tcPr>
            <w:tcW w:w="1500" w:type="pct"/>
            <w:tcBorders>
              <w:top w:val="single" w:color="666666" w:sz="4" w:space="0"/>
              <w:left w:val="single" w:color="666666" w:sz="4" w:space="0"/>
              <w:bottom w:val="single" w:color="666666" w:sz="4" w:space="0"/>
              <w:right w:val="single" w:color="666666" w:sz="4" w:space="0"/>
            </w:tcBorders>
            <w:shd w:val="clear" w:color="auto" w:fill="auto"/>
            <w:vAlign w:val="center"/>
          </w:tcPr>
          <w:p w14:paraId="58F2A287">
            <w:pPr>
              <w:pStyle w:val="3"/>
              <w:keepNext w:val="0"/>
              <w:keepLines w:val="0"/>
              <w:widowControl/>
              <w:suppressLineNumbers w:val="0"/>
              <w:jc w:val="left"/>
            </w:pPr>
            <w:r>
              <w:rPr>
                <w:rFonts w:ascii="宋体" w:hAnsi="宋体" w:eastAsia="宋体" w:cs="宋体"/>
                <w:b w:val="0"/>
                <w:bCs w:val="0"/>
                <w:sz w:val="22"/>
                <w:szCs w:val="22"/>
              </w:rPr>
              <w:t xml:space="preserve">二十三、其他支出 </w:t>
            </w:r>
          </w:p>
        </w:tc>
        <w:tc>
          <w:tcPr>
            <w:tcW w:w="201" w:type="pct"/>
            <w:tcBorders>
              <w:top w:val="single" w:color="666666" w:sz="4" w:space="0"/>
              <w:left w:val="single" w:color="666666" w:sz="4" w:space="0"/>
              <w:bottom w:val="single" w:color="666666" w:sz="4" w:space="0"/>
              <w:right w:val="single" w:color="666666" w:sz="4" w:space="0"/>
            </w:tcBorders>
            <w:shd w:val="clear" w:color="auto" w:fill="auto"/>
            <w:vAlign w:val="center"/>
          </w:tcPr>
          <w:p w14:paraId="73DA1686">
            <w:pPr>
              <w:pStyle w:val="3"/>
              <w:keepNext w:val="0"/>
              <w:keepLines w:val="0"/>
              <w:widowControl/>
              <w:suppressLineNumbers w:val="0"/>
              <w:jc w:val="center"/>
            </w:pPr>
            <w:r>
              <w:rPr>
                <w:rFonts w:ascii="宋体" w:hAnsi="宋体" w:eastAsia="宋体" w:cs="宋体"/>
                <w:b w:val="0"/>
                <w:bCs w:val="0"/>
                <w:sz w:val="22"/>
                <w:szCs w:val="22"/>
              </w:rPr>
              <w:t xml:space="preserve">54 </w:t>
            </w:r>
          </w:p>
        </w:tc>
        <w:tc>
          <w:tcPr>
            <w:tcW w:w="798" w:type="pct"/>
            <w:tcBorders>
              <w:top w:val="single" w:color="666666" w:sz="4" w:space="0"/>
              <w:left w:val="single" w:color="666666" w:sz="4" w:space="0"/>
              <w:bottom w:val="single" w:color="666666" w:sz="4" w:space="0"/>
              <w:right w:val="single" w:color="666666" w:sz="4" w:space="0"/>
            </w:tcBorders>
            <w:shd w:val="clear" w:color="auto" w:fill="auto"/>
            <w:vAlign w:val="center"/>
          </w:tcPr>
          <w:p w14:paraId="46E426B9">
            <w:pPr>
              <w:pStyle w:val="3"/>
              <w:keepNext w:val="0"/>
              <w:keepLines w:val="0"/>
              <w:widowControl/>
              <w:suppressLineNumbers w:val="0"/>
              <w:jc w:val="right"/>
            </w:pPr>
            <w:r>
              <w:rPr>
                <w:rFonts w:ascii="宋体" w:hAnsi="宋体" w:eastAsia="宋体" w:cs="宋体"/>
                <w:b w:val="0"/>
                <w:bCs w:val="0"/>
                <w:sz w:val="22"/>
                <w:szCs w:val="22"/>
              </w:rPr>
              <w:t xml:space="preserve">117.36 </w:t>
            </w:r>
          </w:p>
        </w:tc>
      </w:tr>
      <w:tr w14:paraId="1AFE9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500" w:type="pct"/>
            <w:tcBorders>
              <w:top w:val="single" w:color="666666" w:sz="4" w:space="0"/>
              <w:left w:val="single" w:color="666666" w:sz="4" w:space="0"/>
              <w:bottom w:val="single" w:color="666666" w:sz="4" w:space="0"/>
              <w:right w:val="single" w:color="666666" w:sz="4" w:space="0"/>
            </w:tcBorders>
            <w:shd w:val="clear" w:color="auto" w:fill="auto"/>
            <w:vAlign w:val="center"/>
          </w:tcPr>
          <w:p w14:paraId="313F1065">
            <w:pPr>
              <w:pStyle w:val="3"/>
              <w:keepNext w:val="0"/>
              <w:keepLines w:val="0"/>
              <w:widowControl/>
              <w:suppressLineNumbers w:val="0"/>
              <w:jc w:val="center"/>
            </w:pPr>
          </w:p>
        </w:tc>
        <w:tc>
          <w:tcPr>
            <w:tcW w:w="201" w:type="pct"/>
            <w:tcBorders>
              <w:top w:val="single" w:color="666666" w:sz="4" w:space="0"/>
              <w:left w:val="single" w:color="666666" w:sz="4" w:space="0"/>
              <w:bottom w:val="single" w:color="666666" w:sz="4" w:space="0"/>
              <w:right w:val="single" w:color="666666" w:sz="4" w:space="0"/>
            </w:tcBorders>
            <w:shd w:val="clear" w:color="auto" w:fill="auto"/>
            <w:vAlign w:val="center"/>
          </w:tcPr>
          <w:p w14:paraId="7283900A">
            <w:pPr>
              <w:pStyle w:val="3"/>
              <w:keepNext w:val="0"/>
              <w:keepLines w:val="0"/>
              <w:widowControl/>
              <w:suppressLineNumbers w:val="0"/>
              <w:jc w:val="center"/>
            </w:pPr>
            <w:r>
              <w:rPr>
                <w:rFonts w:ascii="宋体" w:hAnsi="宋体" w:eastAsia="宋体" w:cs="宋体"/>
                <w:b w:val="0"/>
                <w:bCs w:val="0"/>
                <w:sz w:val="20"/>
                <w:szCs w:val="20"/>
              </w:rPr>
              <w:t xml:space="preserve">24 </w:t>
            </w:r>
          </w:p>
        </w:tc>
        <w:tc>
          <w:tcPr>
            <w:tcW w:w="798" w:type="pct"/>
            <w:tcBorders>
              <w:top w:val="single" w:color="666666" w:sz="4" w:space="0"/>
              <w:left w:val="single" w:color="666666" w:sz="4" w:space="0"/>
              <w:bottom w:val="single" w:color="666666" w:sz="4" w:space="0"/>
              <w:right w:val="single" w:color="666666" w:sz="4" w:space="0"/>
            </w:tcBorders>
            <w:shd w:val="clear" w:color="auto" w:fill="auto"/>
            <w:vAlign w:val="center"/>
          </w:tcPr>
          <w:p w14:paraId="1D848E08">
            <w:pPr>
              <w:pStyle w:val="3"/>
              <w:keepNext w:val="0"/>
              <w:keepLines w:val="0"/>
              <w:widowControl/>
              <w:suppressLineNumbers w:val="0"/>
              <w:jc w:val="right"/>
            </w:pPr>
          </w:p>
        </w:tc>
        <w:tc>
          <w:tcPr>
            <w:tcW w:w="1500" w:type="pct"/>
            <w:tcBorders>
              <w:top w:val="single" w:color="666666" w:sz="4" w:space="0"/>
              <w:left w:val="single" w:color="666666" w:sz="4" w:space="0"/>
              <w:bottom w:val="single" w:color="666666" w:sz="4" w:space="0"/>
              <w:right w:val="single" w:color="666666" w:sz="4" w:space="0"/>
            </w:tcBorders>
            <w:shd w:val="clear" w:color="auto" w:fill="auto"/>
            <w:vAlign w:val="center"/>
          </w:tcPr>
          <w:p w14:paraId="351BDE93">
            <w:pPr>
              <w:pStyle w:val="3"/>
              <w:keepNext w:val="0"/>
              <w:keepLines w:val="0"/>
              <w:widowControl/>
              <w:suppressLineNumbers w:val="0"/>
              <w:jc w:val="left"/>
            </w:pPr>
            <w:r>
              <w:rPr>
                <w:rFonts w:ascii="宋体" w:hAnsi="宋体" w:eastAsia="宋体" w:cs="宋体"/>
                <w:b w:val="0"/>
                <w:bCs w:val="0"/>
                <w:sz w:val="22"/>
                <w:szCs w:val="22"/>
              </w:rPr>
              <w:t xml:space="preserve">二十四、债务还本支出 </w:t>
            </w:r>
          </w:p>
        </w:tc>
        <w:tc>
          <w:tcPr>
            <w:tcW w:w="201" w:type="pct"/>
            <w:tcBorders>
              <w:top w:val="single" w:color="666666" w:sz="4" w:space="0"/>
              <w:left w:val="single" w:color="666666" w:sz="4" w:space="0"/>
              <w:bottom w:val="single" w:color="666666" w:sz="4" w:space="0"/>
              <w:right w:val="single" w:color="666666" w:sz="4" w:space="0"/>
            </w:tcBorders>
            <w:shd w:val="clear" w:color="auto" w:fill="auto"/>
            <w:vAlign w:val="center"/>
          </w:tcPr>
          <w:p w14:paraId="50A631F3">
            <w:pPr>
              <w:pStyle w:val="3"/>
              <w:keepNext w:val="0"/>
              <w:keepLines w:val="0"/>
              <w:widowControl/>
              <w:suppressLineNumbers w:val="0"/>
              <w:jc w:val="center"/>
            </w:pPr>
            <w:r>
              <w:rPr>
                <w:rFonts w:ascii="宋体" w:hAnsi="宋体" w:eastAsia="宋体" w:cs="宋体"/>
                <w:b w:val="0"/>
                <w:bCs w:val="0"/>
                <w:sz w:val="22"/>
                <w:szCs w:val="22"/>
              </w:rPr>
              <w:t xml:space="preserve">55 </w:t>
            </w:r>
          </w:p>
        </w:tc>
        <w:tc>
          <w:tcPr>
            <w:tcW w:w="798" w:type="pct"/>
            <w:tcBorders>
              <w:top w:val="single" w:color="666666" w:sz="4" w:space="0"/>
              <w:left w:val="single" w:color="666666" w:sz="4" w:space="0"/>
              <w:bottom w:val="single" w:color="666666" w:sz="4" w:space="0"/>
              <w:right w:val="single" w:color="666666" w:sz="4" w:space="0"/>
            </w:tcBorders>
            <w:shd w:val="clear" w:color="auto" w:fill="auto"/>
            <w:vAlign w:val="center"/>
          </w:tcPr>
          <w:p w14:paraId="2C550B79">
            <w:pPr>
              <w:pStyle w:val="3"/>
              <w:keepNext w:val="0"/>
              <w:keepLines w:val="0"/>
              <w:widowControl/>
              <w:suppressLineNumbers w:val="0"/>
              <w:jc w:val="right"/>
            </w:pPr>
            <w:r>
              <w:rPr>
                <w:rFonts w:ascii="宋体" w:hAnsi="宋体" w:eastAsia="宋体" w:cs="宋体"/>
                <w:b w:val="0"/>
                <w:bCs w:val="0"/>
                <w:sz w:val="22"/>
                <w:szCs w:val="22"/>
              </w:rPr>
              <w:t xml:space="preserve">0.00 </w:t>
            </w:r>
          </w:p>
        </w:tc>
      </w:tr>
      <w:tr w14:paraId="3FF04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500" w:type="pct"/>
            <w:tcBorders>
              <w:top w:val="single" w:color="666666" w:sz="4" w:space="0"/>
              <w:left w:val="single" w:color="666666" w:sz="4" w:space="0"/>
              <w:bottom w:val="single" w:color="666666" w:sz="4" w:space="0"/>
              <w:right w:val="single" w:color="666666" w:sz="4" w:space="0"/>
            </w:tcBorders>
            <w:shd w:val="clear" w:color="auto" w:fill="auto"/>
            <w:vAlign w:val="center"/>
          </w:tcPr>
          <w:p w14:paraId="3053644E">
            <w:pPr>
              <w:pStyle w:val="3"/>
              <w:keepNext w:val="0"/>
              <w:keepLines w:val="0"/>
              <w:widowControl/>
              <w:suppressLineNumbers w:val="0"/>
              <w:jc w:val="left"/>
            </w:pPr>
          </w:p>
        </w:tc>
        <w:tc>
          <w:tcPr>
            <w:tcW w:w="201" w:type="pct"/>
            <w:tcBorders>
              <w:top w:val="single" w:color="666666" w:sz="4" w:space="0"/>
              <w:left w:val="single" w:color="666666" w:sz="4" w:space="0"/>
              <w:bottom w:val="single" w:color="666666" w:sz="4" w:space="0"/>
              <w:right w:val="single" w:color="666666" w:sz="4" w:space="0"/>
            </w:tcBorders>
            <w:shd w:val="clear" w:color="auto" w:fill="auto"/>
            <w:vAlign w:val="center"/>
          </w:tcPr>
          <w:p w14:paraId="5DAD071D">
            <w:pPr>
              <w:pStyle w:val="3"/>
              <w:keepNext w:val="0"/>
              <w:keepLines w:val="0"/>
              <w:widowControl/>
              <w:suppressLineNumbers w:val="0"/>
              <w:jc w:val="center"/>
            </w:pPr>
            <w:r>
              <w:rPr>
                <w:rFonts w:ascii="宋体" w:hAnsi="宋体" w:eastAsia="宋体" w:cs="宋体"/>
                <w:b w:val="0"/>
                <w:bCs w:val="0"/>
                <w:sz w:val="20"/>
                <w:szCs w:val="20"/>
              </w:rPr>
              <w:t xml:space="preserve">25 </w:t>
            </w:r>
          </w:p>
        </w:tc>
        <w:tc>
          <w:tcPr>
            <w:tcW w:w="798" w:type="pct"/>
            <w:tcBorders>
              <w:top w:val="single" w:color="666666" w:sz="4" w:space="0"/>
              <w:left w:val="single" w:color="666666" w:sz="4" w:space="0"/>
              <w:bottom w:val="single" w:color="666666" w:sz="4" w:space="0"/>
              <w:right w:val="single" w:color="666666" w:sz="4" w:space="0"/>
            </w:tcBorders>
            <w:shd w:val="clear" w:color="auto" w:fill="auto"/>
            <w:vAlign w:val="center"/>
          </w:tcPr>
          <w:p w14:paraId="6A39F2FF">
            <w:pPr>
              <w:pStyle w:val="3"/>
              <w:keepNext w:val="0"/>
              <w:keepLines w:val="0"/>
              <w:widowControl/>
              <w:suppressLineNumbers w:val="0"/>
              <w:jc w:val="right"/>
            </w:pPr>
          </w:p>
        </w:tc>
        <w:tc>
          <w:tcPr>
            <w:tcW w:w="1500" w:type="pct"/>
            <w:tcBorders>
              <w:top w:val="single" w:color="666666" w:sz="4" w:space="0"/>
              <w:left w:val="single" w:color="666666" w:sz="4" w:space="0"/>
              <w:bottom w:val="single" w:color="666666" w:sz="4" w:space="0"/>
              <w:right w:val="single" w:color="666666" w:sz="4" w:space="0"/>
            </w:tcBorders>
            <w:shd w:val="clear" w:color="auto" w:fill="auto"/>
            <w:vAlign w:val="center"/>
          </w:tcPr>
          <w:p w14:paraId="37B0EA0D">
            <w:pPr>
              <w:pStyle w:val="3"/>
              <w:keepNext w:val="0"/>
              <w:keepLines w:val="0"/>
              <w:widowControl/>
              <w:suppressLineNumbers w:val="0"/>
              <w:jc w:val="left"/>
            </w:pPr>
            <w:r>
              <w:rPr>
                <w:rFonts w:ascii="宋体" w:hAnsi="宋体" w:eastAsia="宋体" w:cs="宋体"/>
                <w:b w:val="0"/>
                <w:bCs w:val="0"/>
                <w:sz w:val="22"/>
                <w:szCs w:val="22"/>
              </w:rPr>
              <w:t xml:space="preserve">二十五、债务付息支出 </w:t>
            </w:r>
          </w:p>
        </w:tc>
        <w:tc>
          <w:tcPr>
            <w:tcW w:w="201" w:type="pct"/>
            <w:tcBorders>
              <w:top w:val="single" w:color="666666" w:sz="4" w:space="0"/>
              <w:left w:val="single" w:color="666666" w:sz="4" w:space="0"/>
              <w:bottom w:val="single" w:color="666666" w:sz="4" w:space="0"/>
              <w:right w:val="single" w:color="666666" w:sz="4" w:space="0"/>
            </w:tcBorders>
            <w:shd w:val="clear" w:color="auto" w:fill="auto"/>
            <w:vAlign w:val="center"/>
          </w:tcPr>
          <w:p w14:paraId="22D1FDF8">
            <w:pPr>
              <w:pStyle w:val="3"/>
              <w:keepNext w:val="0"/>
              <w:keepLines w:val="0"/>
              <w:widowControl/>
              <w:suppressLineNumbers w:val="0"/>
              <w:jc w:val="center"/>
            </w:pPr>
            <w:r>
              <w:rPr>
                <w:rFonts w:ascii="宋体" w:hAnsi="宋体" w:eastAsia="宋体" w:cs="宋体"/>
                <w:b w:val="0"/>
                <w:bCs w:val="0"/>
                <w:sz w:val="22"/>
                <w:szCs w:val="22"/>
              </w:rPr>
              <w:t xml:space="preserve">56 </w:t>
            </w:r>
          </w:p>
        </w:tc>
        <w:tc>
          <w:tcPr>
            <w:tcW w:w="798" w:type="pct"/>
            <w:tcBorders>
              <w:top w:val="single" w:color="666666" w:sz="4" w:space="0"/>
              <w:left w:val="single" w:color="666666" w:sz="4" w:space="0"/>
              <w:bottom w:val="single" w:color="666666" w:sz="4" w:space="0"/>
              <w:right w:val="single" w:color="666666" w:sz="4" w:space="0"/>
            </w:tcBorders>
            <w:shd w:val="clear" w:color="auto" w:fill="auto"/>
            <w:vAlign w:val="center"/>
          </w:tcPr>
          <w:p w14:paraId="02977775">
            <w:pPr>
              <w:pStyle w:val="3"/>
              <w:keepNext w:val="0"/>
              <w:keepLines w:val="0"/>
              <w:widowControl/>
              <w:suppressLineNumbers w:val="0"/>
              <w:jc w:val="right"/>
            </w:pPr>
            <w:r>
              <w:rPr>
                <w:rFonts w:ascii="宋体" w:hAnsi="宋体" w:eastAsia="宋体" w:cs="宋体"/>
                <w:b w:val="0"/>
                <w:bCs w:val="0"/>
                <w:sz w:val="22"/>
                <w:szCs w:val="22"/>
              </w:rPr>
              <w:t xml:space="preserve">0.00 </w:t>
            </w:r>
          </w:p>
        </w:tc>
      </w:tr>
      <w:tr w14:paraId="76054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500" w:type="pct"/>
            <w:tcBorders>
              <w:top w:val="single" w:color="666666" w:sz="4" w:space="0"/>
              <w:left w:val="single" w:color="666666" w:sz="4" w:space="0"/>
              <w:bottom w:val="single" w:color="666666" w:sz="4" w:space="0"/>
              <w:right w:val="single" w:color="666666" w:sz="4" w:space="0"/>
            </w:tcBorders>
            <w:shd w:val="clear" w:color="auto" w:fill="auto"/>
            <w:vAlign w:val="center"/>
          </w:tcPr>
          <w:p w14:paraId="0D6DA32F">
            <w:pPr>
              <w:pStyle w:val="3"/>
              <w:keepNext w:val="0"/>
              <w:keepLines w:val="0"/>
              <w:widowControl/>
              <w:suppressLineNumbers w:val="0"/>
              <w:jc w:val="left"/>
            </w:pPr>
          </w:p>
        </w:tc>
        <w:tc>
          <w:tcPr>
            <w:tcW w:w="201" w:type="pct"/>
            <w:tcBorders>
              <w:top w:val="single" w:color="666666" w:sz="4" w:space="0"/>
              <w:left w:val="single" w:color="666666" w:sz="4" w:space="0"/>
              <w:bottom w:val="single" w:color="666666" w:sz="4" w:space="0"/>
              <w:right w:val="single" w:color="666666" w:sz="4" w:space="0"/>
            </w:tcBorders>
            <w:shd w:val="clear" w:color="auto" w:fill="auto"/>
            <w:vAlign w:val="center"/>
          </w:tcPr>
          <w:p w14:paraId="03E1580A">
            <w:pPr>
              <w:pStyle w:val="3"/>
              <w:keepNext w:val="0"/>
              <w:keepLines w:val="0"/>
              <w:widowControl/>
              <w:suppressLineNumbers w:val="0"/>
              <w:jc w:val="center"/>
            </w:pPr>
            <w:r>
              <w:rPr>
                <w:rFonts w:ascii="宋体" w:hAnsi="宋体" w:eastAsia="宋体" w:cs="宋体"/>
                <w:b w:val="0"/>
                <w:bCs w:val="0"/>
                <w:sz w:val="20"/>
                <w:szCs w:val="20"/>
              </w:rPr>
              <w:t xml:space="preserve">26 </w:t>
            </w:r>
          </w:p>
        </w:tc>
        <w:tc>
          <w:tcPr>
            <w:tcW w:w="798" w:type="pct"/>
            <w:tcBorders>
              <w:top w:val="single" w:color="666666" w:sz="4" w:space="0"/>
              <w:left w:val="single" w:color="666666" w:sz="4" w:space="0"/>
              <w:bottom w:val="single" w:color="666666" w:sz="4" w:space="0"/>
              <w:right w:val="single" w:color="666666" w:sz="4" w:space="0"/>
            </w:tcBorders>
            <w:shd w:val="clear" w:color="auto" w:fill="auto"/>
            <w:vAlign w:val="center"/>
          </w:tcPr>
          <w:p w14:paraId="1F03963E">
            <w:pPr>
              <w:pStyle w:val="3"/>
              <w:keepNext w:val="0"/>
              <w:keepLines w:val="0"/>
              <w:widowControl/>
              <w:suppressLineNumbers w:val="0"/>
              <w:jc w:val="right"/>
            </w:pPr>
          </w:p>
        </w:tc>
        <w:tc>
          <w:tcPr>
            <w:tcW w:w="1500" w:type="pct"/>
            <w:tcBorders>
              <w:top w:val="single" w:color="666666" w:sz="4" w:space="0"/>
              <w:left w:val="single" w:color="666666" w:sz="4" w:space="0"/>
              <w:bottom w:val="single" w:color="666666" w:sz="4" w:space="0"/>
              <w:right w:val="single" w:color="666666" w:sz="4" w:space="0"/>
            </w:tcBorders>
            <w:shd w:val="clear" w:color="auto" w:fill="auto"/>
            <w:vAlign w:val="center"/>
          </w:tcPr>
          <w:p w14:paraId="072114B7">
            <w:pPr>
              <w:pStyle w:val="3"/>
              <w:keepNext w:val="0"/>
              <w:keepLines w:val="0"/>
              <w:widowControl/>
              <w:suppressLineNumbers w:val="0"/>
              <w:jc w:val="left"/>
            </w:pPr>
            <w:r>
              <w:rPr>
                <w:rFonts w:ascii="宋体" w:hAnsi="宋体" w:eastAsia="宋体" w:cs="宋体"/>
                <w:b w:val="0"/>
                <w:bCs w:val="0"/>
                <w:sz w:val="22"/>
                <w:szCs w:val="22"/>
              </w:rPr>
              <w:t xml:space="preserve">二十六、抗疫特别国债安排的支出 </w:t>
            </w:r>
          </w:p>
        </w:tc>
        <w:tc>
          <w:tcPr>
            <w:tcW w:w="201" w:type="pct"/>
            <w:tcBorders>
              <w:top w:val="single" w:color="666666" w:sz="4" w:space="0"/>
              <w:left w:val="single" w:color="666666" w:sz="4" w:space="0"/>
              <w:bottom w:val="single" w:color="666666" w:sz="4" w:space="0"/>
              <w:right w:val="single" w:color="666666" w:sz="4" w:space="0"/>
            </w:tcBorders>
            <w:shd w:val="clear" w:color="auto" w:fill="auto"/>
            <w:vAlign w:val="center"/>
          </w:tcPr>
          <w:p w14:paraId="3DCF613B">
            <w:pPr>
              <w:pStyle w:val="3"/>
              <w:keepNext w:val="0"/>
              <w:keepLines w:val="0"/>
              <w:widowControl/>
              <w:suppressLineNumbers w:val="0"/>
              <w:jc w:val="center"/>
            </w:pPr>
            <w:r>
              <w:rPr>
                <w:rFonts w:ascii="宋体" w:hAnsi="宋体" w:eastAsia="宋体" w:cs="宋体"/>
                <w:b w:val="0"/>
                <w:bCs w:val="0"/>
                <w:sz w:val="22"/>
                <w:szCs w:val="22"/>
              </w:rPr>
              <w:t xml:space="preserve">57 </w:t>
            </w:r>
          </w:p>
        </w:tc>
        <w:tc>
          <w:tcPr>
            <w:tcW w:w="798" w:type="pct"/>
            <w:tcBorders>
              <w:top w:val="single" w:color="666666" w:sz="4" w:space="0"/>
              <w:left w:val="single" w:color="666666" w:sz="4" w:space="0"/>
              <w:bottom w:val="single" w:color="666666" w:sz="4" w:space="0"/>
              <w:right w:val="single" w:color="666666" w:sz="4" w:space="0"/>
            </w:tcBorders>
            <w:shd w:val="clear" w:color="auto" w:fill="auto"/>
            <w:vAlign w:val="center"/>
          </w:tcPr>
          <w:p w14:paraId="7F092962">
            <w:pPr>
              <w:pStyle w:val="3"/>
              <w:keepNext w:val="0"/>
              <w:keepLines w:val="0"/>
              <w:widowControl/>
              <w:suppressLineNumbers w:val="0"/>
              <w:jc w:val="right"/>
            </w:pPr>
            <w:r>
              <w:rPr>
                <w:rFonts w:ascii="宋体" w:hAnsi="宋体" w:eastAsia="宋体" w:cs="宋体"/>
                <w:b w:val="0"/>
                <w:bCs w:val="0"/>
                <w:sz w:val="22"/>
                <w:szCs w:val="22"/>
              </w:rPr>
              <w:t xml:space="preserve">0.00 </w:t>
            </w:r>
          </w:p>
        </w:tc>
      </w:tr>
      <w:tr w14:paraId="1E6E00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500" w:type="pct"/>
            <w:tcBorders>
              <w:top w:val="single" w:color="666666" w:sz="4" w:space="0"/>
              <w:left w:val="single" w:color="666666" w:sz="4" w:space="0"/>
              <w:bottom w:val="single" w:color="666666" w:sz="4" w:space="0"/>
              <w:right w:val="single" w:color="666666" w:sz="4" w:space="0"/>
            </w:tcBorders>
            <w:shd w:val="clear" w:color="auto" w:fill="auto"/>
            <w:vAlign w:val="center"/>
          </w:tcPr>
          <w:p w14:paraId="3C96985B">
            <w:pPr>
              <w:pStyle w:val="3"/>
              <w:keepNext w:val="0"/>
              <w:keepLines w:val="0"/>
              <w:widowControl/>
              <w:suppressLineNumbers w:val="0"/>
              <w:jc w:val="center"/>
            </w:pPr>
            <w:r>
              <w:rPr>
                <w:rFonts w:ascii="宋体" w:hAnsi="宋体" w:eastAsia="宋体" w:cs="宋体"/>
                <w:b/>
                <w:bCs/>
                <w:sz w:val="22"/>
                <w:szCs w:val="22"/>
              </w:rPr>
              <w:t xml:space="preserve">本年收入合计 </w:t>
            </w:r>
          </w:p>
        </w:tc>
        <w:tc>
          <w:tcPr>
            <w:tcW w:w="201" w:type="pct"/>
            <w:tcBorders>
              <w:top w:val="single" w:color="666666" w:sz="4" w:space="0"/>
              <w:left w:val="single" w:color="666666" w:sz="4" w:space="0"/>
              <w:bottom w:val="single" w:color="666666" w:sz="4" w:space="0"/>
              <w:right w:val="single" w:color="666666" w:sz="4" w:space="0"/>
            </w:tcBorders>
            <w:shd w:val="clear" w:color="auto" w:fill="auto"/>
            <w:vAlign w:val="center"/>
          </w:tcPr>
          <w:p w14:paraId="110249DB">
            <w:pPr>
              <w:pStyle w:val="3"/>
              <w:keepNext w:val="0"/>
              <w:keepLines w:val="0"/>
              <w:widowControl/>
              <w:suppressLineNumbers w:val="0"/>
              <w:jc w:val="center"/>
            </w:pPr>
            <w:r>
              <w:rPr>
                <w:rFonts w:ascii="宋体" w:hAnsi="宋体" w:eastAsia="宋体" w:cs="宋体"/>
                <w:b w:val="0"/>
                <w:bCs w:val="0"/>
                <w:sz w:val="22"/>
                <w:szCs w:val="22"/>
              </w:rPr>
              <w:t xml:space="preserve">27 </w:t>
            </w:r>
          </w:p>
        </w:tc>
        <w:tc>
          <w:tcPr>
            <w:tcW w:w="798" w:type="pct"/>
            <w:tcBorders>
              <w:top w:val="single" w:color="666666" w:sz="4" w:space="0"/>
              <w:left w:val="single" w:color="666666" w:sz="4" w:space="0"/>
              <w:bottom w:val="single" w:color="666666" w:sz="4" w:space="0"/>
              <w:right w:val="single" w:color="666666" w:sz="4" w:space="0"/>
            </w:tcBorders>
            <w:shd w:val="clear" w:color="auto" w:fill="auto"/>
            <w:vAlign w:val="center"/>
          </w:tcPr>
          <w:p w14:paraId="0DE6E1D4">
            <w:pPr>
              <w:pStyle w:val="3"/>
              <w:keepNext w:val="0"/>
              <w:keepLines w:val="0"/>
              <w:widowControl/>
              <w:suppressLineNumbers w:val="0"/>
              <w:jc w:val="right"/>
            </w:pPr>
            <w:r>
              <w:rPr>
                <w:rFonts w:ascii="宋体" w:hAnsi="宋体" w:eastAsia="宋体" w:cs="宋体"/>
                <w:b w:val="0"/>
                <w:bCs w:val="0"/>
                <w:sz w:val="22"/>
                <w:szCs w:val="22"/>
              </w:rPr>
              <w:t xml:space="preserve">628.39 </w:t>
            </w:r>
          </w:p>
        </w:tc>
        <w:tc>
          <w:tcPr>
            <w:tcW w:w="1500" w:type="pct"/>
            <w:tcBorders>
              <w:top w:val="single" w:color="666666" w:sz="4" w:space="0"/>
              <w:left w:val="single" w:color="666666" w:sz="4" w:space="0"/>
              <w:bottom w:val="single" w:color="666666" w:sz="4" w:space="0"/>
              <w:right w:val="single" w:color="666666" w:sz="4" w:space="0"/>
            </w:tcBorders>
            <w:shd w:val="clear" w:color="auto" w:fill="auto"/>
            <w:vAlign w:val="center"/>
          </w:tcPr>
          <w:p w14:paraId="53F52ABA">
            <w:pPr>
              <w:pStyle w:val="3"/>
              <w:keepNext w:val="0"/>
              <w:keepLines w:val="0"/>
              <w:widowControl/>
              <w:suppressLineNumbers w:val="0"/>
              <w:jc w:val="center"/>
            </w:pPr>
            <w:r>
              <w:rPr>
                <w:rFonts w:ascii="宋体" w:hAnsi="宋体" w:eastAsia="宋体" w:cs="宋体"/>
                <w:b/>
                <w:bCs/>
                <w:sz w:val="22"/>
                <w:szCs w:val="22"/>
              </w:rPr>
              <w:t xml:space="preserve">本年支出合计 </w:t>
            </w:r>
          </w:p>
        </w:tc>
        <w:tc>
          <w:tcPr>
            <w:tcW w:w="201" w:type="pct"/>
            <w:tcBorders>
              <w:top w:val="single" w:color="666666" w:sz="4" w:space="0"/>
              <w:left w:val="single" w:color="666666" w:sz="4" w:space="0"/>
              <w:bottom w:val="single" w:color="666666" w:sz="4" w:space="0"/>
              <w:right w:val="single" w:color="666666" w:sz="4" w:space="0"/>
            </w:tcBorders>
            <w:shd w:val="clear" w:color="auto" w:fill="auto"/>
            <w:vAlign w:val="center"/>
          </w:tcPr>
          <w:p w14:paraId="2B277EC1">
            <w:pPr>
              <w:pStyle w:val="3"/>
              <w:keepNext w:val="0"/>
              <w:keepLines w:val="0"/>
              <w:widowControl/>
              <w:suppressLineNumbers w:val="0"/>
              <w:jc w:val="center"/>
            </w:pPr>
            <w:r>
              <w:rPr>
                <w:rFonts w:ascii="宋体" w:hAnsi="宋体" w:eastAsia="宋体" w:cs="宋体"/>
                <w:b w:val="0"/>
                <w:bCs w:val="0"/>
                <w:sz w:val="22"/>
                <w:szCs w:val="22"/>
              </w:rPr>
              <w:t xml:space="preserve">58 </w:t>
            </w:r>
          </w:p>
        </w:tc>
        <w:tc>
          <w:tcPr>
            <w:tcW w:w="798" w:type="pct"/>
            <w:tcBorders>
              <w:top w:val="single" w:color="666666" w:sz="4" w:space="0"/>
              <w:left w:val="single" w:color="666666" w:sz="4" w:space="0"/>
              <w:bottom w:val="single" w:color="666666" w:sz="4" w:space="0"/>
              <w:right w:val="single" w:color="666666" w:sz="4" w:space="0"/>
            </w:tcBorders>
            <w:shd w:val="clear" w:color="auto" w:fill="auto"/>
            <w:vAlign w:val="center"/>
          </w:tcPr>
          <w:p w14:paraId="01FE077A">
            <w:pPr>
              <w:pStyle w:val="3"/>
              <w:keepNext w:val="0"/>
              <w:keepLines w:val="0"/>
              <w:widowControl/>
              <w:suppressLineNumbers w:val="0"/>
              <w:jc w:val="right"/>
            </w:pPr>
            <w:r>
              <w:rPr>
                <w:rFonts w:ascii="宋体" w:hAnsi="宋体" w:eastAsia="宋体" w:cs="宋体"/>
                <w:b w:val="0"/>
                <w:bCs w:val="0"/>
                <w:sz w:val="22"/>
                <w:szCs w:val="22"/>
              </w:rPr>
              <w:t xml:space="preserve">628.39 </w:t>
            </w:r>
          </w:p>
        </w:tc>
      </w:tr>
      <w:tr w14:paraId="7B8214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500" w:type="pct"/>
            <w:tcBorders>
              <w:top w:val="single" w:color="666666" w:sz="4" w:space="0"/>
              <w:left w:val="single" w:color="666666" w:sz="4" w:space="0"/>
              <w:bottom w:val="single" w:color="666666" w:sz="4" w:space="0"/>
              <w:right w:val="single" w:color="666666" w:sz="4" w:space="0"/>
            </w:tcBorders>
            <w:shd w:val="clear" w:color="auto" w:fill="auto"/>
            <w:vAlign w:val="center"/>
          </w:tcPr>
          <w:p w14:paraId="76F7F85D">
            <w:pPr>
              <w:pStyle w:val="3"/>
              <w:keepNext w:val="0"/>
              <w:keepLines w:val="0"/>
              <w:widowControl/>
              <w:suppressLineNumbers w:val="0"/>
              <w:jc w:val="left"/>
            </w:pPr>
            <w:r>
              <w:rPr>
                <w:rFonts w:ascii="宋体" w:hAnsi="宋体" w:eastAsia="宋体" w:cs="宋体"/>
                <w:b w:val="0"/>
                <w:bCs w:val="0"/>
                <w:sz w:val="22"/>
                <w:szCs w:val="22"/>
              </w:rPr>
              <w:t xml:space="preserve">使用非财政拨款结余和专用结余 </w:t>
            </w:r>
          </w:p>
        </w:tc>
        <w:tc>
          <w:tcPr>
            <w:tcW w:w="201" w:type="pct"/>
            <w:tcBorders>
              <w:top w:val="single" w:color="666666" w:sz="4" w:space="0"/>
              <w:left w:val="single" w:color="666666" w:sz="4" w:space="0"/>
              <w:bottom w:val="single" w:color="666666" w:sz="4" w:space="0"/>
              <w:right w:val="single" w:color="666666" w:sz="4" w:space="0"/>
            </w:tcBorders>
            <w:shd w:val="clear" w:color="auto" w:fill="auto"/>
            <w:vAlign w:val="center"/>
          </w:tcPr>
          <w:p w14:paraId="0770F2C1">
            <w:pPr>
              <w:pStyle w:val="3"/>
              <w:keepNext w:val="0"/>
              <w:keepLines w:val="0"/>
              <w:widowControl/>
              <w:suppressLineNumbers w:val="0"/>
              <w:jc w:val="center"/>
            </w:pPr>
            <w:r>
              <w:rPr>
                <w:rFonts w:ascii="宋体" w:hAnsi="宋体" w:eastAsia="宋体" w:cs="宋体"/>
                <w:b w:val="0"/>
                <w:bCs w:val="0"/>
                <w:sz w:val="22"/>
                <w:szCs w:val="22"/>
              </w:rPr>
              <w:t xml:space="preserve">28 </w:t>
            </w:r>
          </w:p>
        </w:tc>
        <w:tc>
          <w:tcPr>
            <w:tcW w:w="798" w:type="pct"/>
            <w:tcBorders>
              <w:top w:val="single" w:color="666666" w:sz="4" w:space="0"/>
              <w:left w:val="single" w:color="666666" w:sz="4" w:space="0"/>
              <w:bottom w:val="single" w:color="666666" w:sz="4" w:space="0"/>
              <w:right w:val="single" w:color="666666" w:sz="4" w:space="0"/>
            </w:tcBorders>
            <w:shd w:val="clear" w:color="auto" w:fill="auto"/>
            <w:vAlign w:val="center"/>
          </w:tcPr>
          <w:p w14:paraId="247A4B72">
            <w:pPr>
              <w:pStyle w:val="3"/>
              <w:keepNext w:val="0"/>
              <w:keepLines w:val="0"/>
              <w:widowControl/>
              <w:suppressLineNumbers w:val="0"/>
              <w:jc w:val="right"/>
            </w:pPr>
            <w:r>
              <w:rPr>
                <w:rFonts w:ascii="宋体" w:hAnsi="宋体" w:eastAsia="宋体" w:cs="宋体"/>
                <w:b w:val="0"/>
                <w:bCs w:val="0"/>
                <w:sz w:val="22"/>
                <w:szCs w:val="22"/>
              </w:rPr>
              <w:t xml:space="preserve">0.00 </w:t>
            </w:r>
          </w:p>
        </w:tc>
        <w:tc>
          <w:tcPr>
            <w:tcW w:w="1500" w:type="pct"/>
            <w:tcBorders>
              <w:top w:val="single" w:color="666666" w:sz="4" w:space="0"/>
              <w:left w:val="single" w:color="666666" w:sz="4" w:space="0"/>
              <w:bottom w:val="single" w:color="666666" w:sz="4" w:space="0"/>
              <w:right w:val="single" w:color="666666" w:sz="4" w:space="0"/>
            </w:tcBorders>
            <w:shd w:val="clear" w:color="auto" w:fill="auto"/>
            <w:vAlign w:val="center"/>
          </w:tcPr>
          <w:p w14:paraId="58650AC8">
            <w:pPr>
              <w:pStyle w:val="3"/>
              <w:keepNext w:val="0"/>
              <w:keepLines w:val="0"/>
              <w:widowControl/>
              <w:suppressLineNumbers w:val="0"/>
              <w:jc w:val="left"/>
            </w:pPr>
            <w:r>
              <w:rPr>
                <w:rFonts w:ascii="宋体" w:hAnsi="宋体" w:eastAsia="宋体" w:cs="宋体"/>
                <w:b w:val="0"/>
                <w:bCs w:val="0"/>
                <w:sz w:val="22"/>
                <w:szCs w:val="22"/>
              </w:rPr>
              <w:t xml:space="preserve">结余分配 </w:t>
            </w:r>
          </w:p>
        </w:tc>
        <w:tc>
          <w:tcPr>
            <w:tcW w:w="201" w:type="pct"/>
            <w:tcBorders>
              <w:top w:val="single" w:color="666666" w:sz="4" w:space="0"/>
              <w:left w:val="single" w:color="666666" w:sz="4" w:space="0"/>
              <w:bottom w:val="single" w:color="666666" w:sz="4" w:space="0"/>
              <w:right w:val="single" w:color="666666" w:sz="4" w:space="0"/>
            </w:tcBorders>
            <w:shd w:val="clear" w:color="auto" w:fill="auto"/>
            <w:vAlign w:val="center"/>
          </w:tcPr>
          <w:p w14:paraId="6E15D2DB">
            <w:pPr>
              <w:pStyle w:val="3"/>
              <w:keepNext w:val="0"/>
              <w:keepLines w:val="0"/>
              <w:widowControl/>
              <w:suppressLineNumbers w:val="0"/>
              <w:jc w:val="center"/>
            </w:pPr>
            <w:r>
              <w:rPr>
                <w:rFonts w:ascii="宋体" w:hAnsi="宋体" w:eastAsia="宋体" w:cs="宋体"/>
                <w:b w:val="0"/>
                <w:bCs w:val="0"/>
                <w:sz w:val="22"/>
                <w:szCs w:val="22"/>
              </w:rPr>
              <w:t xml:space="preserve">59 </w:t>
            </w:r>
          </w:p>
        </w:tc>
        <w:tc>
          <w:tcPr>
            <w:tcW w:w="798" w:type="pct"/>
            <w:tcBorders>
              <w:top w:val="single" w:color="666666" w:sz="4" w:space="0"/>
              <w:left w:val="single" w:color="666666" w:sz="4" w:space="0"/>
              <w:bottom w:val="single" w:color="666666" w:sz="4" w:space="0"/>
              <w:right w:val="single" w:color="666666" w:sz="4" w:space="0"/>
            </w:tcBorders>
            <w:shd w:val="clear" w:color="auto" w:fill="auto"/>
            <w:vAlign w:val="center"/>
          </w:tcPr>
          <w:p w14:paraId="782F1CD0">
            <w:pPr>
              <w:pStyle w:val="3"/>
              <w:keepNext w:val="0"/>
              <w:keepLines w:val="0"/>
              <w:widowControl/>
              <w:suppressLineNumbers w:val="0"/>
              <w:jc w:val="right"/>
            </w:pPr>
            <w:r>
              <w:rPr>
                <w:rFonts w:ascii="宋体" w:hAnsi="宋体" w:eastAsia="宋体" w:cs="宋体"/>
                <w:b w:val="0"/>
                <w:bCs w:val="0"/>
                <w:sz w:val="22"/>
                <w:szCs w:val="22"/>
              </w:rPr>
              <w:t xml:space="preserve">0.00 </w:t>
            </w:r>
          </w:p>
        </w:tc>
      </w:tr>
      <w:tr w14:paraId="61C65D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500" w:type="pct"/>
            <w:tcBorders>
              <w:top w:val="single" w:color="666666" w:sz="4" w:space="0"/>
              <w:left w:val="single" w:color="666666" w:sz="4" w:space="0"/>
              <w:bottom w:val="single" w:color="666666" w:sz="4" w:space="0"/>
              <w:right w:val="single" w:color="666666" w:sz="4" w:space="0"/>
            </w:tcBorders>
            <w:shd w:val="clear" w:color="auto" w:fill="auto"/>
            <w:vAlign w:val="center"/>
          </w:tcPr>
          <w:p w14:paraId="0BA4DB22">
            <w:pPr>
              <w:pStyle w:val="3"/>
              <w:keepNext w:val="0"/>
              <w:keepLines w:val="0"/>
              <w:widowControl/>
              <w:suppressLineNumbers w:val="0"/>
              <w:jc w:val="left"/>
            </w:pPr>
            <w:r>
              <w:rPr>
                <w:rFonts w:ascii="宋体" w:hAnsi="宋体" w:eastAsia="宋体" w:cs="宋体"/>
                <w:b w:val="0"/>
                <w:bCs w:val="0"/>
                <w:sz w:val="22"/>
                <w:szCs w:val="22"/>
              </w:rPr>
              <w:t xml:space="preserve">年初结转和结余 </w:t>
            </w:r>
          </w:p>
        </w:tc>
        <w:tc>
          <w:tcPr>
            <w:tcW w:w="201" w:type="pct"/>
            <w:tcBorders>
              <w:top w:val="single" w:color="666666" w:sz="4" w:space="0"/>
              <w:left w:val="single" w:color="666666" w:sz="4" w:space="0"/>
              <w:bottom w:val="single" w:color="666666" w:sz="4" w:space="0"/>
              <w:right w:val="single" w:color="666666" w:sz="4" w:space="0"/>
            </w:tcBorders>
            <w:shd w:val="clear" w:color="auto" w:fill="auto"/>
            <w:vAlign w:val="center"/>
          </w:tcPr>
          <w:p w14:paraId="17037A34">
            <w:pPr>
              <w:pStyle w:val="3"/>
              <w:keepNext w:val="0"/>
              <w:keepLines w:val="0"/>
              <w:widowControl/>
              <w:suppressLineNumbers w:val="0"/>
              <w:jc w:val="center"/>
            </w:pPr>
            <w:r>
              <w:rPr>
                <w:rFonts w:ascii="宋体" w:hAnsi="宋体" w:eastAsia="宋体" w:cs="宋体"/>
                <w:b w:val="0"/>
                <w:bCs w:val="0"/>
                <w:sz w:val="22"/>
                <w:szCs w:val="22"/>
              </w:rPr>
              <w:t xml:space="preserve">29 </w:t>
            </w:r>
          </w:p>
        </w:tc>
        <w:tc>
          <w:tcPr>
            <w:tcW w:w="798" w:type="pct"/>
            <w:tcBorders>
              <w:top w:val="single" w:color="666666" w:sz="4" w:space="0"/>
              <w:left w:val="single" w:color="666666" w:sz="4" w:space="0"/>
              <w:bottom w:val="single" w:color="666666" w:sz="4" w:space="0"/>
              <w:right w:val="single" w:color="666666" w:sz="4" w:space="0"/>
            </w:tcBorders>
            <w:shd w:val="clear" w:color="auto" w:fill="auto"/>
            <w:vAlign w:val="center"/>
          </w:tcPr>
          <w:p w14:paraId="4D6476AD">
            <w:pPr>
              <w:pStyle w:val="3"/>
              <w:keepNext w:val="0"/>
              <w:keepLines w:val="0"/>
              <w:widowControl/>
              <w:suppressLineNumbers w:val="0"/>
              <w:jc w:val="right"/>
            </w:pPr>
            <w:r>
              <w:rPr>
                <w:rFonts w:ascii="宋体" w:hAnsi="宋体" w:eastAsia="宋体" w:cs="宋体"/>
                <w:b w:val="0"/>
                <w:bCs w:val="0"/>
                <w:sz w:val="22"/>
                <w:szCs w:val="22"/>
              </w:rPr>
              <w:t xml:space="preserve">0.00 </w:t>
            </w:r>
          </w:p>
        </w:tc>
        <w:tc>
          <w:tcPr>
            <w:tcW w:w="1500" w:type="pct"/>
            <w:tcBorders>
              <w:top w:val="single" w:color="666666" w:sz="4" w:space="0"/>
              <w:left w:val="single" w:color="666666" w:sz="4" w:space="0"/>
              <w:bottom w:val="single" w:color="666666" w:sz="4" w:space="0"/>
              <w:right w:val="single" w:color="666666" w:sz="4" w:space="0"/>
            </w:tcBorders>
            <w:shd w:val="clear" w:color="auto" w:fill="auto"/>
            <w:vAlign w:val="center"/>
          </w:tcPr>
          <w:p w14:paraId="3F2B8ACF">
            <w:pPr>
              <w:pStyle w:val="3"/>
              <w:keepNext w:val="0"/>
              <w:keepLines w:val="0"/>
              <w:widowControl/>
              <w:suppressLineNumbers w:val="0"/>
              <w:jc w:val="left"/>
            </w:pPr>
            <w:r>
              <w:rPr>
                <w:rFonts w:ascii="宋体" w:hAnsi="宋体" w:eastAsia="宋体" w:cs="宋体"/>
                <w:b w:val="0"/>
                <w:bCs w:val="0"/>
                <w:sz w:val="22"/>
                <w:szCs w:val="22"/>
              </w:rPr>
              <w:t xml:space="preserve">年末结转和结余 </w:t>
            </w:r>
          </w:p>
        </w:tc>
        <w:tc>
          <w:tcPr>
            <w:tcW w:w="201" w:type="pct"/>
            <w:tcBorders>
              <w:top w:val="single" w:color="666666" w:sz="4" w:space="0"/>
              <w:left w:val="single" w:color="666666" w:sz="4" w:space="0"/>
              <w:bottom w:val="single" w:color="666666" w:sz="4" w:space="0"/>
              <w:right w:val="single" w:color="666666" w:sz="4" w:space="0"/>
            </w:tcBorders>
            <w:shd w:val="clear" w:color="auto" w:fill="auto"/>
            <w:vAlign w:val="center"/>
          </w:tcPr>
          <w:p w14:paraId="690AD228">
            <w:pPr>
              <w:pStyle w:val="3"/>
              <w:keepNext w:val="0"/>
              <w:keepLines w:val="0"/>
              <w:widowControl/>
              <w:suppressLineNumbers w:val="0"/>
              <w:jc w:val="center"/>
            </w:pPr>
            <w:r>
              <w:rPr>
                <w:rFonts w:ascii="宋体" w:hAnsi="宋体" w:eastAsia="宋体" w:cs="宋体"/>
                <w:b w:val="0"/>
                <w:bCs w:val="0"/>
                <w:sz w:val="22"/>
                <w:szCs w:val="22"/>
              </w:rPr>
              <w:t xml:space="preserve">60 </w:t>
            </w:r>
          </w:p>
        </w:tc>
        <w:tc>
          <w:tcPr>
            <w:tcW w:w="798" w:type="pct"/>
            <w:tcBorders>
              <w:top w:val="single" w:color="666666" w:sz="4" w:space="0"/>
              <w:left w:val="single" w:color="666666" w:sz="4" w:space="0"/>
              <w:bottom w:val="single" w:color="666666" w:sz="4" w:space="0"/>
              <w:right w:val="single" w:color="666666" w:sz="4" w:space="0"/>
            </w:tcBorders>
            <w:shd w:val="clear" w:color="auto" w:fill="auto"/>
            <w:vAlign w:val="center"/>
          </w:tcPr>
          <w:p w14:paraId="705F458A">
            <w:pPr>
              <w:pStyle w:val="3"/>
              <w:keepNext w:val="0"/>
              <w:keepLines w:val="0"/>
              <w:widowControl/>
              <w:suppressLineNumbers w:val="0"/>
              <w:jc w:val="right"/>
            </w:pPr>
            <w:r>
              <w:rPr>
                <w:rFonts w:ascii="宋体" w:hAnsi="宋体" w:eastAsia="宋体" w:cs="宋体"/>
                <w:b w:val="0"/>
                <w:bCs w:val="0"/>
                <w:sz w:val="22"/>
                <w:szCs w:val="22"/>
              </w:rPr>
              <w:t xml:space="preserve">0.00 </w:t>
            </w:r>
          </w:p>
        </w:tc>
      </w:tr>
      <w:tr w14:paraId="625FF2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500" w:type="pct"/>
            <w:tcBorders>
              <w:top w:val="single" w:color="666666" w:sz="4" w:space="0"/>
              <w:left w:val="single" w:color="666666" w:sz="4" w:space="0"/>
              <w:bottom w:val="single" w:color="666666" w:sz="4" w:space="0"/>
              <w:right w:val="single" w:color="666666" w:sz="4" w:space="0"/>
            </w:tcBorders>
            <w:shd w:val="clear" w:color="auto" w:fill="auto"/>
            <w:vAlign w:val="center"/>
          </w:tcPr>
          <w:p w14:paraId="1A9EC59A">
            <w:pPr>
              <w:pStyle w:val="3"/>
              <w:keepNext w:val="0"/>
              <w:keepLines w:val="0"/>
              <w:widowControl/>
              <w:suppressLineNumbers w:val="0"/>
              <w:jc w:val="left"/>
            </w:pPr>
          </w:p>
        </w:tc>
        <w:tc>
          <w:tcPr>
            <w:tcW w:w="201" w:type="pct"/>
            <w:tcBorders>
              <w:top w:val="single" w:color="666666" w:sz="4" w:space="0"/>
              <w:left w:val="single" w:color="666666" w:sz="4" w:space="0"/>
              <w:bottom w:val="single" w:color="666666" w:sz="4" w:space="0"/>
              <w:right w:val="single" w:color="666666" w:sz="4" w:space="0"/>
            </w:tcBorders>
            <w:shd w:val="clear" w:color="auto" w:fill="auto"/>
            <w:vAlign w:val="center"/>
          </w:tcPr>
          <w:p w14:paraId="396B9BB0">
            <w:pPr>
              <w:pStyle w:val="3"/>
              <w:keepNext w:val="0"/>
              <w:keepLines w:val="0"/>
              <w:widowControl/>
              <w:suppressLineNumbers w:val="0"/>
              <w:jc w:val="center"/>
            </w:pPr>
            <w:r>
              <w:rPr>
                <w:rFonts w:ascii="宋体" w:hAnsi="宋体" w:eastAsia="宋体" w:cs="宋体"/>
                <w:b w:val="0"/>
                <w:bCs w:val="0"/>
                <w:sz w:val="22"/>
                <w:szCs w:val="22"/>
              </w:rPr>
              <w:t xml:space="preserve">30 </w:t>
            </w:r>
          </w:p>
        </w:tc>
        <w:tc>
          <w:tcPr>
            <w:tcW w:w="798" w:type="pct"/>
            <w:tcBorders>
              <w:top w:val="single" w:color="666666" w:sz="4" w:space="0"/>
              <w:left w:val="single" w:color="666666" w:sz="4" w:space="0"/>
              <w:bottom w:val="single" w:color="666666" w:sz="4" w:space="0"/>
              <w:right w:val="single" w:color="666666" w:sz="4" w:space="0"/>
            </w:tcBorders>
            <w:shd w:val="clear" w:color="auto" w:fill="auto"/>
            <w:vAlign w:val="center"/>
          </w:tcPr>
          <w:p w14:paraId="0E47DB14">
            <w:pPr>
              <w:pStyle w:val="3"/>
              <w:keepNext w:val="0"/>
              <w:keepLines w:val="0"/>
              <w:widowControl/>
              <w:suppressLineNumbers w:val="0"/>
              <w:jc w:val="right"/>
            </w:pPr>
          </w:p>
        </w:tc>
        <w:tc>
          <w:tcPr>
            <w:tcW w:w="1500" w:type="pct"/>
            <w:tcBorders>
              <w:top w:val="single" w:color="666666" w:sz="4" w:space="0"/>
              <w:left w:val="single" w:color="666666" w:sz="4" w:space="0"/>
              <w:bottom w:val="single" w:color="666666" w:sz="4" w:space="0"/>
              <w:right w:val="single" w:color="666666" w:sz="4" w:space="0"/>
            </w:tcBorders>
            <w:shd w:val="clear" w:color="auto" w:fill="auto"/>
            <w:vAlign w:val="center"/>
          </w:tcPr>
          <w:p w14:paraId="6CDFB990">
            <w:pPr>
              <w:pStyle w:val="3"/>
              <w:keepNext w:val="0"/>
              <w:keepLines w:val="0"/>
              <w:widowControl/>
              <w:suppressLineNumbers w:val="0"/>
              <w:jc w:val="left"/>
            </w:pPr>
          </w:p>
        </w:tc>
        <w:tc>
          <w:tcPr>
            <w:tcW w:w="201" w:type="pct"/>
            <w:tcBorders>
              <w:top w:val="single" w:color="666666" w:sz="4" w:space="0"/>
              <w:left w:val="single" w:color="666666" w:sz="4" w:space="0"/>
              <w:bottom w:val="single" w:color="666666" w:sz="4" w:space="0"/>
              <w:right w:val="single" w:color="666666" w:sz="4" w:space="0"/>
            </w:tcBorders>
            <w:shd w:val="clear" w:color="auto" w:fill="auto"/>
            <w:vAlign w:val="center"/>
          </w:tcPr>
          <w:p w14:paraId="74B159BB">
            <w:pPr>
              <w:pStyle w:val="3"/>
              <w:keepNext w:val="0"/>
              <w:keepLines w:val="0"/>
              <w:widowControl/>
              <w:suppressLineNumbers w:val="0"/>
              <w:jc w:val="center"/>
            </w:pPr>
            <w:r>
              <w:rPr>
                <w:rFonts w:ascii="宋体" w:hAnsi="宋体" w:eastAsia="宋体" w:cs="宋体"/>
                <w:b w:val="0"/>
                <w:bCs w:val="0"/>
                <w:sz w:val="22"/>
                <w:szCs w:val="22"/>
              </w:rPr>
              <w:t xml:space="preserve">61 </w:t>
            </w:r>
          </w:p>
        </w:tc>
        <w:tc>
          <w:tcPr>
            <w:tcW w:w="798" w:type="pct"/>
            <w:tcBorders>
              <w:top w:val="single" w:color="666666" w:sz="4" w:space="0"/>
              <w:left w:val="single" w:color="666666" w:sz="4" w:space="0"/>
              <w:bottom w:val="single" w:color="666666" w:sz="4" w:space="0"/>
              <w:right w:val="single" w:color="666666" w:sz="4" w:space="0"/>
            </w:tcBorders>
            <w:shd w:val="clear" w:color="auto" w:fill="auto"/>
            <w:vAlign w:val="center"/>
          </w:tcPr>
          <w:p w14:paraId="44583D1D">
            <w:pPr>
              <w:pStyle w:val="3"/>
              <w:keepNext w:val="0"/>
              <w:keepLines w:val="0"/>
              <w:widowControl/>
              <w:suppressLineNumbers w:val="0"/>
              <w:jc w:val="left"/>
            </w:pPr>
          </w:p>
        </w:tc>
      </w:tr>
      <w:tr w14:paraId="64E13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500" w:type="pct"/>
            <w:tcBorders>
              <w:top w:val="single" w:color="666666" w:sz="4" w:space="0"/>
              <w:left w:val="single" w:color="666666" w:sz="4" w:space="0"/>
              <w:bottom w:val="single" w:color="666666" w:sz="4" w:space="0"/>
              <w:right w:val="single" w:color="666666" w:sz="4" w:space="0"/>
            </w:tcBorders>
            <w:shd w:val="clear" w:color="auto" w:fill="auto"/>
            <w:vAlign w:val="center"/>
          </w:tcPr>
          <w:p w14:paraId="74854066">
            <w:pPr>
              <w:pStyle w:val="3"/>
              <w:keepNext w:val="0"/>
              <w:keepLines w:val="0"/>
              <w:widowControl/>
              <w:suppressLineNumbers w:val="0"/>
              <w:jc w:val="center"/>
            </w:pPr>
            <w:r>
              <w:rPr>
                <w:rFonts w:ascii="宋体" w:hAnsi="宋体" w:eastAsia="宋体" w:cs="宋体"/>
                <w:b/>
                <w:bCs/>
                <w:sz w:val="22"/>
                <w:szCs w:val="22"/>
              </w:rPr>
              <w:t xml:space="preserve">总计 </w:t>
            </w:r>
          </w:p>
        </w:tc>
        <w:tc>
          <w:tcPr>
            <w:tcW w:w="201" w:type="pct"/>
            <w:tcBorders>
              <w:top w:val="single" w:color="666666" w:sz="4" w:space="0"/>
              <w:left w:val="single" w:color="666666" w:sz="4" w:space="0"/>
              <w:bottom w:val="single" w:color="666666" w:sz="4" w:space="0"/>
              <w:right w:val="single" w:color="666666" w:sz="4" w:space="0"/>
            </w:tcBorders>
            <w:shd w:val="clear" w:color="auto" w:fill="auto"/>
            <w:vAlign w:val="center"/>
          </w:tcPr>
          <w:p w14:paraId="3D0E2CE6">
            <w:pPr>
              <w:pStyle w:val="3"/>
              <w:keepNext w:val="0"/>
              <w:keepLines w:val="0"/>
              <w:widowControl/>
              <w:suppressLineNumbers w:val="0"/>
              <w:jc w:val="center"/>
            </w:pPr>
            <w:r>
              <w:rPr>
                <w:rFonts w:ascii="宋体" w:hAnsi="宋体" w:eastAsia="宋体" w:cs="宋体"/>
                <w:b w:val="0"/>
                <w:bCs w:val="0"/>
                <w:sz w:val="22"/>
                <w:szCs w:val="22"/>
              </w:rPr>
              <w:t xml:space="preserve">31 </w:t>
            </w:r>
          </w:p>
        </w:tc>
        <w:tc>
          <w:tcPr>
            <w:tcW w:w="798" w:type="pct"/>
            <w:tcBorders>
              <w:top w:val="single" w:color="666666" w:sz="4" w:space="0"/>
              <w:left w:val="single" w:color="666666" w:sz="4" w:space="0"/>
              <w:bottom w:val="single" w:color="666666" w:sz="4" w:space="0"/>
              <w:right w:val="single" w:color="666666" w:sz="4" w:space="0"/>
            </w:tcBorders>
            <w:shd w:val="clear" w:color="auto" w:fill="auto"/>
            <w:vAlign w:val="center"/>
          </w:tcPr>
          <w:p w14:paraId="01BD600C">
            <w:pPr>
              <w:pStyle w:val="3"/>
              <w:keepNext w:val="0"/>
              <w:keepLines w:val="0"/>
              <w:widowControl/>
              <w:suppressLineNumbers w:val="0"/>
              <w:jc w:val="right"/>
            </w:pPr>
            <w:r>
              <w:rPr>
                <w:rFonts w:ascii="宋体" w:hAnsi="宋体" w:eastAsia="宋体" w:cs="宋体"/>
                <w:b w:val="0"/>
                <w:bCs w:val="0"/>
                <w:sz w:val="22"/>
                <w:szCs w:val="22"/>
              </w:rPr>
              <w:t xml:space="preserve">628.39 </w:t>
            </w:r>
          </w:p>
        </w:tc>
        <w:tc>
          <w:tcPr>
            <w:tcW w:w="1500" w:type="pct"/>
            <w:tcBorders>
              <w:top w:val="single" w:color="666666" w:sz="4" w:space="0"/>
              <w:left w:val="single" w:color="666666" w:sz="4" w:space="0"/>
              <w:bottom w:val="single" w:color="666666" w:sz="4" w:space="0"/>
              <w:right w:val="single" w:color="666666" w:sz="4" w:space="0"/>
            </w:tcBorders>
            <w:shd w:val="clear" w:color="auto" w:fill="auto"/>
            <w:vAlign w:val="center"/>
          </w:tcPr>
          <w:p w14:paraId="1CAE65C6">
            <w:pPr>
              <w:pStyle w:val="3"/>
              <w:keepNext w:val="0"/>
              <w:keepLines w:val="0"/>
              <w:widowControl/>
              <w:suppressLineNumbers w:val="0"/>
              <w:jc w:val="center"/>
            </w:pPr>
            <w:r>
              <w:rPr>
                <w:rFonts w:ascii="宋体" w:hAnsi="宋体" w:eastAsia="宋体" w:cs="宋体"/>
                <w:b/>
                <w:bCs/>
                <w:sz w:val="22"/>
                <w:szCs w:val="22"/>
              </w:rPr>
              <w:t xml:space="preserve">总计 </w:t>
            </w:r>
          </w:p>
        </w:tc>
        <w:tc>
          <w:tcPr>
            <w:tcW w:w="201" w:type="pct"/>
            <w:tcBorders>
              <w:top w:val="single" w:color="666666" w:sz="4" w:space="0"/>
              <w:left w:val="single" w:color="666666" w:sz="4" w:space="0"/>
              <w:bottom w:val="single" w:color="666666" w:sz="4" w:space="0"/>
              <w:right w:val="single" w:color="666666" w:sz="4" w:space="0"/>
            </w:tcBorders>
            <w:shd w:val="clear" w:color="auto" w:fill="auto"/>
            <w:vAlign w:val="center"/>
          </w:tcPr>
          <w:p w14:paraId="6DC87A5C">
            <w:pPr>
              <w:pStyle w:val="3"/>
              <w:keepNext w:val="0"/>
              <w:keepLines w:val="0"/>
              <w:widowControl/>
              <w:suppressLineNumbers w:val="0"/>
              <w:jc w:val="center"/>
            </w:pPr>
            <w:r>
              <w:rPr>
                <w:rFonts w:ascii="宋体" w:hAnsi="宋体" w:eastAsia="宋体" w:cs="宋体"/>
                <w:b w:val="0"/>
                <w:bCs w:val="0"/>
                <w:sz w:val="22"/>
                <w:szCs w:val="22"/>
              </w:rPr>
              <w:t xml:space="preserve">62 </w:t>
            </w:r>
          </w:p>
        </w:tc>
        <w:tc>
          <w:tcPr>
            <w:tcW w:w="798" w:type="pct"/>
            <w:tcBorders>
              <w:top w:val="single" w:color="666666" w:sz="4" w:space="0"/>
              <w:left w:val="single" w:color="666666" w:sz="4" w:space="0"/>
              <w:bottom w:val="single" w:color="666666" w:sz="4" w:space="0"/>
              <w:right w:val="single" w:color="666666" w:sz="4" w:space="0"/>
            </w:tcBorders>
            <w:shd w:val="clear" w:color="auto" w:fill="auto"/>
            <w:vAlign w:val="center"/>
          </w:tcPr>
          <w:p w14:paraId="7AA6BCFC">
            <w:pPr>
              <w:pStyle w:val="3"/>
              <w:keepNext w:val="0"/>
              <w:keepLines w:val="0"/>
              <w:widowControl/>
              <w:suppressLineNumbers w:val="0"/>
              <w:jc w:val="right"/>
            </w:pPr>
            <w:r>
              <w:rPr>
                <w:rFonts w:ascii="宋体" w:hAnsi="宋体" w:eastAsia="宋体" w:cs="宋体"/>
                <w:b w:val="0"/>
                <w:bCs w:val="0"/>
                <w:sz w:val="22"/>
                <w:szCs w:val="22"/>
              </w:rPr>
              <w:t xml:space="preserve">628.39 </w:t>
            </w:r>
          </w:p>
        </w:tc>
      </w:tr>
      <w:tr w14:paraId="210C2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5000" w:type="pct"/>
            <w:gridSpan w:val="6"/>
            <w:shd w:val="clear" w:color="auto" w:fill="auto"/>
            <w:vAlign w:val="center"/>
          </w:tcPr>
          <w:p w14:paraId="4C9D1DE5">
            <w:pPr>
              <w:pStyle w:val="3"/>
              <w:keepNext w:val="0"/>
              <w:keepLines w:val="0"/>
              <w:widowControl/>
              <w:suppressLineNumbers w:val="0"/>
              <w:jc w:val="left"/>
            </w:pPr>
            <w:r>
              <w:rPr>
                <w:rFonts w:ascii="宋体" w:hAnsi="宋体" w:eastAsia="宋体" w:cs="宋体"/>
                <w:b w:val="0"/>
                <w:bCs w:val="0"/>
                <w:sz w:val="22"/>
                <w:szCs w:val="22"/>
              </w:rPr>
              <w:t xml:space="preserve">注：本表反映部门本年度的总收支和年末结转结余情况。本表金额转换为万元时，因四舍五入可能存在尾数误差。 </w:t>
            </w:r>
          </w:p>
        </w:tc>
      </w:tr>
    </w:tbl>
    <w:p w14:paraId="52404BCC">
      <w:pPr>
        <w:pStyle w:val="3"/>
        <w:keepNext w:val="0"/>
        <w:keepLines w:val="0"/>
        <w:widowControl/>
        <w:suppressLineNumbers w:val="0"/>
      </w:pPr>
    </w:p>
    <w:p w14:paraId="63266DCF"/>
    <w:tbl>
      <w:tblPr>
        <w:tblStyle w:val="4"/>
        <w:tblW w:w="500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62"/>
        <w:gridCol w:w="262"/>
        <w:gridCol w:w="266"/>
        <w:gridCol w:w="1809"/>
        <w:gridCol w:w="815"/>
        <w:gridCol w:w="814"/>
        <w:gridCol w:w="814"/>
        <w:gridCol w:w="814"/>
        <w:gridCol w:w="814"/>
        <w:gridCol w:w="814"/>
        <w:gridCol w:w="822"/>
      </w:tblGrid>
      <w:tr w14:paraId="2A1DFB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5000" w:type="pct"/>
            <w:gridSpan w:val="11"/>
            <w:shd w:val="clear" w:color="auto" w:fill="auto"/>
            <w:vAlign w:val="center"/>
          </w:tcPr>
          <w:p w14:paraId="5B485225">
            <w:pPr>
              <w:pStyle w:val="3"/>
              <w:keepNext w:val="0"/>
              <w:keepLines w:val="0"/>
              <w:widowControl/>
              <w:suppressLineNumbers w:val="0"/>
              <w:jc w:val="center"/>
            </w:pPr>
            <w:r>
              <w:rPr>
                <w:rFonts w:ascii="宋体" w:hAnsi="宋体" w:eastAsia="宋体" w:cs="宋体"/>
                <w:b w:val="0"/>
                <w:bCs w:val="0"/>
                <w:sz w:val="32"/>
                <w:szCs w:val="32"/>
              </w:rPr>
              <w:t xml:space="preserve">收入决算表 </w:t>
            </w:r>
          </w:p>
        </w:tc>
      </w:tr>
      <w:tr w14:paraId="7422D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15" w:type="pct"/>
            <w:shd w:val="clear" w:color="auto" w:fill="auto"/>
            <w:vAlign w:val="center"/>
          </w:tcPr>
          <w:p w14:paraId="1B2AB037">
            <w:pPr>
              <w:pStyle w:val="3"/>
              <w:keepNext w:val="0"/>
              <w:keepLines w:val="0"/>
              <w:widowControl/>
              <w:suppressLineNumbers w:val="0"/>
            </w:pPr>
          </w:p>
        </w:tc>
        <w:tc>
          <w:tcPr>
            <w:tcW w:w="115" w:type="pct"/>
            <w:shd w:val="clear" w:color="auto" w:fill="auto"/>
            <w:vAlign w:val="center"/>
          </w:tcPr>
          <w:p w14:paraId="766FA158">
            <w:pPr>
              <w:pStyle w:val="3"/>
              <w:keepNext w:val="0"/>
              <w:keepLines w:val="0"/>
              <w:widowControl/>
              <w:suppressLineNumbers w:val="0"/>
            </w:pPr>
          </w:p>
        </w:tc>
        <w:tc>
          <w:tcPr>
            <w:tcW w:w="115" w:type="pct"/>
            <w:shd w:val="clear" w:color="auto" w:fill="auto"/>
            <w:vAlign w:val="center"/>
          </w:tcPr>
          <w:p w14:paraId="33CD3678">
            <w:pPr>
              <w:pStyle w:val="3"/>
              <w:keepNext w:val="0"/>
              <w:keepLines w:val="0"/>
              <w:widowControl/>
              <w:suppressLineNumbers w:val="0"/>
            </w:pPr>
          </w:p>
        </w:tc>
        <w:tc>
          <w:tcPr>
            <w:tcW w:w="1105" w:type="pct"/>
            <w:shd w:val="clear" w:color="auto" w:fill="auto"/>
            <w:vAlign w:val="center"/>
          </w:tcPr>
          <w:p w14:paraId="3D941704">
            <w:pPr>
              <w:pStyle w:val="3"/>
              <w:keepNext w:val="0"/>
              <w:keepLines w:val="0"/>
              <w:widowControl/>
              <w:suppressLineNumbers w:val="0"/>
            </w:pPr>
          </w:p>
        </w:tc>
        <w:tc>
          <w:tcPr>
            <w:tcW w:w="506" w:type="pct"/>
            <w:shd w:val="clear" w:color="auto" w:fill="auto"/>
            <w:vAlign w:val="center"/>
          </w:tcPr>
          <w:p w14:paraId="2470CB33">
            <w:pPr>
              <w:pStyle w:val="3"/>
              <w:keepNext w:val="0"/>
              <w:keepLines w:val="0"/>
              <w:widowControl/>
              <w:suppressLineNumbers w:val="0"/>
            </w:pPr>
          </w:p>
        </w:tc>
        <w:tc>
          <w:tcPr>
            <w:tcW w:w="506" w:type="pct"/>
            <w:shd w:val="clear" w:color="auto" w:fill="auto"/>
            <w:vAlign w:val="center"/>
          </w:tcPr>
          <w:p w14:paraId="70FE82A5">
            <w:pPr>
              <w:pStyle w:val="3"/>
              <w:keepNext w:val="0"/>
              <w:keepLines w:val="0"/>
              <w:widowControl/>
              <w:suppressLineNumbers w:val="0"/>
            </w:pPr>
          </w:p>
        </w:tc>
        <w:tc>
          <w:tcPr>
            <w:tcW w:w="506" w:type="pct"/>
            <w:shd w:val="clear" w:color="auto" w:fill="auto"/>
            <w:vAlign w:val="center"/>
          </w:tcPr>
          <w:p w14:paraId="16640D7D">
            <w:pPr>
              <w:pStyle w:val="3"/>
              <w:keepNext w:val="0"/>
              <w:keepLines w:val="0"/>
              <w:widowControl/>
              <w:suppressLineNumbers w:val="0"/>
            </w:pPr>
          </w:p>
        </w:tc>
        <w:tc>
          <w:tcPr>
            <w:tcW w:w="506" w:type="pct"/>
            <w:shd w:val="clear" w:color="auto" w:fill="auto"/>
            <w:vAlign w:val="center"/>
          </w:tcPr>
          <w:p w14:paraId="3810B004">
            <w:pPr>
              <w:pStyle w:val="3"/>
              <w:keepNext w:val="0"/>
              <w:keepLines w:val="0"/>
              <w:widowControl/>
              <w:suppressLineNumbers w:val="0"/>
            </w:pPr>
          </w:p>
        </w:tc>
        <w:tc>
          <w:tcPr>
            <w:tcW w:w="506" w:type="pct"/>
            <w:shd w:val="clear" w:color="auto" w:fill="auto"/>
            <w:vAlign w:val="center"/>
          </w:tcPr>
          <w:p w14:paraId="3AD9313E">
            <w:pPr>
              <w:pStyle w:val="3"/>
              <w:keepNext w:val="0"/>
              <w:keepLines w:val="0"/>
              <w:widowControl/>
              <w:suppressLineNumbers w:val="0"/>
            </w:pPr>
          </w:p>
        </w:tc>
        <w:tc>
          <w:tcPr>
            <w:tcW w:w="506" w:type="pct"/>
            <w:shd w:val="clear" w:color="auto" w:fill="auto"/>
            <w:vAlign w:val="center"/>
          </w:tcPr>
          <w:p w14:paraId="081257CD">
            <w:pPr>
              <w:pStyle w:val="3"/>
              <w:keepNext w:val="0"/>
              <w:keepLines w:val="0"/>
              <w:widowControl/>
              <w:suppressLineNumbers w:val="0"/>
            </w:pPr>
          </w:p>
        </w:tc>
        <w:tc>
          <w:tcPr>
            <w:tcW w:w="506" w:type="pct"/>
            <w:shd w:val="clear" w:color="auto" w:fill="auto"/>
            <w:vAlign w:val="center"/>
          </w:tcPr>
          <w:p w14:paraId="098F1C06">
            <w:pPr>
              <w:pStyle w:val="3"/>
              <w:keepNext w:val="0"/>
              <w:keepLines w:val="0"/>
              <w:widowControl/>
              <w:suppressLineNumbers w:val="0"/>
              <w:jc w:val="right"/>
            </w:pPr>
            <w:r>
              <w:rPr>
                <w:rFonts w:ascii="宋体" w:hAnsi="宋体" w:eastAsia="宋体" w:cs="宋体"/>
                <w:b w:val="0"/>
                <w:bCs w:val="0"/>
                <w:sz w:val="20"/>
                <w:szCs w:val="20"/>
              </w:rPr>
              <w:t xml:space="preserve">公开02表 </w:t>
            </w:r>
          </w:p>
        </w:tc>
      </w:tr>
      <w:tr w14:paraId="4EDBC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959" w:type="pct"/>
            <w:gridSpan w:val="5"/>
            <w:shd w:val="clear" w:color="auto" w:fill="auto"/>
            <w:vAlign w:val="center"/>
          </w:tcPr>
          <w:p w14:paraId="6397EA41">
            <w:pPr>
              <w:pStyle w:val="3"/>
              <w:keepNext w:val="0"/>
              <w:keepLines w:val="0"/>
              <w:widowControl/>
              <w:suppressLineNumbers w:val="0"/>
              <w:jc w:val="left"/>
            </w:pPr>
            <w:r>
              <w:rPr>
                <w:rFonts w:ascii="宋体" w:hAnsi="宋体" w:eastAsia="宋体" w:cs="宋体"/>
                <w:b w:val="0"/>
                <w:bCs w:val="0"/>
                <w:sz w:val="22"/>
                <w:szCs w:val="22"/>
              </w:rPr>
              <w:t xml:space="preserve">部门：邵阳市大祥区松坡中学 </w:t>
            </w:r>
          </w:p>
        </w:tc>
        <w:tc>
          <w:tcPr>
            <w:tcW w:w="506" w:type="pct"/>
            <w:shd w:val="clear" w:color="auto" w:fill="auto"/>
            <w:vAlign w:val="center"/>
          </w:tcPr>
          <w:p w14:paraId="52C8FEF7">
            <w:pPr>
              <w:pStyle w:val="3"/>
              <w:keepNext w:val="0"/>
              <w:keepLines w:val="0"/>
              <w:widowControl/>
              <w:suppressLineNumbers w:val="0"/>
            </w:pPr>
          </w:p>
        </w:tc>
        <w:tc>
          <w:tcPr>
            <w:tcW w:w="506" w:type="pct"/>
            <w:shd w:val="clear" w:color="auto" w:fill="auto"/>
            <w:vAlign w:val="center"/>
          </w:tcPr>
          <w:p w14:paraId="21BDF2C1">
            <w:pPr>
              <w:pStyle w:val="3"/>
              <w:keepNext w:val="0"/>
              <w:keepLines w:val="0"/>
              <w:widowControl/>
              <w:suppressLineNumbers w:val="0"/>
            </w:pPr>
          </w:p>
        </w:tc>
        <w:tc>
          <w:tcPr>
            <w:tcW w:w="506" w:type="pct"/>
            <w:shd w:val="clear" w:color="auto" w:fill="auto"/>
            <w:vAlign w:val="center"/>
          </w:tcPr>
          <w:p w14:paraId="785933AA">
            <w:pPr>
              <w:pStyle w:val="3"/>
              <w:keepNext w:val="0"/>
              <w:keepLines w:val="0"/>
              <w:widowControl/>
              <w:suppressLineNumbers w:val="0"/>
            </w:pPr>
          </w:p>
        </w:tc>
        <w:tc>
          <w:tcPr>
            <w:tcW w:w="506" w:type="pct"/>
            <w:shd w:val="clear" w:color="auto" w:fill="auto"/>
            <w:vAlign w:val="center"/>
          </w:tcPr>
          <w:p w14:paraId="55BD4EEC">
            <w:pPr>
              <w:pStyle w:val="3"/>
              <w:keepNext w:val="0"/>
              <w:keepLines w:val="0"/>
              <w:widowControl/>
              <w:suppressLineNumbers w:val="0"/>
            </w:pPr>
          </w:p>
        </w:tc>
        <w:tc>
          <w:tcPr>
            <w:tcW w:w="506" w:type="pct"/>
            <w:shd w:val="clear" w:color="auto" w:fill="auto"/>
            <w:vAlign w:val="center"/>
          </w:tcPr>
          <w:p w14:paraId="1A29FB34">
            <w:pPr>
              <w:pStyle w:val="3"/>
              <w:keepNext w:val="0"/>
              <w:keepLines w:val="0"/>
              <w:widowControl/>
              <w:suppressLineNumbers w:val="0"/>
            </w:pPr>
          </w:p>
        </w:tc>
        <w:tc>
          <w:tcPr>
            <w:tcW w:w="506" w:type="pct"/>
            <w:shd w:val="clear" w:color="auto" w:fill="auto"/>
            <w:vAlign w:val="center"/>
          </w:tcPr>
          <w:p w14:paraId="5BD13C65">
            <w:pPr>
              <w:pStyle w:val="3"/>
              <w:keepNext w:val="0"/>
              <w:keepLines w:val="0"/>
              <w:widowControl/>
              <w:suppressLineNumbers w:val="0"/>
              <w:jc w:val="right"/>
            </w:pPr>
            <w:r>
              <w:rPr>
                <w:rFonts w:ascii="宋体" w:hAnsi="宋体" w:eastAsia="宋体" w:cs="宋体"/>
                <w:b w:val="0"/>
                <w:bCs w:val="0"/>
                <w:sz w:val="20"/>
                <w:szCs w:val="20"/>
              </w:rPr>
              <w:t xml:space="preserve">金额单位：万元 </w:t>
            </w:r>
          </w:p>
        </w:tc>
      </w:tr>
      <w:tr w14:paraId="2616C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1452" w:type="pct"/>
            <w:gridSpan w:val="4"/>
            <w:tcBorders>
              <w:top w:val="single" w:color="666666" w:sz="4" w:space="0"/>
              <w:left w:val="single" w:color="666666" w:sz="4" w:space="0"/>
              <w:bottom w:val="single" w:color="666666" w:sz="4" w:space="0"/>
              <w:right w:val="single" w:color="666666" w:sz="4" w:space="0"/>
            </w:tcBorders>
            <w:shd w:val="clear" w:color="auto" w:fill="auto"/>
            <w:vAlign w:val="center"/>
          </w:tcPr>
          <w:p w14:paraId="3AA16698">
            <w:pPr>
              <w:pStyle w:val="3"/>
              <w:keepNext w:val="0"/>
              <w:keepLines w:val="0"/>
              <w:widowControl/>
              <w:suppressLineNumbers w:val="0"/>
              <w:jc w:val="center"/>
            </w:pPr>
            <w:r>
              <w:rPr>
                <w:rFonts w:ascii="宋体" w:hAnsi="宋体" w:eastAsia="宋体" w:cs="宋体"/>
                <w:b w:val="0"/>
                <w:bCs w:val="0"/>
                <w:sz w:val="22"/>
                <w:szCs w:val="22"/>
              </w:rPr>
              <w:t xml:space="preserve">项目 </w:t>
            </w:r>
          </w:p>
        </w:tc>
        <w:tc>
          <w:tcPr>
            <w:tcW w:w="0" w:type="pct"/>
            <w:vMerge w:val="restart"/>
            <w:tcBorders>
              <w:top w:val="single" w:color="666666" w:sz="4" w:space="0"/>
              <w:left w:val="single" w:color="666666" w:sz="4" w:space="0"/>
              <w:bottom w:val="single" w:color="666666" w:sz="4" w:space="0"/>
              <w:right w:val="single" w:color="666666" w:sz="4" w:space="0"/>
            </w:tcBorders>
            <w:shd w:val="clear" w:color="auto" w:fill="auto"/>
            <w:vAlign w:val="center"/>
          </w:tcPr>
          <w:p w14:paraId="58274B86">
            <w:pPr>
              <w:pStyle w:val="3"/>
              <w:keepNext w:val="0"/>
              <w:keepLines w:val="0"/>
              <w:widowControl/>
              <w:suppressLineNumbers w:val="0"/>
              <w:jc w:val="center"/>
            </w:pPr>
            <w:r>
              <w:rPr>
                <w:rFonts w:ascii="宋体" w:hAnsi="宋体" w:eastAsia="宋体" w:cs="宋体"/>
                <w:b w:val="0"/>
                <w:bCs w:val="0"/>
                <w:sz w:val="22"/>
                <w:szCs w:val="22"/>
              </w:rPr>
              <w:t xml:space="preserve">本年收入合计 </w:t>
            </w:r>
          </w:p>
        </w:tc>
        <w:tc>
          <w:tcPr>
            <w:tcW w:w="0" w:type="pct"/>
            <w:vMerge w:val="restart"/>
            <w:tcBorders>
              <w:top w:val="single" w:color="666666" w:sz="4" w:space="0"/>
              <w:left w:val="single" w:color="666666" w:sz="4" w:space="0"/>
              <w:bottom w:val="single" w:color="666666" w:sz="4" w:space="0"/>
              <w:right w:val="single" w:color="666666" w:sz="4" w:space="0"/>
            </w:tcBorders>
            <w:shd w:val="clear" w:color="auto" w:fill="auto"/>
            <w:vAlign w:val="center"/>
          </w:tcPr>
          <w:p w14:paraId="0A4FC66E">
            <w:pPr>
              <w:pStyle w:val="3"/>
              <w:keepNext w:val="0"/>
              <w:keepLines w:val="0"/>
              <w:widowControl/>
              <w:suppressLineNumbers w:val="0"/>
              <w:jc w:val="center"/>
            </w:pPr>
            <w:r>
              <w:rPr>
                <w:rFonts w:ascii="宋体" w:hAnsi="宋体" w:eastAsia="宋体" w:cs="宋体"/>
                <w:b w:val="0"/>
                <w:bCs w:val="0"/>
                <w:sz w:val="22"/>
                <w:szCs w:val="22"/>
              </w:rPr>
              <w:t xml:space="preserve">财政拨款收入 </w:t>
            </w:r>
          </w:p>
        </w:tc>
        <w:tc>
          <w:tcPr>
            <w:tcW w:w="0" w:type="pct"/>
            <w:vMerge w:val="restart"/>
            <w:tcBorders>
              <w:top w:val="single" w:color="666666" w:sz="4" w:space="0"/>
              <w:left w:val="single" w:color="666666" w:sz="4" w:space="0"/>
              <w:bottom w:val="single" w:color="666666" w:sz="4" w:space="0"/>
              <w:right w:val="single" w:color="666666" w:sz="4" w:space="0"/>
            </w:tcBorders>
            <w:shd w:val="clear" w:color="auto" w:fill="auto"/>
            <w:vAlign w:val="center"/>
          </w:tcPr>
          <w:p w14:paraId="278E0774">
            <w:pPr>
              <w:pStyle w:val="3"/>
              <w:keepNext w:val="0"/>
              <w:keepLines w:val="0"/>
              <w:widowControl/>
              <w:suppressLineNumbers w:val="0"/>
              <w:jc w:val="center"/>
            </w:pPr>
            <w:r>
              <w:rPr>
                <w:rFonts w:ascii="宋体" w:hAnsi="宋体" w:eastAsia="宋体" w:cs="宋体"/>
                <w:b w:val="0"/>
                <w:bCs w:val="0"/>
                <w:sz w:val="22"/>
                <w:szCs w:val="22"/>
              </w:rPr>
              <w:t xml:space="preserve">上级补助收入 </w:t>
            </w:r>
          </w:p>
        </w:tc>
        <w:tc>
          <w:tcPr>
            <w:tcW w:w="0" w:type="pct"/>
            <w:vMerge w:val="restart"/>
            <w:tcBorders>
              <w:top w:val="single" w:color="666666" w:sz="4" w:space="0"/>
              <w:left w:val="single" w:color="666666" w:sz="4" w:space="0"/>
              <w:bottom w:val="single" w:color="666666" w:sz="4" w:space="0"/>
              <w:right w:val="single" w:color="666666" w:sz="4" w:space="0"/>
            </w:tcBorders>
            <w:shd w:val="clear" w:color="auto" w:fill="auto"/>
            <w:vAlign w:val="center"/>
          </w:tcPr>
          <w:p w14:paraId="634F95ED">
            <w:pPr>
              <w:pStyle w:val="3"/>
              <w:keepNext w:val="0"/>
              <w:keepLines w:val="0"/>
              <w:widowControl/>
              <w:suppressLineNumbers w:val="0"/>
              <w:jc w:val="center"/>
            </w:pPr>
            <w:r>
              <w:rPr>
                <w:rFonts w:ascii="宋体" w:hAnsi="宋体" w:eastAsia="宋体" w:cs="宋体"/>
                <w:b w:val="0"/>
                <w:bCs w:val="0"/>
                <w:sz w:val="22"/>
                <w:szCs w:val="22"/>
              </w:rPr>
              <w:t xml:space="preserve">事业收入 </w:t>
            </w:r>
          </w:p>
        </w:tc>
        <w:tc>
          <w:tcPr>
            <w:tcW w:w="0" w:type="pct"/>
            <w:vMerge w:val="restart"/>
            <w:tcBorders>
              <w:top w:val="single" w:color="666666" w:sz="4" w:space="0"/>
              <w:left w:val="single" w:color="666666" w:sz="4" w:space="0"/>
              <w:bottom w:val="single" w:color="666666" w:sz="4" w:space="0"/>
              <w:right w:val="single" w:color="666666" w:sz="4" w:space="0"/>
            </w:tcBorders>
            <w:shd w:val="clear" w:color="auto" w:fill="auto"/>
            <w:vAlign w:val="center"/>
          </w:tcPr>
          <w:p w14:paraId="0FABAC46">
            <w:pPr>
              <w:pStyle w:val="3"/>
              <w:keepNext w:val="0"/>
              <w:keepLines w:val="0"/>
              <w:widowControl/>
              <w:suppressLineNumbers w:val="0"/>
              <w:jc w:val="center"/>
            </w:pPr>
            <w:r>
              <w:rPr>
                <w:rFonts w:ascii="宋体" w:hAnsi="宋体" w:eastAsia="宋体" w:cs="宋体"/>
                <w:b w:val="0"/>
                <w:bCs w:val="0"/>
                <w:sz w:val="22"/>
                <w:szCs w:val="22"/>
              </w:rPr>
              <w:t xml:space="preserve">经营收入 </w:t>
            </w:r>
          </w:p>
        </w:tc>
        <w:tc>
          <w:tcPr>
            <w:tcW w:w="0" w:type="pct"/>
            <w:vMerge w:val="restart"/>
            <w:tcBorders>
              <w:top w:val="single" w:color="666666" w:sz="4" w:space="0"/>
              <w:left w:val="single" w:color="666666" w:sz="4" w:space="0"/>
              <w:bottom w:val="single" w:color="666666" w:sz="4" w:space="0"/>
              <w:right w:val="single" w:color="666666" w:sz="4" w:space="0"/>
            </w:tcBorders>
            <w:shd w:val="clear" w:color="auto" w:fill="auto"/>
            <w:vAlign w:val="center"/>
          </w:tcPr>
          <w:p w14:paraId="749F8DF7">
            <w:pPr>
              <w:pStyle w:val="3"/>
              <w:keepNext w:val="0"/>
              <w:keepLines w:val="0"/>
              <w:widowControl/>
              <w:suppressLineNumbers w:val="0"/>
              <w:jc w:val="center"/>
            </w:pPr>
            <w:r>
              <w:rPr>
                <w:rFonts w:ascii="宋体" w:hAnsi="宋体" w:eastAsia="宋体" w:cs="宋体"/>
                <w:b w:val="0"/>
                <w:bCs w:val="0"/>
                <w:sz w:val="22"/>
                <w:szCs w:val="22"/>
              </w:rPr>
              <w:t xml:space="preserve">附属单位上缴收入 </w:t>
            </w:r>
          </w:p>
        </w:tc>
        <w:tc>
          <w:tcPr>
            <w:tcW w:w="0" w:type="pct"/>
            <w:vMerge w:val="restart"/>
            <w:tcBorders>
              <w:top w:val="single" w:color="666666" w:sz="4" w:space="0"/>
              <w:left w:val="single" w:color="666666" w:sz="4" w:space="0"/>
              <w:bottom w:val="single" w:color="666666" w:sz="4" w:space="0"/>
              <w:right w:val="single" w:color="666666" w:sz="4" w:space="0"/>
            </w:tcBorders>
            <w:shd w:val="clear" w:color="auto" w:fill="auto"/>
            <w:vAlign w:val="center"/>
          </w:tcPr>
          <w:p w14:paraId="21BF721C">
            <w:pPr>
              <w:pStyle w:val="3"/>
              <w:keepNext w:val="0"/>
              <w:keepLines w:val="0"/>
              <w:widowControl/>
              <w:suppressLineNumbers w:val="0"/>
              <w:jc w:val="center"/>
            </w:pPr>
            <w:r>
              <w:rPr>
                <w:rFonts w:ascii="宋体" w:hAnsi="宋体" w:eastAsia="宋体" w:cs="宋体"/>
                <w:b w:val="0"/>
                <w:bCs w:val="0"/>
                <w:sz w:val="22"/>
                <w:szCs w:val="22"/>
              </w:rPr>
              <w:t xml:space="preserve">其他收入 </w:t>
            </w:r>
          </w:p>
        </w:tc>
      </w:tr>
      <w:tr w14:paraId="720A7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47" w:type="pct"/>
            <w:gridSpan w:val="3"/>
            <w:vMerge w:val="restart"/>
            <w:tcBorders>
              <w:top w:val="single" w:color="666666" w:sz="4" w:space="0"/>
              <w:left w:val="single" w:color="666666" w:sz="4" w:space="0"/>
              <w:bottom w:val="single" w:color="666666" w:sz="4" w:space="0"/>
              <w:right w:val="single" w:color="666666" w:sz="4" w:space="0"/>
            </w:tcBorders>
            <w:shd w:val="clear" w:color="auto" w:fill="auto"/>
            <w:vAlign w:val="center"/>
          </w:tcPr>
          <w:p w14:paraId="6223F77B">
            <w:pPr>
              <w:pStyle w:val="3"/>
              <w:keepNext w:val="0"/>
              <w:keepLines w:val="0"/>
              <w:widowControl/>
              <w:suppressLineNumbers w:val="0"/>
              <w:jc w:val="center"/>
            </w:pPr>
            <w:r>
              <w:rPr>
                <w:rFonts w:ascii="宋体" w:hAnsi="宋体" w:eastAsia="宋体" w:cs="宋体"/>
                <w:b w:val="0"/>
                <w:bCs w:val="0"/>
                <w:sz w:val="22"/>
                <w:szCs w:val="22"/>
              </w:rPr>
              <w:t xml:space="preserve">科目代码 </w:t>
            </w:r>
          </w:p>
        </w:tc>
        <w:tc>
          <w:tcPr>
            <w:tcW w:w="0" w:type="pct"/>
            <w:vMerge w:val="restart"/>
            <w:tcBorders>
              <w:top w:val="single" w:color="666666" w:sz="4" w:space="0"/>
              <w:left w:val="single" w:color="666666" w:sz="4" w:space="0"/>
              <w:bottom w:val="single" w:color="666666" w:sz="4" w:space="0"/>
              <w:right w:val="single" w:color="666666" w:sz="4" w:space="0"/>
            </w:tcBorders>
            <w:shd w:val="clear" w:color="auto" w:fill="auto"/>
            <w:vAlign w:val="center"/>
          </w:tcPr>
          <w:p w14:paraId="16AE095A">
            <w:pPr>
              <w:pStyle w:val="3"/>
              <w:keepNext w:val="0"/>
              <w:keepLines w:val="0"/>
              <w:widowControl/>
              <w:suppressLineNumbers w:val="0"/>
              <w:jc w:val="center"/>
            </w:pPr>
            <w:r>
              <w:rPr>
                <w:rFonts w:ascii="宋体" w:hAnsi="宋体" w:eastAsia="宋体" w:cs="宋体"/>
                <w:b w:val="0"/>
                <w:bCs w:val="0"/>
                <w:sz w:val="22"/>
                <w:szCs w:val="22"/>
              </w:rPr>
              <w:t xml:space="preserve">科目名称 </w:t>
            </w: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14:paraId="645BFA2F">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14:paraId="6F5D20E9">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14:paraId="058FB0FE">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14:paraId="71262C27">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14:paraId="2F455C14">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14:paraId="336A2BCC">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14:paraId="1F143446">
            <w:pPr>
              <w:rPr>
                <w:rFonts w:hint="eastAsia" w:ascii="宋体" w:hAnsi="宋体" w:eastAsia="宋体" w:cs="宋体"/>
                <w:b w:val="0"/>
                <w:bCs w:val="0"/>
                <w:sz w:val="22"/>
                <w:szCs w:val="22"/>
              </w:rPr>
            </w:pPr>
          </w:p>
        </w:tc>
      </w:tr>
      <w:tr w14:paraId="0AC52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47" w:type="pct"/>
            <w:gridSpan w:val="3"/>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14:paraId="107B217A">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14:paraId="6D4C6F27">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14:paraId="38C11FFD">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14:paraId="3B85AEF3">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14:paraId="33F3154A">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14:paraId="2C93CBDA">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14:paraId="6FF1A70D">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14:paraId="46CEEC46">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14:paraId="3A661258">
            <w:pPr>
              <w:rPr>
                <w:rFonts w:hint="eastAsia" w:ascii="宋体" w:hAnsi="宋体" w:eastAsia="宋体" w:cs="宋体"/>
                <w:b w:val="0"/>
                <w:bCs w:val="0"/>
                <w:sz w:val="22"/>
                <w:szCs w:val="22"/>
              </w:rPr>
            </w:pPr>
          </w:p>
        </w:tc>
      </w:tr>
      <w:tr w14:paraId="5FAE5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47" w:type="pct"/>
            <w:gridSpan w:val="3"/>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14:paraId="409D1AC5">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14:paraId="772EA687">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14:paraId="2D6A85E6">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14:paraId="6463FB6F">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14:paraId="0037B0C3">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14:paraId="7D84B58E">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14:paraId="79B7FCE2">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14:paraId="1738812F">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14:paraId="068EB508">
            <w:pPr>
              <w:rPr>
                <w:rFonts w:hint="eastAsia" w:ascii="宋体" w:hAnsi="宋体" w:eastAsia="宋体" w:cs="宋体"/>
                <w:b w:val="0"/>
                <w:bCs w:val="0"/>
                <w:sz w:val="22"/>
                <w:szCs w:val="22"/>
              </w:rPr>
            </w:pPr>
          </w:p>
        </w:tc>
      </w:tr>
      <w:tr w14:paraId="4B917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52" w:type="pct"/>
            <w:gridSpan w:val="4"/>
            <w:tcBorders>
              <w:top w:val="single" w:color="666666" w:sz="4" w:space="0"/>
              <w:left w:val="single" w:color="666666" w:sz="4" w:space="0"/>
              <w:bottom w:val="single" w:color="666666" w:sz="4" w:space="0"/>
              <w:right w:val="single" w:color="666666" w:sz="4" w:space="0"/>
            </w:tcBorders>
            <w:shd w:val="clear" w:color="auto" w:fill="auto"/>
            <w:vAlign w:val="center"/>
          </w:tcPr>
          <w:p w14:paraId="4574DB94">
            <w:pPr>
              <w:pStyle w:val="3"/>
              <w:keepNext w:val="0"/>
              <w:keepLines w:val="0"/>
              <w:widowControl/>
              <w:suppressLineNumbers w:val="0"/>
              <w:jc w:val="center"/>
            </w:pPr>
            <w:r>
              <w:rPr>
                <w:rFonts w:ascii="宋体" w:hAnsi="宋体" w:eastAsia="宋体" w:cs="宋体"/>
                <w:b w:val="0"/>
                <w:bCs w:val="0"/>
                <w:sz w:val="22"/>
                <w:szCs w:val="22"/>
              </w:rPr>
              <w:t xml:space="preserve">栏次 </w:t>
            </w:r>
          </w:p>
        </w:tc>
        <w:tc>
          <w:tcPr>
            <w:tcW w:w="50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50C62E07">
            <w:pPr>
              <w:pStyle w:val="3"/>
              <w:keepNext w:val="0"/>
              <w:keepLines w:val="0"/>
              <w:widowControl/>
              <w:suppressLineNumbers w:val="0"/>
              <w:jc w:val="center"/>
            </w:pPr>
            <w:r>
              <w:rPr>
                <w:rFonts w:ascii="宋体" w:hAnsi="宋体" w:eastAsia="宋体" w:cs="宋体"/>
                <w:b w:val="0"/>
                <w:bCs w:val="0"/>
                <w:sz w:val="22"/>
                <w:szCs w:val="22"/>
              </w:rPr>
              <w:t xml:space="preserve">1 </w:t>
            </w:r>
          </w:p>
        </w:tc>
        <w:tc>
          <w:tcPr>
            <w:tcW w:w="50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6BAFA096">
            <w:pPr>
              <w:pStyle w:val="3"/>
              <w:keepNext w:val="0"/>
              <w:keepLines w:val="0"/>
              <w:widowControl/>
              <w:suppressLineNumbers w:val="0"/>
              <w:jc w:val="center"/>
            </w:pPr>
            <w:r>
              <w:rPr>
                <w:rFonts w:ascii="宋体" w:hAnsi="宋体" w:eastAsia="宋体" w:cs="宋体"/>
                <w:b w:val="0"/>
                <w:bCs w:val="0"/>
                <w:sz w:val="22"/>
                <w:szCs w:val="22"/>
              </w:rPr>
              <w:t xml:space="preserve">2 </w:t>
            </w:r>
          </w:p>
        </w:tc>
        <w:tc>
          <w:tcPr>
            <w:tcW w:w="50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665EBEB3">
            <w:pPr>
              <w:pStyle w:val="3"/>
              <w:keepNext w:val="0"/>
              <w:keepLines w:val="0"/>
              <w:widowControl/>
              <w:suppressLineNumbers w:val="0"/>
              <w:jc w:val="center"/>
            </w:pPr>
            <w:r>
              <w:rPr>
                <w:rFonts w:ascii="宋体" w:hAnsi="宋体" w:eastAsia="宋体" w:cs="宋体"/>
                <w:b w:val="0"/>
                <w:bCs w:val="0"/>
                <w:sz w:val="22"/>
                <w:szCs w:val="22"/>
              </w:rPr>
              <w:t xml:space="preserve">3 </w:t>
            </w:r>
          </w:p>
        </w:tc>
        <w:tc>
          <w:tcPr>
            <w:tcW w:w="50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684BF0F3">
            <w:pPr>
              <w:pStyle w:val="3"/>
              <w:keepNext w:val="0"/>
              <w:keepLines w:val="0"/>
              <w:widowControl/>
              <w:suppressLineNumbers w:val="0"/>
              <w:jc w:val="center"/>
            </w:pPr>
            <w:r>
              <w:rPr>
                <w:rFonts w:ascii="宋体" w:hAnsi="宋体" w:eastAsia="宋体" w:cs="宋体"/>
                <w:b w:val="0"/>
                <w:bCs w:val="0"/>
                <w:sz w:val="22"/>
                <w:szCs w:val="22"/>
              </w:rPr>
              <w:t xml:space="preserve">4 </w:t>
            </w:r>
          </w:p>
        </w:tc>
        <w:tc>
          <w:tcPr>
            <w:tcW w:w="50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028EB4D0">
            <w:pPr>
              <w:pStyle w:val="3"/>
              <w:keepNext w:val="0"/>
              <w:keepLines w:val="0"/>
              <w:widowControl/>
              <w:suppressLineNumbers w:val="0"/>
              <w:jc w:val="center"/>
            </w:pPr>
            <w:r>
              <w:rPr>
                <w:rFonts w:ascii="宋体" w:hAnsi="宋体" w:eastAsia="宋体" w:cs="宋体"/>
                <w:b w:val="0"/>
                <w:bCs w:val="0"/>
                <w:sz w:val="22"/>
                <w:szCs w:val="22"/>
              </w:rPr>
              <w:t xml:space="preserve">5 </w:t>
            </w:r>
          </w:p>
        </w:tc>
        <w:tc>
          <w:tcPr>
            <w:tcW w:w="50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310B8669">
            <w:pPr>
              <w:pStyle w:val="3"/>
              <w:keepNext w:val="0"/>
              <w:keepLines w:val="0"/>
              <w:widowControl/>
              <w:suppressLineNumbers w:val="0"/>
              <w:jc w:val="center"/>
            </w:pPr>
            <w:r>
              <w:rPr>
                <w:rFonts w:ascii="宋体" w:hAnsi="宋体" w:eastAsia="宋体" w:cs="宋体"/>
                <w:b w:val="0"/>
                <w:bCs w:val="0"/>
                <w:sz w:val="22"/>
                <w:szCs w:val="22"/>
              </w:rPr>
              <w:t xml:space="preserve">6 </w:t>
            </w:r>
          </w:p>
        </w:tc>
        <w:tc>
          <w:tcPr>
            <w:tcW w:w="50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0D5530F5">
            <w:pPr>
              <w:pStyle w:val="3"/>
              <w:keepNext w:val="0"/>
              <w:keepLines w:val="0"/>
              <w:widowControl/>
              <w:suppressLineNumbers w:val="0"/>
              <w:jc w:val="center"/>
            </w:pPr>
            <w:r>
              <w:rPr>
                <w:rFonts w:ascii="宋体" w:hAnsi="宋体" w:eastAsia="宋体" w:cs="宋体"/>
                <w:b w:val="0"/>
                <w:bCs w:val="0"/>
                <w:sz w:val="22"/>
                <w:szCs w:val="22"/>
              </w:rPr>
              <w:t xml:space="preserve">7 </w:t>
            </w:r>
          </w:p>
        </w:tc>
      </w:tr>
      <w:tr w14:paraId="42C6E4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52" w:type="pct"/>
            <w:gridSpan w:val="4"/>
            <w:tcBorders>
              <w:top w:val="single" w:color="666666" w:sz="4" w:space="0"/>
              <w:left w:val="single" w:color="666666" w:sz="4" w:space="0"/>
              <w:bottom w:val="single" w:color="666666" w:sz="4" w:space="0"/>
              <w:right w:val="single" w:color="666666" w:sz="4" w:space="0"/>
            </w:tcBorders>
            <w:shd w:val="clear" w:color="auto" w:fill="auto"/>
            <w:vAlign w:val="center"/>
          </w:tcPr>
          <w:p w14:paraId="42C117E9">
            <w:pPr>
              <w:pStyle w:val="3"/>
              <w:keepNext w:val="0"/>
              <w:keepLines w:val="0"/>
              <w:widowControl/>
              <w:suppressLineNumbers w:val="0"/>
              <w:jc w:val="center"/>
            </w:pPr>
            <w:r>
              <w:rPr>
                <w:rFonts w:ascii="宋体" w:hAnsi="宋体" w:eastAsia="宋体" w:cs="宋体"/>
                <w:b w:val="0"/>
                <w:bCs w:val="0"/>
                <w:sz w:val="22"/>
                <w:szCs w:val="22"/>
              </w:rPr>
              <w:t xml:space="preserve">合计 </w:t>
            </w:r>
          </w:p>
        </w:tc>
        <w:tc>
          <w:tcPr>
            <w:tcW w:w="50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326E1117">
            <w:pPr>
              <w:pStyle w:val="3"/>
              <w:keepNext w:val="0"/>
              <w:keepLines w:val="0"/>
              <w:widowControl/>
              <w:suppressLineNumbers w:val="0"/>
              <w:jc w:val="right"/>
            </w:pPr>
            <w:r>
              <w:rPr>
                <w:rFonts w:ascii="宋体" w:hAnsi="宋体" w:eastAsia="宋体" w:cs="宋体"/>
                <w:b/>
                <w:bCs/>
                <w:sz w:val="22"/>
                <w:szCs w:val="22"/>
              </w:rPr>
              <w:t xml:space="preserve">628.39 </w:t>
            </w:r>
          </w:p>
        </w:tc>
        <w:tc>
          <w:tcPr>
            <w:tcW w:w="50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2FDCF5E0">
            <w:pPr>
              <w:pStyle w:val="3"/>
              <w:keepNext w:val="0"/>
              <w:keepLines w:val="0"/>
              <w:widowControl/>
              <w:suppressLineNumbers w:val="0"/>
              <w:jc w:val="right"/>
            </w:pPr>
            <w:r>
              <w:rPr>
                <w:rFonts w:ascii="宋体" w:hAnsi="宋体" w:eastAsia="宋体" w:cs="宋体"/>
                <w:b/>
                <w:bCs/>
                <w:sz w:val="22"/>
                <w:szCs w:val="22"/>
              </w:rPr>
              <w:t xml:space="preserve">511.03 </w:t>
            </w:r>
          </w:p>
        </w:tc>
        <w:tc>
          <w:tcPr>
            <w:tcW w:w="50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218FBE13">
            <w:pPr>
              <w:pStyle w:val="3"/>
              <w:keepNext w:val="0"/>
              <w:keepLines w:val="0"/>
              <w:widowControl/>
              <w:suppressLineNumbers w:val="0"/>
              <w:jc w:val="right"/>
            </w:pPr>
            <w:r>
              <w:rPr>
                <w:rFonts w:ascii="宋体" w:hAnsi="宋体" w:eastAsia="宋体" w:cs="宋体"/>
                <w:b/>
                <w:bCs/>
                <w:sz w:val="22"/>
                <w:szCs w:val="22"/>
              </w:rPr>
              <w:t xml:space="preserve">0.00 </w:t>
            </w:r>
          </w:p>
        </w:tc>
        <w:tc>
          <w:tcPr>
            <w:tcW w:w="50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381FC589">
            <w:pPr>
              <w:pStyle w:val="3"/>
              <w:keepNext w:val="0"/>
              <w:keepLines w:val="0"/>
              <w:widowControl/>
              <w:suppressLineNumbers w:val="0"/>
              <w:jc w:val="right"/>
            </w:pPr>
            <w:r>
              <w:rPr>
                <w:rFonts w:ascii="宋体" w:hAnsi="宋体" w:eastAsia="宋体" w:cs="宋体"/>
                <w:b/>
                <w:bCs/>
                <w:sz w:val="22"/>
                <w:szCs w:val="22"/>
              </w:rPr>
              <w:t xml:space="preserve">0.00 </w:t>
            </w:r>
          </w:p>
        </w:tc>
        <w:tc>
          <w:tcPr>
            <w:tcW w:w="50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0F035420">
            <w:pPr>
              <w:pStyle w:val="3"/>
              <w:keepNext w:val="0"/>
              <w:keepLines w:val="0"/>
              <w:widowControl/>
              <w:suppressLineNumbers w:val="0"/>
              <w:jc w:val="right"/>
            </w:pPr>
            <w:r>
              <w:rPr>
                <w:rFonts w:ascii="宋体" w:hAnsi="宋体" w:eastAsia="宋体" w:cs="宋体"/>
                <w:b/>
                <w:bCs/>
                <w:sz w:val="22"/>
                <w:szCs w:val="22"/>
              </w:rPr>
              <w:t xml:space="preserve">0.00 </w:t>
            </w:r>
          </w:p>
        </w:tc>
        <w:tc>
          <w:tcPr>
            <w:tcW w:w="50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4AC95E1F">
            <w:pPr>
              <w:pStyle w:val="3"/>
              <w:keepNext w:val="0"/>
              <w:keepLines w:val="0"/>
              <w:widowControl/>
              <w:suppressLineNumbers w:val="0"/>
              <w:jc w:val="right"/>
            </w:pPr>
            <w:r>
              <w:rPr>
                <w:rFonts w:ascii="宋体" w:hAnsi="宋体" w:eastAsia="宋体" w:cs="宋体"/>
                <w:b/>
                <w:bCs/>
                <w:sz w:val="22"/>
                <w:szCs w:val="22"/>
              </w:rPr>
              <w:t xml:space="preserve">0.00 </w:t>
            </w:r>
          </w:p>
        </w:tc>
        <w:tc>
          <w:tcPr>
            <w:tcW w:w="50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647883AF">
            <w:pPr>
              <w:pStyle w:val="3"/>
              <w:keepNext w:val="0"/>
              <w:keepLines w:val="0"/>
              <w:widowControl/>
              <w:suppressLineNumbers w:val="0"/>
              <w:jc w:val="right"/>
            </w:pPr>
            <w:r>
              <w:rPr>
                <w:rFonts w:ascii="宋体" w:hAnsi="宋体" w:eastAsia="宋体" w:cs="宋体"/>
                <w:b/>
                <w:bCs/>
                <w:sz w:val="22"/>
                <w:szCs w:val="22"/>
              </w:rPr>
              <w:t xml:space="preserve">117.36 </w:t>
            </w:r>
          </w:p>
        </w:tc>
      </w:tr>
      <w:tr w14:paraId="14B7D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47" w:type="pct"/>
            <w:gridSpan w:val="3"/>
            <w:tcBorders>
              <w:top w:val="single" w:color="666666" w:sz="4" w:space="0"/>
              <w:left w:val="single" w:color="666666" w:sz="4" w:space="0"/>
              <w:bottom w:val="single" w:color="666666" w:sz="4" w:space="0"/>
              <w:right w:val="single" w:color="666666" w:sz="4" w:space="0"/>
            </w:tcBorders>
            <w:shd w:val="clear" w:color="auto" w:fill="auto"/>
            <w:vAlign w:val="center"/>
          </w:tcPr>
          <w:p w14:paraId="33ED395B">
            <w:pPr>
              <w:pStyle w:val="3"/>
              <w:keepNext w:val="0"/>
              <w:keepLines w:val="0"/>
              <w:widowControl/>
              <w:suppressLineNumbers w:val="0"/>
              <w:jc w:val="left"/>
            </w:pPr>
            <w:r>
              <w:rPr>
                <w:rFonts w:ascii="宋体" w:hAnsi="宋体" w:eastAsia="宋体" w:cs="宋体"/>
                <w:b w:val="0"/>
                <w:bCs w:val="0"/>
                <w:sz w:val="22"/>
                <w:szCs w:val="22"/>
              </w:rPr>
              <w:t xml:space="preserve">205 </w:t>
            </w:r>
          </w:p>
        </w:tc>
        <w:tc>
          <w:tcPr>
            <w:tcW w:w="1105" w:type="pct"/>
            <w:tcBorders>
              <w:top w:val="single" w:color="666666" w:sz="4" w:space="0"/>
              <w:left w:val="single" w:color="666666" w:sz="4" w:space="0"/>
              <w:bottom w:val="single" w:color="666666" w:sz="4" w:space="0"/>
              <w:right w:val="single" w:color="666666" w:sz="4" w:space="0"/>
            </w:tcBorders>
            <w:shd w:val="clear" w:color="auto" w:fill="auto"/>
            <w:vAlign w:val="center"/>
          </w:tcPr>
          <w:p w14:paraId="2AAAEA52">
            <w:pPr>
              <w:pStyle w:val="3"/>
              <w:keepNext w:val="0"/>
              <w:keepLines w:val="0"/>
              <w:widowControl/>
              <w:suppressLineNumbers w:val="0"/>
              <w:jc w:val="left"/>
            </w:pPr>
            <w:r>
              <w:rPr>
                <w:rFonts w:ascii="宋体" w:hAnsi="宋体" w:eastAsia="宋体" w:cs="宋体"/>
                <w:b w:val="0"/>
                <w:bCs w:val="0"/>
                <w:sz w:val="22"/>
                <w:szCs w:val="22"/>
              </w:rPr>
              <w:t xml:space="preserve">教育支出 </w:t>
            </w:r>
          </w:p>
        </w:tc>
        <w:tc>
          <w:tcPr>
            <w:tcW w:w="50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4A53CF9C">
            <w:pPr>
              <w:pStyle w:val="3"/>
              <w:keepNext w:val="0"/>
              <w:keepLines w:val="0"/>
              <w:widowControl/>
              <w:suppressLineNumbers w:val="0"/>
              <w:jc w:val="right"/>
            </w:pPr>
            <w:r>
              <w:rPr>
                <w:rFonts w:ascii="宋体" w:hAnsi="宋体" w:eastAsia="宋体" w:cs="宋体"/>
                <w:b w:val="0"/>
                <w:bCs w:val="0"/>
                <w:sz w:val="22"/>
                <w:szCs w:val="22"/>
              </w:rPr>
              <w:t xml:space="preserve">477.43 </w:t>
            </w:r>
          </w:p>
        </w:tc>
        <w:tc>
          <w:tcPr>
            <w:tcW w:w="50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4451FB9B">
            <w:pPr>
              <w:pStyle w:val="3"/>
              <w:keepNext w:val="0"/>
              <w:keepLines w:val="0"/>
              <w:widowControl/>
              <w:suppressLineNumbers w:val="0"/>
              <w:jc w:val="right"/>
            </w:pPr>
            <w:r>
              <w:rPr>
                <w:rFonts w:ascii="宋体" w:hAnsi="宋体" w:eastAsia="宋体" w:cs="宋体"/>
                <w:b w:val="0"/>
                <w:bCs w:val="0"/>
                <w:sz w:val="22"/>
                <w:szCs w:val="22"/>
              </w:rPr>
              <w:t xml:space="preserve">477.43 </w:t>
            </w:r>
          </w:p>
        </w:tc>
        <w:tc>
          <w:tcPr>
            <w:tcW w:w="50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0F45880A">
            <w:pPr>
              <w:pStyle w:val="3"/>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4FDB96D3">
            <w:pPr>
              <w:pStyle w:val="3"/>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05BC0DA8">
            <w:pPr>
              <w:pStyle w:val="3"/>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02EDE545">
            <w:pPr>
              <w:pStyle w:val="3"/>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19AFFF7F">
            <w:pPr>
              <w:pStyle w:val="3"/>
              <w:keepNext w:val="0"/>
              <w:keepLines w:val="0"/>
              <w:widowControl/>
              <w:suppressLineNumbers w:val="0"/>
              <w:jc w:val="right"/>
            </w:pPr>
            <w:r>
              <w:rPr>
                <w:rFonts w:ascii="宋体" w:hAnsi="宋体" w:eastAsia="宋体" w:cs="宋体"/>
                <w:b w:val="0"/>
                <w:bCs w:val="0"/>
                <w:sz w:val="22"/>
                <w:szCs w:val="22"/>
              </w:rPr>
              <w:t xml:space="preserve">0.00 </w:t>
            </w:r>
          </w:p>
        </w:tc>
      </w:tr>
      <w:tr w14:paraId="0DFE2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47" w:type="pct"/>
            <w:gridSpan w:val="3"/>
            <w:tcBorders>
              <w:top w:val="single" w:color="666666" w:sz="4" w:space="0"/>
              <w:left w:val="single" w:color="666666" w:sz="4" w:space="0"/>
              <w:bottom w:val="single" w:color="666666" w:sz="4" w:space="0"/>
              <w:right w:val="single" w:color="666666" w:sz="4" w:space="0"/>
            </w:tcBorders>
            <w:shd w:val="clear" w:color="auto" w:fill="auto"/>
            <w:vAlign w:val="center"/>
          </w:tcPr>
          <w:p w14:paraId="410EABCE">
            <w:pPr>
              <w:pStyle w:val="3"/>
              <w:keepNext w:val="0"/>
              <w:keepLines w:val="0"/>
              <w:widowControl/>
              <w:suppressLineNumbers w:val="0"/>
              <w:jc w:val="left"/>
            </w:pPr>
            <w:r>
              <w:rPr>
                <w:rFonts w:ascii="宋体" w:hAnsi="宋体" w:eastAsia="宋体" w:cs="宋体"/>
                <w:b w:val="0"/>
                <w:bCs w:val="0"/>
                <w:sz w:val="22"/>
                <w:szCs w:val="22"/>
              </w:rPr>
              <w:t xml:space="preserve">20502 </w:t>
            </w:r>
          </w:p>
        </w:tc>
        <w:tc>
          <w:tcPr>
            <w:tcW w:w="1105" w:type="pct"/>
            <w:tcBorders>
              <w:top w:val="single" w:color="666666" w:sz="4" w:space="0"/>
              <w:left w:val="single" w:color="666666" w:sz="4" w:space="0"/>
              <w:bottom w:val="single" w:color="666666" w:sz="4" w:space="0"/>
              <w:right w:val="single" w:color="666666" w:sz="4" w:space="0"/>
            </w:tcBorders>
            <w:shd w:val="clear" w:color="auto" w:fill="auto"/>
            <w:vAlign w:val="center"/>
          </w:tcPr>
          <w:p w14:paraId="2ADD231C">
            <w:pPr>
              <w:pStyle w:val="3"/>
              <w:keepNext w:val="0"/>
              <w:keepLines w:val="0"/>
              <w:widowControl/>
              <w:suppressLineNumbers w:val="0"/>
              <w:jc w:val="left"/>
            </w:pPr>
            <w:r>
              <w:rPr>
                <w:rFonts w:ascii="宋体" w:hAnsi="宋体" w:eastAsia="宋体" w:cs="宋体"/>
                <w:b w:val="0"/>
                <w:bCs w:val="0"/>
                <w:sz w:val="22"/>
                <w:szCs w:val="22"/>
              </w:rPr>
              <w:t xml:space="preserve">普通教育 </w:t>
            </w:r>
          </w:p>
        </w:tc>
        <w:tc>
          <w:tcPr>
            <w:tcW w:w="50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4FBAB728">
            <w:pPr>
              <w:pStyle w:val="3"/>
              <w:keepNext w:val="0"/>
              <w:keepLines w:val="0"/>
              <w:widowControl/>
              <w:suppressLineNumbers w:val="0"/>
              <w:jc w:val="right"/>
            </w:pPr>
            <w:r>
              <w:rPr>
                <w:rFonts w:ascii="宋体" w:hAnsi="宋体" w:eastAsia="宋体" w:cs="宋体"/>
                <w:b w:val="0"/>
                <w:bCs w:val="0"/>
                <w:sz w:val="22"/>
                <w:szCs w:val="22"/>
              </w:rPr>
              <w:t xml:space="preserve">477.43 </w:t>
            </w:r>
          </w:p>
        </w:tc>
        <w:tc>
          <w:tcPr>
            <w:tcW w:w="50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05255A5A">
            <w:pPr>
              <w:pStyle w:val="3"/>
              <w:keepNext w:val="0"/>
              <w:keepLines w:val="0"/>
              <w:widowControl/>
              <w:suppressLineNumbers w:val="0"/>
              <w:jc w:val="right"/>
            </w:pPr>
            <w:r>
              <w:rPr>
                <w:rFonts w:ascii="宋体" w:hAnsi="宋体" w:eastAsia="宋体" w:cs="宋体"/>
                <w:b w:val="0"/>
                <w:bCs w:val="0"/>
                <w:sz w:val="22"/>
                <w:szCs w:val="22"/>
              </w:rPr>
              <w:t xml:space="preserve">477.43 </w:t>
            </w:r>
          </w:p>
        </w:tc>
        <w:tc>
          <w:tcPr>
            <w:tcW w:w="50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61486970">
            <w:pPr>
              <w:pStyle w:val="3"/>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06088ACE">
            <w:pPr>
              <w:pStyle w:val="3"/>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1E9F4854">
            <w:pPr>
              <w:pStyle w:val="3"/>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456E1F41">
            <w:pPr>
              <w:pStyle w:val="3"/>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4472FEDB">
            <w:pPr>
              <w:pStyle w:val="3"/>
              <w:keepNext w:val="0"/>
              <w:keepLines w:val="0"/>
              <w:widowControl/>
              <w:suppressLineNumbers w:val="0"/>
              <w:jc w:val="right"/>
            </w:pPr>
            <w:r>
              <w:rPr>
                <w:rFonts w:ascii="宋体" w:hAnsi="宋体" w:eastAsia="宋体" w:cs="宋体"/>
                <w:b w:val="0"/>
                <w:bCs w:val="0"/>
                <w:sz w:val="22"/>
                <w:szCs w:val="22"/>
              </w:rPr>
              <w:t xml:space="preserve">0.00 </w:t>
            </w:r>
          </w:p>
        </w:tc>
      </w:tr>
      <w:tr w14:paraId="047C89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47" w:type="pct"/>
            <w:gridSpan w:val="3"/>
            <w:tcBorders>
              <w:top w:val="single" w:color="666666" w:sz="4" w:space="0"/>
              <w:left w:val="single" w:color="666666" w:sz="4" w:space="0"/>
              <w:bottom w:val="single" w:color="666666" w:sz="4" w:space="0"/>
              <w:right w:val="single" w:color="666666" w:sz="4" w:space="0"/>
            </w:tcBorders>
            <w:shd w:val="clear" w:color="auto" w:fill="auto"/>
            <w:vAlign w:val="center"/>
          </w:tcPr>
          <w:p w14:paraId="47064F6A">
            <w:pPr>
              <w:pStyle w:val="3"/>
              <w:keepNext w:val="0"/>
              <w:keepLines w:val="0"/>
              <w:widowControl/>
              <w:suppressLineNumbers w:val="0"/>
              <w:jc w:val="left"/>
            </w:pPr>
            <w:r>
              <w:rPr>
                <w:rFonts w:ascii="宋体" w:hAnsi="宋体" w:eastAsia="宋体" w:cs="宋体"/>
                <w:b w:val="0"/>
                <w:bCs w:val="0"/>
                <w:sz w:val="22"/>
                <w:szCs w:val="22"/>
              </w:rPr>
              <w:t xml:space="preserve">2050202 </w:t>
            </w:r>
          </w:p>
        </w:tc>
        <w:tc>
          <w:tcPr>
            <w:tcW w:w="1105" w:type="pct"/>
            <w:tcBorders>
              <w:top w:val="single" w:color="666666" w:sz="4" w:space="0"/>
              <w:left w:val="single" w:color="666666" w:sz="4" w:space="0"/>
              <w:bottom w:val="single" w:color="666666" w:sz="4" w:space="0"/>
              <w:right w:val="single" w:color="666666" w:sz="4" w:space="0"/>
            </w:tcBorders>
            <w:shd w:val="clear" w:color="auto" w:fill="auto"/>
            <w:vAlign w:val="center"/>
          </w:tcPr>
          <w:p w14:paraId="18BC0BC0">
            <w:pPr>
              <w:pStyle w:val="3"/>
              <w:keepNext w:val="0"/>
              <w:keepLines w:val="0"/>
              <w:widowControl/>
              <w:suppressLineNumbers w:val="0"/>
              <w:jc w:val="left"/>
            </w:pPr>
            <w:r>
              <w:rPr>
                <w:rFonts w:ascii="宋体" w:hAnsi="宋体" w:eastAsia="宋体" w:cs="宋体"/>
                <w:b w:val="0"/>
                <w:bCs w:val="0"/>
                <w:sz w:val="22"/>
                <w:szCs w:val="22"/>
              </w:rPr>
              <w:t xml:space="preserve">小学教育 </w:t>
            </w:r>
          </w:p>
        </w:tc>
        <w:tc>
          <w:tcPr>
            <w:tcW w:w="50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387E220D">
            <w:pPr>
              <w:pStyle w:val="3"/>
              <w:keepNext w:val="0"/>
              <w:keepLines w:val="0"/>
              <w:widowControl/>
              <w:suppressLineNumbers w:val="0"/>
              <w:jc w:val="right"/>
            </w:pPr>
            <w:r>
              <w:rPr>
                <w:rFonts w:ascii="宋体" w:hAnsi="宋体" w:eastAsia="宋体" w:cs="宋体"/>
                <w:b w:val="0"/>
                <w:bCs w:val="0"/>
                <w:sz w:val="22"/>
                <w:szCs w:val="22"/>
              </w:rPr>
              <w:t xml:space="preserve">32.20 </w:t>
            </w:r>
          </w:p>
        </w:tc>
        <w:tc>
          <w:tcPr>
            <w:tcW w:w="50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3C5B572D">
            <w:pPr>
              <w:pStyle w:val="3"/>
              <w:keepNext w:val="0"/>
              <w:keepLines w:val="0"/>
              <w:widowControl/>
              <w:suppressLineNumbers w:val="0"/>
              <w:jc w:val="right"/>
            </w:pPr>
            <w:r>
              <w:rPr>
                <w:rFonts w:ascii="宋体" w:hAnsi="宋体" w:eastAsia="宋体" w:cs="宋体"/>
                <w:b w:val="0"/>
                <w:bCs w:val="0"/>
                <w:sz w:val="22"/>
                <w:szCs w:val="22"/>
              </w:rPr>
              <w:t xml:space="preserve">32.20 </w:t>
            </w:r>
          </w:p>
        </w:tc>
        <w:tc>
          <w:tcPr>
            <w:tcW w:w="50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4E9FDE39">
            <w:pPr>
              <w:pStyle w:val="3"/>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6737E6FD">
            <w:pPr>
              <w:pStyle w:val="3"/>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483FBA9D">
            <w:pPr>
              <w:pStyle w:val="3"/>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4F3AB21D">
            <w:pPr>
              <w:pStyle w:val="3"/>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68FBB496">
            <w:pPr>
              <w:pStyle w:val="3"/>
              <w:keepNext w:val="0"/>
              <w:keepLines w:val="0"/>
              <w:widowControl/>
              <w:suppressLineNumbers w:val="0"/>
              <w:jc w:val="right"/>
            </w:pPr>
            <w:r>
              <w:rPr>
                <w:rFonts w:ascii="宋体" w:hAnsi="宋体" w:eastAsia="宋体" w:cs="宋体"/>
                <w:b w:val="0"/>
                <w:bCs w:val="0"/>
                <w:sz w:val="22"/>
                <w:szCs w:val="22"/>
              </w:rPr>
              <w:t xml:space="preserve">0.00 </w:t>
            </w:r>
          </w:p>
        </w:tc>
      </w:tr>
      <w:tr w14:paraId="3DE74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47" w:type="pct"/>
            <w:gridSpan w:val="3"/>
            <w:tcBorders>
              <w:top w:val="single" w:color="666666" w:sz="4" w:space="0"/>
              <w:left w:val="single" w:color="666666" w:sz="4" w:space="0"/>
              <w:bottom w:val="single" w:color="666666" w:sz="4" w:space="0"/>
              <w:right w:val="single" w:color="666666" w:sz="4" w:space="0"/>
            </w:tcBorders>
            <w:shd w:val="clear" w:color="auto" w:fill="auto"/>
            <w:vAlign w:val="center"/>
          </w:tcPr>
          <w:p w14:paraId="6FBFD2C5">
            <w:pPr>
              <w:pStyle w:val="3"/>
              <w:keepNext w:val="0"/>
              <w:keepLines w:val="0"/>
              <w:widowControl/>
              <w:suppressLineNumbers w:val="0"/>
              <w:jc w:val="left"/>
            </w:pPr>
            <w:r>
              <w:rPr>
                <w:rFonts w:ascii="宋体" w:hAnsi="宋体" w:eastAsia="宋体" w:cs="宋体"/>
                <w:b w:val="0"/>
                <w:bCs w:val="0"/>
                <w:sz w:val="22"/>
                <w:szCs w:val="22"/>
              </w:rPr>
              <w:t xml:space="preserve">2050203 </w:t>
            </w:r>
          </w:p>
        </w:tc>
        <w:tc>
          <w:tcPr>
            <w:tcW w:w="1105" w:type="pct"/>
            <w:tcBorders>
              <w:top w:val="single" w:color="666666" w:sz="4" w:space="0"/>
              <w:left w:val="single" w:color="666666" w:sz="4" w:space="0"/>
              <w:bottom w:val="single" w:color="666666" w:sz="4" w:space="0"/>
              <w:right w:val="single" w:color="666666" w:sz="4" w:space="0"/>
            </w:tcBorders>
            <w:shd w:val="clear" w:color="auto" w:fill="auto"/>
            <w:vAlign w:val="center"/>
          </w:tcPr>
          <w:p w14:paraId="151018F9">
            <w:pPr>
              <w:pStyle w:val="3"/>
              <w:keepNext w:val="0"/>
              <w:keepLines w:val="0"/>
              <w:widowControl/>
              <w:suppressLineNumbers w:val="0"/>
              <w:jc w:val="left"/>
            </w:pPr>
            <w:r>
              <w:rPr>
                <w:rFonts w:ascii="宋体" w:hAnsi="宋体" w:eastAsia="宋体" w:cs="宋体"/>
                <w:b w:val="0"/>
                <w:bCs w:val="0"/>
                <w:sz w:val="22"/>
                <w:szCs w:val="22"/>
              </w:rPr>
              <w:t xml:space="preserve">初中教育 </w:t>
            </w:r>
          </w:p>
        </w:tc>
        <w:tc>
          <w:tcPr>
            <w:tcW w:w="50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2B4F691A">
            <w:pPr>
              <w:pStyle w:val="3"/>
              <w:keepNext w:val="0"/>
              <w:keepLines w:val="0"/>
              <w:widowControl/>
              <w:suppressLineNumbers w:val="0"/>
              <w:jc w:val="right"/>
            </w:pPr>
            <w:r>
              <w:rPr>
                <w:rFonts w:ascii="宋体" w:hAnsi="宋体" w:eastAsia="宋体" w:cs="宋体"/>
                <w:b w:val="0"/>
                <w:bCs w:val="0"/>
                <w:sz w:val="22"/>
                <w:szCs w:val="22"/>
              </w:rPr>
              <w:t xml:space="preserve">445.23 </w:t>
            </w:r>
          </w:p>
        </w:tc>
        <w:tc>
          <w:tcPr>
            <w:tcW w:w="50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74CD354D">
            <w:pPr>
              <w:pStyle w:val="3"/>
              <w:keepNext w:val="0"/>
              <w:keepLines w:val="0"/>
              <w:widowControl/>
              <w:suppressLineNumbers w:val="0"/>
              <w:jc w:val="right"/>
            </w:pPr>
            <w:r>
              <w:rPr>
                <w:rFonts w:ascii="宋体" w:hAnsi="宋体" w:eastAsia="宋体" w:cs="宋体"/>
                <w:b w:val="0"/>
                <w:bCs w:val="0"/>
                <w:sz w:val="22"/>
                <w:szCs w:val="22"/>
              </w:rPr>
              <w:t xml:space="preserve">445.23 </w:t>
            </w:r>
          </w:p>
        </w:tc>
        <w:tc>
          <w:tcPr>
            <w:tcW w:w="50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59C63AC8">
            <w:pPr>
              <w:pStyle w:val="3"/>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4A9E25C6">
            <w:pPr>
              <w:pStyle w:val="3"/>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29446C63">
            <w:pPr>
              <w:pStyle w:val="3"/>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6DF87257">
            <w:pPr>
              <w:pStyle w:val="3"/>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4112A9F1">
            <w:pPr>
              <w:pStyle w:val="3"/>
              <w:keepNext w:val="0"/>
              <w:keepLines w:val="0"/>
              <w:widowControl/>
              <w:suppressLineNumbers w:val="0"/>
              <w:jc w:val="right"/>
            </w:pPr>
            <w:r>
              <w:rPr>
                <w:rFonts w:ascii="宋体" w:hAnsi="宋体" w:eastAsia="宋体" w:cs="宋体"/>
                <w:b w:val="0"/>
                <w:bCs w:val="0"/>
                <w:sz w:val="22"/>
                <w:szCs w:val="22"/>
              </w:rPr>
              <w:t xml:space="preserve">0.00 </w:t>
            </w:r>
          </w:p>
        </w:tc>
      </w:tr>
      <w:tr w14:paraId="5767C0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47" w:type="pct"/>
            <w:gridSpan w:val="3"/>
            <w:tcBorders>
              <w:top w:val="single" w:color="666666" w:sz="4" w:space="0"/>
              <w:left w:val="single" w:color="666666" w:sz="4" w:space="0"/>
              <w:bottom w:val="single" w:color="666666" w:sz="4" w:space="0"/>
              <w:right w:val="single" w:color="666666" w:sz="4" w:space="0"/>
            </w:tcBorders>
            <w:shd w:val="clear" w:color="auto" w:fill="auto"/>
            <w:vAlign w:val="center"/>
          </w:tcPr>
          <w:p w14:paraId="6B35EED9">
            <w:pPr>
              <w:pStyle w:val="3"/>
              <w:keepNext w:val="0"/>
              <w:keepLines w:val="0"/>
              <w:widowControl/>
              <w:suppressLineNumbers w:val="0"/>
              <w:jc w:val="left"/>
            </w:pPr>
            <w:r>
              <w:rPr>
                <w:rFonts w:ascii="宋体" w:hAnsi="宋体" w:eastAsia="宋体" w:cs="宋体"/>
                <w:b w:val="0"/>
                <w:bCs w:val="0"/>
                <w:sz w:val="22"/>
                <w:szCs w:val="22"/>
              </w:rPr>
              <w:t xml:space="preserve">208 </w:t>
            </w:r>
          </w:p>
        </w:tc>
        <w:tc>
          <w:tcPr>
            <w:tcW w:w="1105" w:type="pct"/>
            <w:tcBorders>
              <w:top w:val="single" w:color="666666" w:sz="4" w:space="0"/>
              <w:left w:val="single" w:color="666666" w:sz="4" w:space="0"/>
              <w:bottom w:val="single" w:color="666666" w:sz="4" w:space="0"/>
              <w:right w:val="single" w:color="666666" w:sz="4" w:space="0"/>
            </w:tcBorders>
            <w:shd w:val="clear" w:color="auto" w:fill="auto"/>
            <w:vAlign w:val="center"/>
          </w:tcPr>
          <w:p w14:paraId="06328F64">
            <w:pPr>
              <w:pStyle w:val="3"/>
              <w:keepNext w:val="0"/>
              <w:keepLines w:val="0"/>
              <w:widowControl/>
              <w:suppressLineNumbers w:val="0"/>
              <w:jc w:val="left"/>
            </w:pPr>
            <w:r>
              <w:rPr>
                <w:rFonts w:ascii="宋体" w:hAnsi="宋体" w:eastAsia="宋体" w:cs="宋体"/>
                <w:b w:val="0"/>
                <w:bCs w:val="0"/>
                <w:sz w:val="22"/>
                <w:szCs w:val="22"/>
              </w:rPr>
              <w:t xml:space="preserve">社会保障和就业支出 </w:t>
            </w:r>
          </w:p>
        </w:tc>
        <w:tc>
          <w:tcPr>
            <w:tcW w:w="50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5B4A2320">
            <w:pPr>
              <w:pStyle w:val="3"/>
              <w:keepNext w:val="0"/>
              <w:keepLines w:val="0"/>
              <w:widowControl/>
              <w:suppressLineNumbers w:val="0"/>
              <w:jc w:val="right"/>
            </w:pPr>
            <w:r>
              <w:rPr>
                <w:rFonts w:ascii="宋体" w:hAnsi="宋体" w:eastAsia="宋体" w:cs="宋体"/>
                <w:b w:val="0"/>
                <w:bCs w:val="0"/>
                <w:sz w:val="22"/>
                <w:szCs w:val="22"/>
              </w:rPr>
              <w:t xml:space="preserve">33.61 </w:t>
            </w:r>
          </w:p>
        </w:tc>
        <w:tc>
          <w:tcPr>
            <w:tcW w:w="50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0DF4EEA2">
            <w:pPr>
              <w:pStyle w:val="3"/>
              <w:keepNext w:val="0"/>
              <w:keepLines w:val="0"/>
              <w:widowControl/>
              <w:suppressLineNumbers w:val="0"/>
              <w:jc w:val="right"/>
            </w:pPr>
            <w:r>
              <w:rPr>
                <w:rFonts w:ascii="宋体" w:hAnsi="宋体" w:eastAsia="宋体" w:cs="宋体"/>
                <w:b w:val="0"/>
                <w:bCs w:val="0"/>
                <w:sz w:val="22"/>
                <w:szCs w:val="22"/>
              </w:rPr>
              <w:t xml:space="preserve">33.61 </w:t>
            </w:r>
          </w:p>
        </w:tc>
        <w:tc>
          <w:tcPr>
            <w:tcW w:w="50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44A531D1">
            <w:pPr>
              <w:pStyle w:val="3"/>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5AE5052F">
            <w:pPr>
              <w:pStyle w:val="3"/>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25236F05">
            <w:pPr>
              <w:pStyle w:val="3"/>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735B2904">
            <w:pPr>
              <w:pStyle w:val="3"/>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686E2912">
            <w:pPr>
              <w:pStyle w:val="3"/>
              <w:keepNext w:val="0"/>
              <w:keepLines w:val="0"/>
              <w:widowControl/>
              <w:suppressLineNumbers w:val="0"/>
              <w:jc w:val="right"/>
            </w:pPr>
            <w:r>
              <w:rPr>
                <w:rFonts w:ascii="宋体" w:hAnsi="宋体" w:eastAsia="宋体" w:cs="宋体"/>
                <w:b w:val="0"/>
                <w:bCs w:val="0"/>
                <w:sz w:val="22"/>
                <w:szCs w:val="22"/>
              </w:rPr>
              <w:t xml:space="preserve">0.00 </w:t>
            </w:r>
          </w:p>
        </w:tc>
      </w:tr>
      <w:tr w14:paraId="1CDF1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47" w:type="pct"/>
            <w:gridSpan w:val="3"/>
            <w:tcBorders>
              <w:top w:val="single" w:color="666666" w:sz="4" w:space="0"/>
              <w:left w:val="single" w:color="666666" w:sz="4" w:space="0"/>
              <w:bottom w:val="single" w:color="666666" w:sz="4" w:space="0"/>
              <w:right w:val="single" w:color="666666" w:sz="4" w:space="0"/>
            </w:tcBorders>
            <w:shd w:val="clear" w:color="auto" w:fill="auto"/>
            <w:vAlign w:val="center"/>
          </w:tcPr>
          <w:p w14:paraId="472355CC">
            <w:pPr>
              <w:pStyle w:val="3"/>
              <w:keepNext w:val="0"/>
              <w:keepLines w:val="0"/>
              <w:widowControl/>
              <w:suppressLineNumbers w:val="0"/>
              <w:jc w:val="left"/>
            </w:pPr>
            <w:r>
              <w:rPr>
                <w:rFonts w:ascii="宋体" w:hAnsi="宋体" w:eastAsia="宋体" w:cs="宋体"/>
                <w:b w:val="0"/>
                <w:bCs w:val="0"/>
                <w:sz w:val="22"/>
                <w:szCs w:val="22"/>
              </w:rPr>
              <w:t xml:space="preserve">20805 </w:t>
            </w:r>
          </w:p>
        </w:tc>
        <w:tc>
          <w:tcPr>
            <w:tcW w:w="1105" w:type="pct"/>
            <w:tcBorders>
              <w:top w:val="single" w:color="666666" w:sz="4" w:space="0"/>
              <w:left w:val="single" w:color="666666" w:sz="4" w:space="0"/>
              <w:bottom w:val="single" w:color="666666" w:sz="4" w:space="0"/>
              <w:right w:val="single" w:color="666666" w:sz="4" w:space="0"/>
            </w:tcBorders>
            <w:shd w:val="clear" w:color="auto" w:fill="auto"/>
            <w:vAlign w:val="center"/>
          </w:tcPr>
          <w:p w14:paraId="09E9BC5D">
            <w:pPr>
              <w:pStyle w:val="3"/>
              <w:keepNext w:val="0"/>
              <w:keepLines w:val="0"/>
              <w:widowControl/>
              <w:suppressLineNumbers w:val="0"/>
              <w:jc w:val="left"/>
            </w:pPr>
            <w:r>
              <w:rPr>
                <w:rFonts w:ascii="宋体" w:hAnsi="宋体" w:eastAsia="宋体" w:cs="宋体"/>
                <w:b w:val="0"/>
                <w:bCs w:val="0"/>
                <w:sz w:val="22"/>
                <w:szCs w:val="22"/>
              </w:rPr>
              <w:t xml:space="preserve">行政事业单位养老支出 </w:t>
            </w:r>
          </w:p>
        </w:tc>
        <w:tc>
          <w:tcPr>
            <w:tcW w:w="50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1C4DAF50">
            <w:pPr>
              <w:pStyle w:val="3"/>
              <w:keepNext w:val="0"/>
              <w:keepLines w:val="0"/>
              <w:widowControl/>
              <w:suppressLineNumbers w:val="0"/>
              <w:jc w:val="right"/>
            </w:pPr>
            <w:r>
              <w:rPr>
                <w:rFonts w:ascii="宋体" w:hAnsi="宋体" w:eastAsia="宋体" w:cs="宋体"/>
                <w:b w:val="0"/>
                <w:bCs w:val="0"/>
                <w:sz w:val="22"/>
                <w:szCs w:val="22"/>
              </w:rPr>
              <w:t xml:space="preserve">13.00 </w:t>
            </w:r>
          </w:p>
        </w:tc>
        <w:tc>
          <w:tcPr>
            <w:tcW w:w="50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5458B69C">
            <w:pPr>
              <w:pStyle w:val="3"/>
              <w:keepNext w:val="0"/>
              <w:keepLines w:val="0"/>
              <w:widowControl/>
              <w:suppressLineNumbers w:val="0"/>
              <w:jc w:val="right"/>
            </w:pPr>
            <w:r>
              <w:rPr>
                <w:rFonts w:ascii="宋体" w:hAnsi="宋体" w:eastAsia="宋体" w:cs="宋体"/>
                <w:b w:val="0"/>
                <w:bCs w:val="0"/>
                <w:sz w:val="22"/>
                <w:szCs w:val="22"/>
              </w:rPr>
              <w:t xml:space="preserve">13.00 </w:t>
            </w:r>
          </w:p>
        </w:tc>
        <w:tc>
          <w:tcPr>
            <w:tcW w:w="50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73E6C191">
            <w:pPr>
              <w:pStyle w:val="3"/>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00DA78F4">
            <w:pPr>
              <w:pStyle w:val="3"/>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0555308A">
            <w:pPr>
              <w:pStyle w:val="3"/>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6AA1D24D">
            <w:pPr>
              <w:pStyle w:val="3"/>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7E30EF7F">
            <w:pPr>
              <w:pStyle w:val="3"/>
              <w:keepNext w:val="0"/>
              <w:keepLines w:val="0"/>
              <w:widowControl/>
              <w:suppressLineNumbers w:val="0"/>
              <w:jc w:val="right"/>
            </w:pPr>
            <w:r>
              <w:rPr>
                <w:rFonts w:ascii="宋体" w:hAnsi="宋体" w:eastAsia="宋体" w:cs="宋体"/>
                <w:b w:val="0"/>
                <w:bCs w:val="0"/>
                <w:sz w:val="22"/>
                <w:szCs w:val="22"/>
              </w:rPr>
              <w:t xml:space="preserve">0.00 </w:t>
            </w:r>
          </w:p>
        </w:tc>
      </w:tr>
      <w:tr w14:paraId="4FC877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47" w:type="pct"/>
            <w:gridSpan w:val="3"/>
            <w:tcBorders>
              <w:top w:val="single" w:color="666666" w:sz="4" w:space="0"/>
              <w:left w:val="single" w:color="666666" w:sz="4" w:space="0"/>
              <w:bottom w:val="single" w:color="666666" w:sz="4" w:space="0"/>
              <w:right w:val="single" w:color="666666" w:sz="4" w:space="0"/>
            </w:tcBorders>
            <w:shd w:val="clear" w:color="auto" w:fill="auto"/>
            <w:vAlign w:val="center"/>
          </w:tcPr>
          <w:p w14:paraId="29E80D45">
            <w:pPr>
              <w:pStyle w:val="3"/>
              <w:keepNext w:val="0"/>
              <w:keepLines w:val="0"/>
              <w:widowControl/>
              <w:suppressLineNumbers w:val="0"/>
              <w:jc w:val="left"/>
            </w:pPr>
            <w:r>
              <w:rPr>
                <w:rFonts w:ascii="宋体" w:hAnsi="宋体" w:eastAsia="宋体" w:cs="宋体"/>
                <w:b w:val="0"/>
                <w:bCs w:val="0"/>
                <w:sz w:val="22"/>
                <w:szCs w:val="22"/>
              </w:rPr>
              <w:t xml:space="preserve">2080599 </w:t>
            </w:r>
          </w:p>
        </w:tc>
        <w:tc>
          <w:tcPr>
            <w:tcW w:w="1105" w:type="pct"/>
            <w:tcBorders>
              <w:top w:val="single" w:color="666666" w:sz="4" w:space="0"/>
              <w:left w:val="single" w:color="666666" w:sz="4" w:space="0"/>
              <w:bottom w:val="single" w:color="666666" w:sz="4" w:space="0"/>
              <w:right w:val="single" w:color="666666" w:sz="4" w:space="0"/>
            </w:tcBorders>
            <w:shd w:val="clear" w:color="auto" w:fill="auto"/>
            <w:vAlign w:val="center"/>
          </w:tcPr>
          <w:p w14:paraId="57B704CA">
            <w:pPr>
              <w:pStyle w:val="3"/>
              <w:keepNext w:val="0"/>
              <w:keepLines w:val="0"/>
              <w:widowControl/>
              <w:suppressLineNumbers w:val="0"/>
              <w:jc w:val="left"/>
            </w:pPr>
            <w:r>
              <w:rPr>
                <w:rFonts w:ascii="宋体" w:hAnsi="宋体" w:eastAsia="宋体" w:cs="宋体"/>
                <w:b w:val="0"/>
                <w:bCs w:val="0"/>
                <w:sz w:val="22"/>
                <w:szCs w:val="22"/>
              </w:rPr>
              <w:t xml:space="preserve">其他行政事业单位养老支出 </w:t>
            </w:r>
          </w:p>
        </w:tc>
        <w:tc>
          <w:tcPr>
            <w:tcW w:w="50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1F463DC0">
            <w:pPr>
              <w:pStyle w:val="3"/>
              <w:keepNext w:val="0"/>
              <w:keepLines w:val="0"/>
              <w:widowControl/>
              <w:suppressLineNumbers w:val="0"/>
              <w:jc w:val="right"/>
            </w:pPr>
            <w:r>
              <w:rPr>
                <w:rFonts w:ascii="宋体" w:hAnsi="宋体" w:eastAsia="宋体" w:cs="宋体"/>
                <w:b w:val="0"/>
                <w:bCs w:val="0"/>
                <w:sz w:val="22"/>
                <w:szCs w:val="22"/>
              </w:rPr>
              <w:t xml:space="preserve">13.00 </w:t>
            </w:r>
          </w:p>
        </w:tc>
        <w:tc>
          <w:tcPr>
            <w:tcW w:w="50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41278DD1">
            <w:pPr>
              <w:pStyle w:val="3"/>
              <w:keepNext w:val="0"/>
              <w:keepLines w:val="0"/>
              <w:widowControl/>
              <w:suppressLineNumbers w:val="0"/>
              <w:jc w:val="right"/>
            </w:pPr>
            <w:r>
              <w:rPr>
                <w:rFonts w:ascii="宋体" w:hAnsi="宋体" w:eastAsia="宋体" w:cs="宋体"/>
                <w:b w:val="0"/>
                <w:bCs w:val="0"/>
                <w:sz w:val="22"/>
                <w:szCs w:val="22"/>
              </w:rPr>
              <w:t xml:space="preserve">13.00 </w:t>
            </w:r>
          </w:p>
        </w:tc>
        <w:tc>
          <w:tcPr>
            <w:tcW w:w="50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57F7D194">
            <w:pPr>
              <w:pStyle w:val="3"/>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607A2228">
            <w:pPr>
              <w:pStyle w:val="3"/>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26513691">
            <w:pPr>
              <w:pStyle w:val="3"/>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05E44665">
            <w:pPr>
              <w:pStyle w:val="3"/>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35250E96">
            <w:pPr>
              <w:pStyle w:val="3"/>
              <w:keepNext w:val="0"/>
              <w:keepLines w:val="0"/>
              <w:widowControl/>
              <w:suppressLineNumbers w:val="0"/>
              <w:jc w:val="right"/>
            </w:pPr>
            <w:r>
              <w:rPr>
                <w:rFonts w:ascii="宋体" w:hAnsi="宋体" w:eastAsia="宋体" w:cs="宋体"/>
                <w:b w:val="0"/>
                <w:bCs w:val="0"/>
                <w:sz w:val="22"/>
                <w:szCs w:val="22"/>
              </w:rPr>
              <w:t xml:space="preserve">0.00 </w:t>
            </w:r>
          </w:p>
        </w:tc>
      </w:tr>
      <w:tr w14:paraId="4F2542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47" w:type="pct"/>
            <w:gridSpan w:val="3"/>
            <w:tcBorders>
              <w:top w:val="single" w:color="666666" w:sz="4" w:space="0"/>
              <w:left w:val="single" w:color="666666" w:sz="4" w:space="0"/>
              <w:bottom w:val="single" w:color="666666" w:sz="4" w:space="0"/>
              <w:right w:val="single" w:color="666666" w:sz="4" w:space="0"/>
            </w:tcBorders>
            <w:shd w:val="clear" w:color="auto" w:fill="auto"/>
            <w:vAlign w:val="center"/>
          </w:tcPr>
          <w:p w14:paraId="01E225A8">
            <w:pPr>
              <w:pStyle w:val="3"/>
              <w:keepNext w:val="0"/>
              <w:keepLines w:val="0"/>
              <w:widowControl/>
              <w:suppressLineNumbers w:val="0"/>
              <w:jc w:val="left"/>
            </w:pPr>
            <w:r>
              <w:rPr>
                <w:rFonts w:ascii="宋体" w:hAnsi="宋体" w:eastAsia="宋体" w:cs="宋体"/>
                <w:b w:val="0"/>
                <w:bCs w:val="0"/>
                <w:sz w:val="22"/>
                <w:szCs w:val="22"/>
              </w:rPr>
              <w:t xml:space="preserve">20807 </w:t>
            </w:r>
          </w:p>
        </w:tc>
        <w:tc>
          <w:tcPr>
            <w:tcW w:w="1105" w:type="pct"/>
            <w:tcBorders>
              <w:top w:val="single" w:color="666666" w:sz="4" w:space="0"/>
              <w:left w:val="single" w:color="666666" w:sz="4" w:space="0"/>
              <w:bottom w:val="single" w:color="666666" w:sz="4" w:space="0"/>
              <w:right w:val="single" w:color="666666" w:sz="4" w:space="0"/>
            </w:tcBorders>
            <w:shd w:val="clear" w:color="auto" w:fill="auto"/>
            <w:vAlign w:val="center"/>
          </w:tcPr>
          <w:p w14:paraId="1AF67569">
            <w:pPr>
              <w:pStyle w:val="3"/>
              <w:keepNext w:val="0"/>
              <w:keepLines w:val="0"/>
              <w:widowControl/>
              <w:suppressLineNumbers w:val="0"/>
              <w:jc w:val="left"/>
            </w:pPr>
            <w:r>
              <w:rPr>
                <w:rFonts w:ascii="宋体" w:hAnsi="宋体" w:eastAsia="宋体" w:cs="宋体"/>
                <w:b w:val="0"/>
                <w:bCs w:val="0"/>
                <w:sz w:val="22"/>
                <w:szCs w:val="22"/>
              </w:rPr>
              <w:t xml:space="preserve">就业补助 </w:t>
            </w:r>
          </w:p>
        </w:tc>
        <w:tc>
          <w:tcPr>
            <w:tcW w:w="50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7A878B21">
            <w:pPr>
              <w:pStyle w:val="3"/>
              <w:keepNext w:val="0"/>
              <w:keepLines w:val="0"/>
              <w:widowControl/>
              <w:suppressLineNumbers w:val="0"/>
              <w:jc w:val="right"/>
            </w:pPr>
            <w:r>
              <w:rPr>
                <w:rFonts w:ascii="宋体" w:hAnsi="宋体" w:eastAsia="宋体" w:cs="宋体"/>
                <w:b w:val="0"/>
                <w:bCs w:val="0"/>
                <w:sz w:val="22"/>
                <w:szCs w:val="22"/>
              </w:rPr>
              <w:t xml:space="preserve">2.48 </w:t>
            </w:r>
          </w:p>
        </w:tc>
        <w:tc>
          <w:tcPr>
            <w:tcW w:w="50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7BF8F194">
            <w:pPr>
              <w:pStyle w:val="3"/>
              <w:keepNext w:val="0"/>
              <w:keepLines w:val="0"/>
              <w:widowControl/>
              <w:suppressLineNumbers w:val="0"/>
              <w:jc w:val="right"/>
            </w:pPr>
            <w:r>
              <w:rPr>
                <w:rFonts w:ascii="宋体" w:hAnsi="宋体" w:eastAsia="宋体" w:cs="宋体"/>
                <w:b w:val="0"/>
                <w:bCs w:val="0"/>
                <w:sz w:val="22"/>
                <w:szCs w:val="22"/>
              </w:rPr>
              <w:t xml:space="preserve">2.48 </w:t>
            </w:r>
          </w:p>
        </w:tc>
        <w:tc>
          <w:tcPr>
            <w:tcW w:w="50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12EDCB8A">
            <w:pPr>
              <w:pStyle w:val="3"/>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5B89A296">
            <w:pPr>
              <w:pStyle w:val="3"/>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1BEFCDC1">
            <w:pPr>
              <w:pStyle w:val="3"/>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03DD52D3">
            <w:pPr>
              <w:pStyle w:val="3"/>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0B2E06C3">
            <w:pPr>
              <w:pStyle w:val="3"/>
              <w:keepNext w:val="0"/>
              <w:keepLines w:val="0"/>
              <w:widowControl/>
              <w:suppressLineNumbers w:val="0"/>
              <w:jc w:val="right"/>
            </w:pPr>
            <w:r>
              <w:rPr>
                <w:rFonts w:ascii="宋体" w:hAnsi="宋体" w:eastAsia="宋体" w:cs="宋体"/>
                <w:b w:val="0"/>
                <w:bCs w:val="0"/>
                <w:sz w:val="22"/>
                <w:szCs w:val="22"/>
              </w:rPr>
              <w:t xml:space="preserve">0.00 </w:t>
            </w:r>
          </w:p>
        </w:tc>
      </w:tr>
      <w:tr w14:paraId="2DDE19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47" w:type="pct"/>
            <w:gridSpan w:val="3"/>
            <w:tcBorders>
              <w:top w:val="single" w:color="666666" w:sz="4" w:space="0"/>
              <w:left w:val="single" w:color="666666" w:sz="4" w:space="0"/>
              <w:bottom w:val="single" w:color="666666" w:sz="4" w:space="0"/>
              <w:right w:val="single" w:color="666666" w:sz="4" w:space="0"/>
            </w:tcBorders>
            <w:shd w:val="clear" w:color="auto" w:fill="auto"/>
            <w:vAlign w:val="center"/>
          </w:tcPr>
          <w:p w14:paraId="1F2DDEEA">
            <w:pPr>
              <w:pStyle w:val="3"/>
              <w:keepNext w:val="0"/>
              <w:keepLines w:val="0"/>
              <w:widowControl/>
              <w:suppressLineNumbers w:val="0"/>
              <w:jc w:val="left"/>
            </w:pPr>
            <w:r>
              <w:rPr>
                <w:rFonts w:ascii="宋体" w:hAnsi="宋体" w:eastAsia="宋体" w:cs="宋体"/>
                <w:b w:val="0"/>
                <w:bCs w:val="0"/>
                <w:sz w:val="22"/>
                <w:szCs w:val="22"/>
              </w:rPr>
              <w:t xml:space="preserve">2080799 </w:t>
            </w:r>
          </w:p>
        </w:tc>
        <w:tc>
          <w:tcPr>
            <w:tcW w:w="1105" w:type="pct"/>
            <w:tcBorders>
              <w:top w:val="single" w:color="666666" w:sz="4" w:space="0"/>
              <w:left w:val="single" w:color="666666" w:sz="4" w:space="0"/>
              <w:bottom w:val="single" w:color="666666" w:sz="4" w:space="0"/>
              <w:right w:val="single" w:color="666666" w:sz="4" w:space="0"/>
            </w:tcBorders>
            <w:shd w:val="clear" w:color="auto" w:fill="auto"/>
            <w:vAlign w:val="center"/>
          </w:tcPr>
          <w:p w14:paraId="4E7B0865">
            <w:pPr>
              <w:pStyle w:val="3"/>
              <w:keepNext w:val="0"/>
              <w:keepLines w:val="0"/>
              <w:widowControl/>
              <w:suppressLineNumbers w:val="0"/>
              <w:jc w:val="left"/>
            </w:pPr>
            <w:r>
              <w:rPr>
                <w:rFonts w:ascii="宋体" w:hAnsi="宋体" w:eastAsia="宋体" w:cs="宋体"/>
                <w:b w:val="0"/>
                <w:bCs w:val="0"/>
                <w:sz w:val="22"/>
                <w:szCs w:val="22"/>
              </w:rPr>
              <w:t xml:space="preserve">其他就业补助支出 </w:t>
            </w:r>
          </w:p>
        </w:tc>
        <w:tc>
          <w:tcPr>
            <w:tcW w:w="50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2123F848">
            <w:pPr>
              <w:pStyle w:val="3"/>
              <w:keepNext w:val="0"/>
              <w:keepLines w:val="0"/>
              <w:widowControl/>
              <w:suppressLineNumbers w:val="0"/>
              <w:jc w:val="right"/>
            </w:pPr>
            <w:r>
              <w:rPr>
                <w:rFonts w:ascii="宋体" w:hAnsi="宋体" w:eastAsia="宋体" w:cs="宋体"/>
                <w:b w:val="0"/>
                <w:bCs w:val="0"/>
                <w:sz w:val="22"/>
                <w:szCs w:val="22"/>
              </w:rPr>
              <w:t xml:space="preserve">2.48 </w:t>
            </w:r>
          </w:p>
        </w:tc>
        <w:tc>
          <w:tcPr>
            <w:tcW w:w="50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7012CB37">
            <w:pPr>
              <w:pStyle w:val="3"/>
              <w:keepNext w:val="0"/>
              <w:keepLines w:val="0"/>
              <w:widowControl/>
              <w:suppressLineNumbers w:val="0"/>
              <w:jc w:val="right"/>
            </w:pPr>
            <w:r>
              <w:rPr>
                <w:rFonts w:ascii="宋体" w:hAnsi="宋体" w:eastAsia="宋体" w:cs="宋体"/>
                <w:b w:val="0"/>
                <w:bCs w:val="0"/>
                <w:sz w:val="22"/>
                <w:szCs w:val="22"/>
              </w:rPr>
              <w:t xml:space="preserve">2.48 </w:t>
            </w:r>
          </w:p>
        </w:tc>
        <w:tc>
          <w:tcPr>
            <w:tcW w:w="50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4526F301">
            <w:pPr>
              <w:pStyle w:val="3"/>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4FC82B14">
            <w:pPr>
              <w:pStyle w:val="3"/>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15F4B17B">
            <w:pPr>
              <w:pStyle w:val="3"/>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3B75BBCA">
            <w:pPr>
              <w:pStyle w:val="3"/>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67416DD0">
            <w:pPr>
              <w:pStyle w:val="3"/>
              <w:keepNext w:val="0"/>
              <w:keepLines w:val="0"/>
              <w:widowControl/>
              <w:suppressLineNumbers w:val="0"/>
              <w:jc w:val="right"/>
            </w:pPr>
            <w:r>
              <w:rPr>
                <w:rFonts w:ascii="宋体" w:hAnsi="宋体" w:eastAsia="宋体" w:cs="宋体"/>
                <w:b w:val="0"/>
                <w:bCs w:val="0"/>
                <w:sz w:val="22"/>
                <w:szCs w:val="22"/>
              </w:rPr>
              <w:t xml:space="preserve">0.00 </w:t>
            </w:r>
          </w:p>
        </w:tc>
      </w:tr>
      <w:tr w14:paraId="5340AA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47" w:type="pct"/>
            <w:gridSpan w:val="3"/>
            <w:tcBorders>
              <w:top w:val="single" w:color="666666" w:sz="4" w:space="0"/>
              <w:left w:val="single" w:color="666666" w:sz="4" w:space="0"/>
              <w:bottom w:val="single" w:color="666666" w:sz="4" w:space="0"/>
              <w:right w:val="single" w:color="666666" w:sz="4" w:space="0"/>
            </w:tcBorders>
            <w:shd w:val="clear" w:color="auto" w:fill="auto"/>
            <w:vAlign w:val="center"/>
          </w:tcPr>
          <w:p w14:paraId="4D21EF1D">
            <w:pPr>
              <w:pStyle w:val="3"/>
              <w:keepNext w:val="0"/>
              <w:keepLines w:val="0"/>
              <w:widowControl/>
              <w:suppressLineNumbers w:val="0"/>
              <w:jc w:val="left"/>
            </w:pPr>
            <w:r>
              <w:rPr>
                <w:rFonts w:ascii="宋体" w:hAnsi="宋体" w:eastAsia="宋体" w:cs="宋体"/>
                <w:b w:val="0"/>
                <w:bCs w:val="0"/>
                <w:sz w:val="22"/>
                <w:szCs w:val="22"/>
              </w:rPr>
              <w:t xml:space="preserve">20808 </w:t>
            </w:r>
          </w:p>
        </w:tc>
        <w:tc>
          <w:tcPr>
            <w:tcW w:w="1105" w:type="pct"/>
            <w:tcBorders>
              <w:top w:val="single" w:color="666666" w:sz="4" w:space="0"/>
              <w:left w:val="single" w:color="666666" w:sz="4" w:space="0"/>
              <w:bottom w:val="single" w:color="666666" w:sz="4" w:space="0"/>
              <w:right w:val="single" w:color="666666" w:sz="4" w:space="0"/>
            </w:tcBorders>
            <w:shd w:val="clear" w:color="auto" w:fill="auto"/>
            <w:vAlign w:val="center"/>
          </w:tcPr>
          <w:p w14:paraId="0D6F2679">
            <w:pPr>
              <w:pStyle w:val="3"/>
              <w:keepNext w:val="0"/>
              <w:keepLines w:val="0"/>
              <w:widowControl/>
              <w:suppressLineNumbers w:val="0"/>
              <w:jc w:val="left"/>
            </w:pPr>
            <w:r>
              <w:rPr>
                <w:rFonts w:ascii="宋体" w:hAnsi="宋体" w:eastAsia="宋体" w:cs="宋体"/>
                <w:b w:val="0"/>
                <w:bCs w:val="0"/>
                <w:sz w:val="22"/>
                <w:szCs w:val="22"/>
              </w:rPr>
              <w:t xml:space="preserve">抚恤 </w:t>
            </w:r>
          </w:p>
        </w:tc>
        <w:tc>
          <w:tcPr>
            <w:tcW w:w="50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01D2506F">
            <w:pPr>
              <w:pStyle w:val="3"/>
              <w:keepNext w:val="0"/>
              <w:keepLines w:val="0"/>
              <w:widowControl/>
              <w:suppressLineNumbers w:val="0"/>
              <w:jc w:val="right"/>
            </w:pPr>
            <w:r>
              <w:rPr>
                <w:rFonts w:ascii="宋体" w:hAnsi="宋体" w:eastAsia="宋体" w:cs="宋体"/>
                <w:b w:val="0"/>
                <w:bCs w:val="0"/>
                <w:sz w:val="22"/>
                <w:szCs w:val="22"/>
              </w:rPr>
              <w:t xml:space="preserve">18.13 </w:t>
            </w:r>
          </w:p>
        </w:tc>
        <w:tc>
          <w:tcPr>
            <w:tcW w:w="50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7EF79F98">
            <w:pPr>
              <w:pStyle w:val="3"/>
              <w:keepNext w:val="0"/>
              <w:keepLines w:val="0"/>
              <w:widowControl/>
              <w:suppressLineNumbers w:val="0"/>
              <w:jc w:val="right"/>
            </w:pPr>
            <w:r>
              <w:rPr>
                <w:rFonts w:ascii="宋体" w:hAnsi="宋体" w:eastAsia="宋体" w:cs="宋体"/>
                <w:b w:val="0"/>
                <w:bCs w:val="0"/>
                <w:sz w:val="22"/>
                <w:szCs w:val="22"/>
              </w:rPr>
              <w:t xml:space="preserve">18.13 </w:t>
            </w:r>
          </w:p>
        </w:tc>
        <w:tc>
          <w:tcPr>
            <w:tcW w:w="50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57623D19">
            <w:pPr>
              <w:pStyle w:val="3"/>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31A392EE">
            <w:pPr>
              <w:pStyle w:val="3"/>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445E4391">
            <w:pPr>
              <w:pStyle w:val="3"/>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748F03B8">
            <w:pPr>
              <w:pStyle w:val="3"/>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431D9180">
            <w:pPr>
              <w:pStyle w:val="3"/>
              <w:keepNext w:val="0"/>
              <w:keepLines w:val="0"/>
              <w:widowControl/>
              <w:suppressLineNumbers w:val="0"/>
              <w:jc w:val="right"/>
            </w:pPr>
            <w:r>
              <w:rPr>
                <w:rFonts w:ascii="宋体" w:hAnsi="宋体" w:eastAsia="宋体" w:cs="宋体"/>
                <w:b w:val="0"/>
                <w:bCs w:val="0"/>
                <w:sz w:val="22"/>
                <w:szCs w:val="22"/>
              </w:rPr>
              <w:t xml:space="preserve">0.00 </w:t>
            </w:r>
          </w:p>
        </w:tc>
      </w:tr>
      <w:tr w14:paraId="1A751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47" w:type="pct"/>
            <w:gridSpan w:val="3"/>
            <w:tcBorders>
              <w:top w:val="single" w:color="666666" w:sz="4" w:space="0"/>
              <w:left w:val="single" w:color="666666" w:sz="4" w:space="0"/>
              <w:bottom w:val="single" w:color="666666" w:sz="4" w:space="0"/>
              <w:right w:val="single" w:color="666666" w:sz="4" w:space="0"/>
            </w:tcBorders>
            <w:shd w:val="clear" w:color="auto" w:fill="auto"/>
            <w:vAlign w:val="center"/>
          </w:tcPr>
          <w:p w14:paraId="52D3AEE2">
            <w:pPr>
              <w:pStyle w:val="3"/>
              <w:keepNext w:val="0"/>
              <w:keepLines w:val="0"/>
              <w:widowControl/>
              <w:suppressLineNumbers w:val="0"/>
              <w:jc w:val="left"/>
            </w:pPr>
            <w:r>
              <w:rPr>
                <w:rFonts w:ascii="宋体" w:hAnsi="宋体" w:eastAsia="宋体" w:cs="宋体"/>
                <w:b w:val="0"/>
                <w:bCs w:val="0"/>
                <w:sz w:val="22"/>
                <w:szCs w:val="22"/>
              </w:rPr>
              <w:t xml:space="preserve">2080801 </w:t>
            </w:r>
          </w:p>
        </w:tc>
        <w:tc>
          <w:tcPr>
            <w:tcW w:w="1105" w:type="pct"/>
            <w:tcBorders>
              <w:top w:val="single" w:color="666666" w:sz="4" w:space="0"/>
              <w:left w:val="single" w:color="666666" w:sz="4" w:space="0"/>
              <w:bottom w:val="single" w:color="666666" w:sz="4" w:space="0"/>
              <w:right w:val="single" w:color="666666" w:sz="4" w:space="0"/>
            </w:tcBorders>
            <w:shd w:val="clear" w:color="auto" w:fill="auto"/>
            <w:vAlign w:val="center"/>
          </w:tcPr>
          <w:p w14:paraId="7CBB2F03">
            <w:pPr>
              <w:pStyle w:val="3"/>
              <w:keepNext w:val="0"/>
              <w:keepLines w:val="0"/>
              <w:widowControl/>
              <w:suppressLineNumbers w:val="0"/>
              <w:jc w:val="left"/>
            </w:pPr>
            <w:r>
              <w:rPr>
                <w:rFonts w:ascii="宋体" w:hAnsi="宋体" w:eastAsia="宋体" w:cs="宋体"/>
                <w:b w:val="0"/>
                <w:bCs w:val="0"/>
                <w:sz w:val="22"/>
                <w:szCs w:val="22"/>
              </w:rPr>
              <w:t xml:space="preserve">死亡抚恤 </w:t>
            </w:r>
          </w:p>
        </w:tc>
        <w:tc>
          <w:tcPr>
            <w:tcW w:w="50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7B3A2600">
            <w:pPr>
              <w:pStyle w:val="3"/>
              <w:keepNext w:val="0"/>
              <w:keepLines w:val="0"/>
              <w:widowControl/>
              <w:suppressLineNumbers w:val="0"/>
              <w:jc w:val="right"/>
            </w:pPr>
            <w:r>
              <w:rPr>
                <w:rFonts w:ascii="宋体" w:hAnsi="宋体" w:eastAsia="宋体" w:cs="宋体"/>
                <w:b w:val="0"/>
                <w:bCs w:val="0"/>
                <w:sz w:val="22"/>
                <w:szCs w:val="22"/>
              </w:rPr>
              <w:t xml:space="preserve">18.13 </w:t>
            </w:r>
          </w:p>
        </w:tc>
        <w:tc>
          <w:tcPr>
            <w:tcW w:w="50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092510E1">
            <w:pPr>
              <w:pStyle w:val="3"/>
              <w:keepNext w:val="0"/>
              <w:keepLines w:val="0"/>
              <w:widowControl/>
              <w:suppressLineNumbers w:val="0"/>
              <w:jc w:val="right"/>
            </w:pPr>
            <w:r>
              <w:rPr>
                <w:rFonts w:ascii="宋体" w:hAnsi="宋体" w:eastAsia="宋体" w:cs="宋体"/>
                <w:b w:val="0"/>
                <w:bCs w:val="0"/>
                <w:sz w:val="22"/>
                <w:szCs w:val="22"/>
              </w:rPr>
              <w:t xml:space="preserve">18.13 </w:t>
            </w:r>
          </w:p>
        </w:tc>
        <w:tc>
          <w:tcPr>
            <w:tcW w:w="50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6472AE84">
            <w:pPr>
              <w:pStyle w:val="3"/>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1461DA06">
            <w:pPr>
              <w:pStyle w:val="3"/>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5A471ABC">
            <w:pPr>
              <w:pStyle w:val="3"/>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29B8B2AC">
            <w:pPr>
              <w:pStyle w:val="3"/>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504A5D49">
            <w:pPr>
              <w:pStyle w:val="3"/>
              <w:keepNext w:val="0"/>
              <w:keepLines w:val="0"/>
              <w:widowControl/>
              <w:suppressLineNumbers w:val="0"/>
              <w:jc w:val="right"/>
            </w:pPr>
            <w:r>
              <w:rPr>
                <w:rFonts w:ascii="宋体" w:hAnsi="宋体" w:eastAsia="宋体" w:cs="宋体"/>
                <w:b w:val="0"/>
                <w:bCs w:val="0"/>
                <w:sz w:val="22"/>
                <w:szCs w:val="22"/>
              </w:rPr>
              <w:t xml:space="preserve">0.00 </w:t>
            </w:r>
          </w:p>
        </w:tc>
      </w:tr>
      <w:tr w14:paraId="1C072A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47" w:type="pct"/>
            <w:gridSpan w:val="3"/>
            <w:tcBorders>
              <w:top w:val="single" w:color="666666" w:sz="4" w:space="0"/>
              <w:left w:val="single" w:color="666666" w:sz="4" w:space="0"/>
              <w:bottom w:val="single" w:color="666666" w:sz="4" w:space="0"/>
              <w:right w:val="single" w:color="666666" w:sz="4" w:space="0"/>
            </w:tcBorders>
            <w:shd w:val="clear" w:color="auto" w:fill="auto"/>
            <w:vAlign w:val="center"/>
          </w:tcPr>
          <w:p w14:paraId="30DEDB3B">
            <w:pPr>
              <w:pStyle w:val="3"/>
              <w:keepNext w:val="0"/>
              <w:keepLines w:val="0"/>
              <w:widowControl/>
              <w:suppressLineNumbers w:val="0"/>
              <w:jc w:val="left"/>
            </w:pPr>
            <w:r>
              <w:rPr>
                <w:rFonts w:ascii="宋体" w:hAnsi="宋体" w:eastAsia="宋体" w:cs="宋体"/>
                <w:b w:val="0"/>
                <w:bCs w:val="0"/>
                <w:sz w:val="22"/>
                <w:szCs w:val="22"/>
              </w:rPr>
              <w:t xml:space="preserve">229 </w:t>
            </w:r>
          </w:p>
        </w:tc>
        <w:tc>
          <w:tcPr>
            <w:tcW w:w="1105" w:type="pct"/>
            <w:tcBorders>
              <w:top w:val="single" w:color="666666" w:sz="4" w:space="0"/>
              <w:left w:val="single" w:color="666666" w:sz="4" w:space="0"/>
              <w:bottom w:val="single" w:color="666666" w:sz="4" w:space="0"/>
              <w:right w:val="single" w:color="666666" w:sz="4" w:space="0"/>
            </w:tcBorders>
            <w:shd w:val="clear" w:color="auto" w:fill="auto"/>
            <w:vAlign w:val="center"/>
          </w:tcPr>
          <w:p w14:paraId="374286C5">
            <w:pPr>
              <w:pStyle w:val="3"/>
              <w:keepNext w:val="0"/>
              <w:keepLines w:val="0"/>
              <w:widowControl/>
              <w:suppressLineNumbers w:val="0"/>
              <w:jc w:val="left"/>
            </w:pPr>
            <w:r>
              <w:rPr>
                <w:rFonts w:ascii="宋体" w:hAnsi="宋体" w:eastAsia="宋体" w:cs="宋体"/>
                <w:b w:val="0"/>
                <w:bCs w:val="0"/>
                <w:sz w:val="22"/>
                <w:szCs w:val="22"/>
              </w:rPr>
              <w:t xml:space="preserve">其他支出 </w:t>
            </w:r>
          </w:p>
        </w:tc>
        <w:tc>
          <w:tcPr>
            <w:tcW w:w="50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0A427EF7">
            <w:pPr>
              <w:pStyle w:val="3"/>
              <w:keepNext w:val="0"/>
              <w:keepLines w:val="0"/>
              <w:widowControl/>
              <w:suppressLineNumbers w:val="0"/>
              <w:jc w:val="right"/>
            </w:pPr>
            <w:r>
              <w:rPr>
                <w:rFonts w:ascii="宋体" w:hAnsi="宋体" w:eastAsia="宋体" w:cs="宋体"/>
                <w:b w:val="0"/>
                <w:bCs w:val="0"/>
                <w:sz w:val="22"/>
                <w:szCs w:val="22"/>
              </w:rPr>
              <w:t xml:space="preserve">117.36 </w:t>
            </w:r>
          </w:p>
        </w:tc>
        <w:tc>
          <w:tcPr>
            <w:tcW w:w="50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0089A45A">
            <w:pPr>
              <w:pStyle w:val="3"/>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5FEC2B02">
            <w:pPr>
              <w:pStyle w:val="3"/>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0D529081">
            <w:pPr>
              <w:pStyle w:val="3"/>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058F15F2">
            <w:pPr>
              <w:pStyle w:val="3"/>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3F88F5A2">
            <w:pPr>
              <w:pStyle w:val="3"/>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349C41E8">
            <w:pPr>
              <w:pStyle w:val="3"/>
              <w:keepNext w:val="0"/>
              <w:keepLines w:val="0"/>
              <w:widowControl/>
              <w:suppressLineNumbers w:val="0"/>
              <w:jc w:val="right"/>
            </w:pPr>
            <w:r>
              <w:rPr>
                <w:rFonts w:ascii="宋体" w:hAnsi="宋体" w:eastAsia="宋体" w:cs="宋体"/>
                <w:b w:val="0"/>
                <w:bCs w:val="0"/>
                <w:sz w:val="22"/>
                <w:szCs w:val="22"/>
              </w:rPr>
              <w:t xml:space="preserve">117.36 </w:t>
            </w:r>
          </w:p>
        </w:tc>
      </w:tr>
      <w:tr w14:paraId="3FEB6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47" w:type="pct"/>
            <w:gridSpan w:val="3"/>
            <w:tcBorders>
              <w:top w:val="single" w:color="666666" w:sz="4" w:space="0"/>
              <w:left w:val="single" w:color="666666" w:sz="4" w:space="0"/>
              <w:bottom w:val="single" w:color="666666" w:sz="4" w:space="0"/>
              <w:right w:val="single" w:color="666666" w:sz="4" w:space="0"/>
            </w:tcBorders>
            <w:shd w:val="clear" w:color="auto" w:fill="auto"/>
            <w:vAlign w:val="center"/>
          </w:tcPr>
          <w:p w14:paraId="2C9083CC">
            <w:pPr>
              <w:pStyle w:val="3"/>
              <w:keepNext w:val="0"/>
              <w:keepLines w:val="0"/>
              <w:widowControl/>
              <w:suppressLineNumbers w:val="0"/>
              <w:jc w:val="left"/>
            </w:pPr>
            <w:r>
              <w:rPr>
                <w:rFonts w:ascii="宋体" w:hAnsi="宋体" w:eastAsia="宋体" w:cs="宋体"/>
                <w:b w:val="0"/>
                <w:bCs w:val="0"/>
                <w:sz w:val="22"/>
                <w:szCs w:val="22"/>
              </w:rPr>
              <w:t xml:space="preserve">22999 </w:t>
            </w:r>
          </w:p>
        </w:tc>
        <w:tc>
          <w:tcPr>
            <w:tcW w:w="1105" w:type="pct"/>
            <w:tcBorders>
              <w:top w:val="single" w:color="666666" w:sz="4" w:space="0"/>
              <w:left w:val="single" w:color="666666" w:sz="4" w:space="0"/>
              <w:bottom w:val="single" w:color="666666" w:sz="4" w:space="0"/>
              <w:right w:val="single" w:color="666666" w:sz="4" w:space="0"/>
            </w:tcBorders>
            <w:shd w:val="clear" w:color="auto" w:fill="auto"/>
            <w:vAlign w:val="center"/>
          </w:tcPr>
          <w:p w14:paraId="3F5E6E44">
            <w:pPr>
              <w:pStyle w:val="3"/>
              <w:keepNext w:val="0"/>
              <w:keepLines w:val="0"/>
              <w:widowControl/>
              <w:suppressLineNumbers w:val="0"/>
              <w:jc w:val="left"/>
            </w:pPr>
            <w:r>
              <w:rPr>
                <w:rFonts w:ascii="宋体" w:hAnsi="宋体" w:eastAsia="宋体" w:cs="宋体"/>
                <w:b w:val="0"/>
                <w:bCs w:val="0"/>
                <w:sz w:val="22"/>
                <w:szCs w:val="22"/>
              </w:rPr>
              <w:t xml:space="preserve">其他支出 </w:t>
            </w:r>
          </w:p>
        </w:tc>
        <w:tc>
          <w:tcPr>
            <w:tcW w:w="50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435F8B00">
            <w:pPr>
              <w:pStyle w:val="3"/>
              <w:keepNext w:val="0"/>
              <w:keepLines w:val="0"/>
              <w:widowControl/>
              <w:suppressLineNumbers w:val="0"/>
              <w:jc w:val="right"/>
            </w:pPr>
            <w:r>
              <w:rPr>
                <w:rFonts w:ascii="宋体" w:hAnsi="宋体" w:eastAsia="宋体" w:cs="宋体"/>
                <w:b w:val="0"/>
                <w:bCs w:val="0"/>
                <w:sz w:val="22"/>
                <w:szCs w:val="22"/>
              </w:rPr>
              <w:t xml:space="preserve">117.36 </w:t>
            </w:r>
          </w:p>
        </w:tc>
        <w:tc>
          <w:tcPr>
            <w:tcW w:w="50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68DF23DF">
            <w:pPr>
              <w:pStyle w:val="3"/>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15DDBA11">
            <w:pPr>
              <w:pStyle w:val="3"/>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4BF5AF29">
            <w:pPr>
              <w:pStyle w:val="3"/>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17760311">
            <w:pPr>
              <w:pStyle w:val="3"/>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639C83C3">
            <w:pPr>
              <w:pStyle w:val="3"/>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05DCC274">
            <w:pPr>
              <w:pStyle w:val="3"/>
              <w:keepNext w:val="0"/>
              <w:keepLines w:val="0"/>
              <w:widowControl/>
              <w:suppressLineNumbers w:val="0"/>
              <w:jc w:val="right"/>
            </w:pPr>
            <w:r>
              <w:rPr>
                <w:rFonts w:ascii="宋体" w:hAnsi="宋体" w:eastAsia="宋体" w:cs="宋体"/>
                <w:b w:val="0"/>
                <w:bCs w:val="0"/>
                <w:sz w:val="22"/>
                <w:szCs w:val="22"/>
              </w:rPr>
              <w:t xml:space="preserve">117.36 </w:t>
            </w:r>
          </w:p>
        </w:tc>
      </w:tr>
      <w:tr w14:paraId="72DD2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47" w:type="pct"/>
            <w:gridSpan w:val="3"/>
            <w:tcBorders>
              <w:top w:val="single" w:color="666666" w:sz="4" w:space="0"/>
              <w:left w:val="single" w:color="666666" w:sz="4" w:space="0"/>
              <w:bottom w:val="single" w:color="666666" w:sz="4" w:space="0"/>
              <w:right w:val="single" w:color="666666" w:sz="4" w:space="0"/>
            </w:tcBorders>
            <w:shd w:val="clear" w:color="auto" w:fill="auto"/>
            <w:vAlign w:val="center"/>
          </w:tcPr>
          <w:p w14:paraId="7343EF3E">
            <w:pPr>
              <w:pStyle w:val="3"/>
              <w:keepNext w:val="0"/>
              <w:keepLines w:val="0"/>
              <w:widowControl/>
              <w:suppressLineNumbers w:val="0"/>
              <w:jc w:val="left"/>
            </w:pPr>
            <w:r>
              <w:rPr>
                <w:rFonts w:ascii="宋体" w:hAnsi="宋体" w:eastAsia="宋体" w:cs="宋体"/>
                <w:b w:val="0"/>
                <w:bCs w:val="0"/>
                <w:sz w:val="22"/>
                <w:szCs w:val="22"/>
              </w:rPr>
              <w:t xml:space="preserve">2299999 </w:t>
            </w:r>
          </w:p>
        </w:tc>
        <w:tc>
          <w:tcPr>
            <w:tcW w:w="1105" w:type="pct"/>
            <w:tcBorders>
              <w:top w:val="single" w:color="666666" w:sz="4" w:space="0"/>
              <w:left w:val="single" w:color="666666" w:sz="4" w:space="0"/>
              <w:bottom w:val="single" w:color="666666" w:sz="4" w:space="0"/>
              <w:right w:val="single" w:color="666666" w:sz="4" w:space="0"/>
            </w:tcBorders>
            <w:shd w:val="clear" w:color="auto" w:fill="auto"/>
            <w:vAlign w:val="center"/>
          </w:tcPr>
          <w:p w14:paraId="6BB4EA69">
            <w:pPr>
              <w:pStyle w:val="3"/>
              <w:keepNext w:val="0"/>
              <w:keepLines w:val="0"/>
              <w:widowControl/>
              <w:suppressLineNumbers w:val="0"/>
              <w:jc w:val="left"/>
            </w:pPr>
            <w:r>
              <w:rPr>
                <w:rFonts w:ascii="宋体" w:hAnsi="宋体" w:eastAsia="宋体" w:cs="宋体"/>
                <w:b w:val="0"/>
                <w:bCs w:val="0"/>
                <w:sz w:val="22"/>
                <w:szCs w:val="22"/>
              </w:rPr>
              <w:t xml:space="preserve">其他支出 </w:t>
            </w:r>
          </w:p>
        </w:tc>
        <w:tc>
          <w:tcPr>
            <w:tcW w:w="50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79BBCBD5">
            <w:pPr>
              <w:pStyle w:val="3"/>
              <w:keepNext w:val="0"/>
              <w:keepLines w:val="0"/>
              <w:widowControl/>
              <w:suppressLineNumbers w:val="0"/>
              <w:jc w:val="right"/>
            </w:pPr>
            <w:r>
              <w:rPr>
                <w:rFonts w:ascii="宋体" w:hAnsi="宋体" w:eastAsia="宋体" w:cs="宋体"/>
                <w:b w:val="0"/>
                <w:bCs w:val="0"/>
                <w:sz w:val="22"/>
                <w:szCs w:val="22"/>
              </w:rPr>
              <w:t xml:space="preserve">117.36 </w:t>
            </w:r>
          </w:p>
        </w:tc>
        <w:tc>
          <w:tcPr>
            <w:tcW w:w="50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481FC04D">
            <w:pPr>
              <w:pStyle w:val="3"/>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2FC672B5">
            <w:pPr>
              <w:pStyle w:val="3"/>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396A1591">
            <w:pPr>
              <w:pStyle w:val="3"/>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10F06315">
            <w:pPr>
              <w:pStyle w:val="3"/>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1B780CFE">
            <w:pPr>
              <w:pStyle w:val="3"/>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27F90D6A">
            <w:pPr>
              <w:pStyle w:val="3"/>
              <w:keepNext w:val="0"/>
              <w:keepLines w:val="0"/>
              <w:widowControl/>
              <w:suppressLineNumbers w:val="0"/>
              <w:jc w:val="right"/>
            </w:pPr>
            <w:r>
              <w:rPr>
                <w:rFonts w:ascii="宋体" w:hAnsi="宋体" w:eastAsia="宋体" w:cs="宋体"/>
                <w:b w:val="0"/>
                <w:bCs w:val="0"/>
                <w:sz w:val="22"/>
                <w:szCs w:val="22"/>
              </w:rPr>
              <w:t xml:space="preserve">117.36 </w:t>
            </w:r>
          </w:p>
        </w:tc>
      </w:tr>
      <w:tr w14:paraId="5EE0F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5000" w:type="pct"/>
            <w:gridSpan w:val="11"/>
            <w:shd w:val="clear" w:color="auto" w:fill="auto"/>
            <w:vAlign w:val="center"/>
          </w:tcPr>
          <w:p w14:paraId="28A1F277">
            <w:pPr>
              <w:pStyle w:val="3"/>
              <w:keepNext w:val="0"/>
              <w:keepLines w:val="0"/>
              <w:widowControl/>
              <w:suppressLineNumbers w:val="0"/>
              <w:jc w:val="left"/>
            </w:pPr>
            <w:r>
              <w:rPr>
                <w:rFonts w:ascii="宋体" w:hAnsi="宋体" w:eastAsia="宋体" w:cs="宋体"/>
                <w:b w:val="0"/>
                <w:bCs w:val="0"/>
                <w:sz w:val="22"/>
                <w:szCs w:val="22"/>
              </w:rPr>
              <w:t xml:space="preserve">注：本表反映部门本年度取得的各项收入情况。本表金额转换为万元时，因四舍五入可能存在尾数误差。 </w:t>
            </w:r>
          </w:p>
        </w:tc>
      </w:tr>
    </w:tbl>
    <w:p w14:paraId="54A601E0">
      <w:pPr>
        <w:pStyle w:val="3"/>
        <w:keepNext w:val="0"/>
        <w:keepLines w:val="0"/>
        <w:widowControl/>
        <w:suppressLineNumbers w:val="0"/>
      </w:pPr>
    </w:p>
    <w:p w14:paraId="77EF8934">
      <w:pPr>
        <w:pStyle w:val="3"/>
        <w:keepNext w:val="0"/>
        <w:keepLines w:val="0"/>
        <w:widowControl/>
        <w:suppressLineNumbers w:val="0"/>
        <w:spacing w:before="0" w:beforeAutospacing="0" w:after="1" w:afterAutospacing="0"/>
      </w:pPr>
    </w:p>
    <w:tbl>
      <w:tblPr>
        <w:tblStyle w:val="4"/>
        <w:tblW w:w="500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62"/>
        <w:gridCol w:w="262"/>
        <w:gridCol w:w="266"/>
        <w:gridCol w:w="2021"/>
        <w:gridCol w:w="916"/>
        <w:gridCol w:w="914"/>
        <w:gridCol w:w="914"/>
        <w:gridCol w:w="914"/>
        <w:gridCol w:w="914"/>
        <w:gridCol w:w="923"/>
      </w:tblGrid>
      <w:tr w14:paraId="272D3E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5000" w:type="pct"/>
            <w:gridSpan w:val="10"/>
            <w:shd w:val="clear" w:color="auto" w:fill="auto"/>
            <w:vAlign w:val="center"/>
          </w:tcPr>
          <w:p w14:paraId="055AC80D">
            <w:pPr>
              <w:pStyle w:val="3"/>
              <w:keepNext w:val="0"/>
              <w:keepLines w:val="0"/>
              <w:widowControl/>
              <w:suppressLineNumbers w:val="0"/>
              <w:jc w:val="center"/>
            </w:pPr>
            <w:r>
              <w:rPr>
                <w:rFonts w:ascii="宋体" w:hAnsi="宋体" w:eastAsia="宋体" w:cs="宋体"/>
                <w:b w:val="0"/>
                <w:bCs w:val="0"/>
                <w:sz w:val="32"/>
                <w:szCs w:val="32"/>
              </w:rPr>
              <w:t xml:space="preserve">支出决算表 </w:t>
            </w:r>
          </w:p>
        </w:tc>
      </w:tr>
      <w:tr w14:paraId="1F4677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28" w:type="pct"/>
            <w:shd w:val="clear" w:color="auto" w:fill="auto"/>
            <w:vAlign w:val="center"/>
          </w:tcPr>
          <w:p w14:paraId="34E5AE22">
            <w:pPr>
              <w:pStyle w:val="3"/>
              <w:keepNext w:val="0"/>
              <w:keepLines w:val="0"/>
              <w:widowControl/>
              <w:suppressLineNumbers w:val="0"/>
            </w:pPr>
          </w:p>
        </w:tc>
        <w:tc>
          <w:tcPr>
            <w:tcW w:w="128" w:type="pct"/>
            <w:shd w:val="clear" w:color="auto" w:fill="auto"/>
            <w:vAlign w:val="center"/>
          </w:tcPr>
          <w:p w14:paraId="10CBEF24">
            <w:pPr>
              <w:pStyle w:val="3"/>
              <w:keepNext w:val="0"/>
              <w:keepLines w:val="0"/>
              <w:widowControl/>
              <w:suppressLineNumbers w:val="0"/>
            </w:pPr>
          </w:p>
        </w:tc>
        <w:tc>
          <w:tcPr>
            <w:tcW w:w="128" w:type="pct"/>
            <w:shd w:val="clear" w:color="auto" w:fill="auto"/>
            <w:vAlign w:val="center"/>
          </w:tcPr>
          <w:p w14:paraId="1EA1A430">
            <w:pPr>
              <w:pStyle w:val="3"/>
              <w:keepNext w:val="0"/>
              <w:keepLines w:val="0"/>
              <w:widowControl/>
              <w:suppressLineNumbers w:val="0"/>
            </w:pPr>
          </w:p>
        </w:tc>
        <w:tc>
          <w:tcPr>
            <w:tcW w:w="1229" w:type="pct"/>
            <w:shd w:val="clear" w:color="auto" w:fill="auto"/>
            <w:vAlign w:val="center"/>
          </w:tcPr>
          <w:p w14:paraId="290FBC17">
            <w:pPr>
              <w:pStyle w:val="3"/>
              <w:keepNext w:val="0"/>
              <w:keepLines w:val="0"/>
              <w:widowControl/>
              <w:suppressLineNumbers w:val="0"/>
            </w:pPr>
          </w:p>
        </w:tc>
        <w:tc>
          <w:tcPr>
            <w:tcW w:w="563" w:type="pct"/>
            <w:shd w:val="clear" w:color="auto" w:fill="auto"/>
            <w:vAlign w:val="center"/>
          </w:tcPr>
          <w:p w14:paraId="342B5A56">
            <w:pPr>
              <w:pStyle w:val="3"/>
              <w:keepNext w:val="0"/>
              <w:keepLines w:val="0"/>
              <w:widowControl/>
              <w:suppressLineNumbers w:val="0"/>
            </w:pPr>
          </w:p>
        </w:tc>
        <w:tc>
          <w:tcPr>
            <w:tcW w:w="563" w:type="pct"/>
            <w:shd w:val="clear" w:color="auto" w:fill="auto"/>
            <w:vAlign w:val="center"/>
          </w:tcPr>
          <w:p w14:paraId="03E3C902">
            <w:pPr>
              <w:pStyle w:val="3"/>
              <w:keepNext w:val="0"/>
              <w:keepLines w:val="0"/>
              <w:widowControl/>
              <w:suppressLineNumbers w:val="0"/>
            </w:pPr>
          </w:p>
        </w:tc>
        <w:tc>
          <w:tcPr>
            <w:tcW w:w="563" w:type="pct"/>
            <w:shd w:val="clear" w:color="auto" w:fill="auto"/>
            <w:vAlign w:val="center"/>
          </w:tcPr>
          <w:p w14:paraId="5CB80B21">
            <w:pPr>
              <w:pStyle w:val="3"/>
              <w:keepNext w:val="0"/>
              <w:keepLines w:val="0"/>
              <w:widowControl/>
              <w:suppressLineNumbers w:val="0"/>
            </w:pPr>
          </w:p>
        </w:tc>
        <w:tc>
          <w:tcPr>
            <w:tcW w:w="563" w:type="pct"/>
            <w:shd w:val="clear" w:color="auto" w:fill="auto"/>
            <w:vAlign w:val="center"/>
          </w:tcPr>
          <w:p w14:paraId="47111665">
            <w:pPr>
              <w:pStyle w:val="3"/>
              <w:keepNext w:val="0"/>
              <w:keepLines w:val="0"/>
              <w:widowControl/>
              <w:suppressLineNumbers w:val="0"/>
            </w:pPr>
          </w:p>
        </w:tc>
        <w:tc>
          <w:tcPr>
            <w:tcW w:w="563" w:type="pct"/>
            <w:shd w:val="clear" w:color="auto" w:fill="auto"/>
            <w:vAlign w:val="center"/>
          </w:tcPr>
          <w:p w14:paraId="48925F27">
            <w:pPr>
              <w:pStyle w:val="3"/>
              <w:keepNext w:val="0"/>
              <w:keepLines w:val="0"/>
              <w:widowControl/>
              <w:suppressLineNumbers w:val="0"/>
            </w:pPr>
          </w:p>
        </w:tc>
        <w:tc>
          <w:tcPr>
            <w:tcW w:w="563" w:type="pct"/>
            <w:shd w:val="clear" w:color="auto" w:fill="auto"/>
            <w:vAlign w:val="center"/>
          </w:tcPr>
          <w:p w14:paraId="36461511">
            <w:pPr>
              <w:pStyle w:val="3"/>
              <w:keepNext w:val="0"/>
              <w:keepLines w:val="0"/>
              <w:widowControl/>
              <w:suppressLineNumbers w:val="0"/>
              <w:jc w:val="right"/>
            </w:pPr>
            <w:r>
              <w:rPr>
                <w:rFonts w:ascii="宋体" w:hAnsi="宋体" w:eastAsia="宋体" w:cs="宋体"/>
                <w:b w:val="0"/>
                <w:bCs w:val="0"/>
                <w:sz w:val="20"/>
                <w:szCs w:val="20"/>
              </w:rPr>
              <w:t xml:space="preserve">公开03表 </w:t>
            </w:r>
          </w:p>
        </w:tc>
      </w:tr>
      <w:tr w14:paraId="0F5BD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2180" w:type="pct"/>
            <w:gridSpan w:val="5"/>
            <w:shd w:val="clear" w:color="auto" w:fill="auto"/>
            <w:vAlign w:val="center"/>
          </w:tcPr>
          <w:p w14:paraId="233181E7">
            <w:pPr>
              <w:pStyle w:val="3"/>
              <w:keepNext w:val="0"/>
              <w:keepLines w:val="0"/>
              <w:widowControl/>
              <w:suppressLineNumbers w:val="0"/>
              <w:jc w:val="left"/>
            </w:pPr>
            <w:r>
              <w:rPr>
                <w:rFonts w:ascii="宋体" w:hAnsi="宋体" w:eastAsia="宋体" w:cs="宋体"/>
                <w:b w:val="0"/>
                <w:bCs w:val="0"/>
                <w:sz w:val="22"/>
                <w:szCs w:val="22"/>
              </w:rPr>
              <w:t xml:space="preserve">部门：邵阳市大祥区松坡中学 </w:t>
            </w:r>
          </w:p>
        </w:tc>
        <w:tc>
          <w:tcPr>
            <w:tcW w:w="563" w:type="pct"/>
            <w:shd w:val="clear" w:color="auto" w:fill="auto"/>
            <w:vAlign w:val="center"/>
          </w:tcPr>
          <w:p w14:paraId="1BC648A7">
            <w:pPr>
              <w:pStyle w:val="3"/>
              <w:keepNext w:val="0"/>
              <w:keepLines w:val="0"/>
              <w:widowControl/>
              <w:suppressLineNumbers w:val="0"/>
            </w:pPr>
          </w:p>
        </w:tc>
        <w:tc>
          <w:tcPr>
            <w:tcW w:w="563" w:type="pct"/>
            <w:shd w:val="clear" w:color="auto" w:fill="auto"/>
            <w:vAlign w:val="center"/>
          </w:tcPr>
          <w:p w14:paraId="13877F46">
            <w:pPr>
              <w:pStyle w:val="3"/>
              <w:keepNext w:val="0"/>
              <w:keepLines w:val="0"/>
              <w:widowControl/>
              <w:suppressLineNumbers w:val="0"/>
            </w:pPr>
          </w:p>
        </w:tc>
        <w:tc>
          <w:tcPr>
            <w:tcW w:w="563" w:type="pct"/>
            <w:shd w:val="clear" w:color="auto" w:fill="auto"/>
            <w:vAlign w:val="center"/>
          </w:tcPr>
          <w:p w14:paraId="5C779559">
            <w:pPr>
              <w:pStyle w:val="3"/>
              <w:keepNext w:val="0"/>
              <w:keepLines w:val="0"/>
              <w:widowControl/>
              <w:suppressLineNumbers w:val="0"/>
            </w:pPr>
          </w:p>
        </w:tc>
        <w:tc>
          <w:tcPr>
            <w:tcW w:w="563" w:type="pct"/>
            <w:shd w:val="clear" w:color="auto" w:fill="auto"/>
            <w:vAlign w:val="center"/>
          </w:tcPr>
          <w:p w14:paraId="5A50C5EC">
            <w:pPr>
              <w:pStyle w:val="3"/>
              <w:keepNext w:val="0"/>
              <w:keepLines w:val="0"/>
              <w:widowControl/>
              <w:suppressLineNumbers w:val="0"/>
            </w:pPr>
          </w:p>
        </w:tc>
        <w:tc>
          <w:tcPr>
            <w:tcW w:w="563" w:type="pct"/>
            <w:shd w:val="clear" w:color="auto" w:fill="auto"/>
            <w:vAlign w:val="center"/>
          </w:tcPr>
          <w:p w14:paraId="6326C67E">
            <w:pPr>
              <w:pStyle w:val="3"/>
              <w:keepNext w:val="0"/>
              <w:keepLines w:val="0"/>
              <w:widowControl/>
              <w:suppressLineNumbers w:val="0"/>
              <w:jc w:val="right"/>
            </w:pPr>
            <w:r>
              <w:rPr>
                <w:rFonts w:ascii="宋体" w:hAnsi="宋体" w:eastAsia="宋体" w:cs="宋体"/>
                <w:b w:val="0"/>
                <w:bCs w:val="0"/>
                <w:sz w:val="20"/>
                <w:szCs w:val="20"/>
              </w:rPr>
              <w:t xml:space="preserve">金额单位：万元 </w:t>
            </w:r>
          </w:p>
        </w:tc>
      </w:tr>
      <w:tr w14:paraId="53F1FC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616" w:type="pct"/>
            <w:gridSpan w:val="4"/>
            <w:tcBorders>
              <w:top w:val="single" w:color="666666" w:sz="4" w:space="0"/>
              <w:left w:val="single" w:color="666666" w:sz="4" w:space="0"/>
              <w:bottom w:val="single" w:color="666666" w:sz="4" w:space="0"/>
              <w:right w:val="single" w:color="666666" w:sz="4" w:space="0"/>
            </w:tcBorders>
            <w:shd w:val="clear" w:color="auto" w:fill="auto"/>
            <w:vAlign w:val="center"/>
          </w:tcPr>
          <w:p w14:paraId="08D7C667">
            <w:pPr>
              <w:pStyle w:val="3"/>
              <w:keepNext w:val="0"/>
              <w:keepLines w:val="0"/>
              <w:widowControl/>
              <w:suppressLineNumbers w:val="0"/>
              <w:jc w:val="center"/>
            </w:pPr>
            <w:r>
              <w:rPr>
                <w:rFonts w:ascii="宋体" w:hAnsi="宋体" w:eastAsia="宋体" w:cs="宋体"/>
                <w:b w:val="0"/>
                <w:bCs w:val="0"/>
                <w:sz w:val="22"/>
                <w:szCs w:val="22"/>
              </w:rPr>
              <w:t xml:space="preserve">项目 </w:t>
            </w:r>
          </w:p>
        </w:tc>
        <w:tc>
          <w:tcPr>
            <w:tcW w:w="0" w:type="pct"/>
            <w:vMerge w:val="restart"/>
            <w:tcBorders>
              <w:top w:val="single" w:color="666666" w:sz="4" w:space="0"/>
              <w:left w:val="single" w:color="666666" w:sz="4" w:space="0"/>
              <w:bottom w:val="single" w:color="666666" w:sz="4" w:space="0"/>
              <w:right w:val="single" w:color="666666" w:sz="4" w:space="0"/>
            </w:tcBorders>
            <w:shd w:val="clear" w:color="auto" w:fill="auto"/>
            <w:vAlign w:val="center"/>
          </w:tcPr>
          <w:p w14:paraId="569FB8C3">
            <w:pPr>
              <w:pStyle w:val="3"/>
              <w:keepNext w:val="0"/>
              <w:keepLines w:val="0"/>
              <w:widowControl/>
              <w:suppressLineNumbers w:val="0"/>
              <w:jc w:val="center"/>
            </w:pPr>
            <w:r>
              <w:rPr>
                <w:rFonts w:ascii="宋体" w:hAnsi="宋体" w:eastAsia="宋体" w:cs="宋体"/>
                <w:b w:val="0"/>
                <w:bCs w:val="0"/>
                <w:sz w:val="22"/>
                <w:szCs w:val="22"/>
              </w:rPr>
              <w:t xml:space="preserve">本年支出合计 </w:t>
            </w:r>
          </w:p>
        </w:tc>
        <w:tc>
          <w:tcPr>
            <w:tcW w:w="0" w:type="pct"/>
            <w:vMerge w:val="restart"/>
            <w:tcBorders>
              <w:top w:val="single" w:color="666666" w:sz="4" w:space="0"/>
              <w:left w:val="single" w:color="666666" w:sz="4" w:space="0"/>
              <w:bottom w:val="single" w:color="666666" w:sz="4" w:space="0"/>
              <w:right w:val="single" w:color="666666" w:sz="4" w:space="0"/>
            </w:tcBorders>
            <w:shd w:val="clear" w:color="auto" w:fill="auto"/>
            <w:vAlign w:val="center"/>
          </w:tcPr>
          <w:p w14:paraId="58C8FFEE">
            <w:pPr>
              <w:pStyle w:val="3"/>
              <w:keepNext w:val="0"/>
              <w:keepLines w:val="0"/>
              <w:widowControl/>
              <w:suppressLineNumbers w:val="0"/>
              <w:jc w:val="center"/>
            </w:pPr>
            <w:r>
              <w:rPr>
                <w:rFonts w:ascii="宋体" w:hAnsi="宋体" w:eastAsia="宋体" w:cs="宋体"/>
                <w:b w:val="0"/>
                <w:bCs w:val="0"/>
                <w:sz w:val="22"/>
                <w:szCs w:val="22"/>
              </w:rPr>
              <w:t xml:space="preserve">基本支出 </w:t>
            </w:r>
          </w:p>
        </w:tc>
        <w:tc>
          <w:tcPr>
            <w:tcW w:w="0" w:type="pct"/>
            <w:vMerge w:val="restart"/>
            <w:tcBorders>
              <w:top w:val="single" w:color="666666" w:sz="4" w:space="0"/>
              <w:left w:val="single" w:color="666666" w:sz="4" w:space="0"/>
              <w:bottom w:val="single" w:color="666666" w:sz="4" w:space="0"/>
              <w:right w:val="single" w:color="666666" w:sz="4" w:space="0"/>
            </w:tcBorders>
            <w:shd w:val="clear" w:color="auto" w:fill="auto"/>
            <w:vAlign w:val="center"/>
          </w:tcPr>
          <w:p w14:paraId="09F0B17C">
            <w:pPr>
              <w:pStyle w:val="3"/>
              <w:keepNext w:val="0"/>
              <w:keepLines w:val="0"/>
              <w:widowControl/>
              <w:suppressLineNumbers w:val="0"/>
              <w:jc w:val="center"/>
            </w:pPr>
            <w:r>
              <w:rPr>
                <w:rFonts w:ascii="宋体" w:hAnsi="宋体" w:eastAsia="宋体" w:cs="宋体"/>
                <w:b w:val="0"/>
                <w:bCs w:val="0"/>
                <w:sz w:val="22"/>
                <w:szCs w:val="22"/>
              </w:rPr>
              <w:t xml:space="preserve">项目支出 </w:t>
            </w:r>
          </w:p>
        </w:tc>
        <w:tc>
          <w:tcPr>
            <w:tcW w:w="0" w:type="pct"/>
            <w:vMerge w:val="restart"/>
            <w:tcBorders>
              <w:top w:val="single" w:color="666666" w:sz="4" w:space="0"/>
              <w:left w:val="single" w:color="666666" w:sz="4" w:space="0"/>
              <w:bottom w:val="single" w:color="666666" w:sz="4" w:space="0"/>
              <w:right w:val="single" w:color="666666" w:sz="4" w:space="0"/>
            </w:tcBorders>
            <w:shd w:val="clear" w:color="auto" w:fill="auto"/>
            <w:vAlign w:val="center"/>
          </w:tcPr>
          <w:p w14:paraId="47EBAEAB">
            <w:pPr>
              <w:pStyle w:val="3"/>
              <w:keepNext w:val="0"/>
              <w:keepLines w:val="0"/>
              <w:widowControl/>
              <w:suppressLineNumbers w:val="0"/>
              <w:jc w:val="center"/>
            </w:pPr>
            <w:r>
              <w:rPr>
                <w:rFonts w:ascii="宋体" w:hAnsi="宋体" w:eastAsia="宋体" w:cs="宋体"/>
                <w:b w:val="0"/>
                <w:bCs w:val="0"/>
                <w:sz w:val="22"/>
                <w:szCs w:val="22"/>
              </w:rPr>
              <w:t xml:space="preserve">上缴上级支出 </w:t>
            </w:r>
          </w:p>
        </w:tc>
        <w:tc>
          <w:tcPr>
            <w:tcW w:w="0" w:type="pct"/>
            <w:vMerge w:val="restart"/>
            <w:tcBorders>
              <w:top w:val="single" w:color="666666" w:sz="4" w:space="0"/>
              <w:left w:val="single" w:color="666666" w:sz="4" w:space="0"/>
              <w:bottom w:val="single" w:color="666666" w:sz="4" w:space="0"/>
              <w:right w:val="single" w:color="666666" w:sz="4" w:space="0"/>
            </w:tcBorders>
            <w:shd w:val="clear" w:color="auto" w:fill="auto"/>
            <w:vAlign w:val="center"/>
          </w:tcPr>
          <w:p w14:paraId="14B5B29A">
            <w:pPr>
              <w:pStyle w:val="3"/>
              <w:keepNext w:val="0"/>
              <w:keepLines w:val="0"/>
              <w:widowControl/>
              <w:suppressLineNumbers w:val="0"/>
              <w:jc w:val="center"/>
            </w:pPr>
            <w:r>
              <w:rPr>
                <w:rFonts w:ascii="宋体" w:hAnsi="宋体" w:eastAsia="宋体" w:cs="宋体"/>
                <w:b w:val="0"/>
                <w:bCs w:val="0"/>
                <w:sz w:val="22"/>
                <w:szCs w:val="22"/>
              </w:rPr>
              <w:t xml:space="preserve">经营支出 </w:t>
            </w:r>
          </w:p>
        </w:tc>
        <w:tc>
          <w:tcPr>
            <w:tcW w:w="0" w:type="pct"/>
            <w:vMerge w:val="restart"/>
            <w:tcBorders>
              <w:top w:val="single" w:color="666666" w:sz="4" w:space="0"/>
              <w:left w:val="single" w:color="666666" w:sz="4" w:space="0"/>
              <w:bottom w:val="single" w:color="666666" w:sz="4" w:space="0"/>
              <w:right w:val="single" w:color="666666" w:sz="4" w:space="0"/>
            </w:tcBorders>
            <w:shd w:val="clear" w:color="auto" w:fill="auto"/>
            <w:vAlign w:val="center"/>
          </w:tcPr>
          <w:p w14:paraId="79D0D2F0">
            <w:pPr>
              <w:pStyle w:val="3"/>
              <w:keepNext w:val="0"/>
              <w:keepLines w:val="0"/>
              <w:widowControl/>
              <w:suppressLineNumbers w:val="0"/>
              <w:jc w:val="center"/>
            </w:pPr>
            <w:r>
              <w:rPr>
                <w:rFonts w:ascii="宋体" w:hAnsi="宋体" w:eastAsia="宋体" w:cs="宋体"/>
                <w:b w:val="0"/>
                <w:bCs w:val="0"/>
                <w:sz w:val="22"/>
                <w:szCs w:val="22"/>
              </w:rPr>
              <w:t xml:space="preserve">对附属单位补助支出 </w:t>
            </w:r>
          </w:p>
        </w:tc>
      </w:tr>
      <w:tr w14:paraId="3F096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86" w:type="pct"/>
            <w:gridSpan w:val="3"/>
            <w:vMerge w:val="restart"/>
            <w:tcBorders>
              <w:top w:val="single" w:color="666666" w:sz="4" w:space="0"/>
              <w:left w:val="single" w:color="666666" w:sz="4" w:space="0"/>
              <w:bottom w:val="single" w:color="666666" w:sz="4" w:space="0"/>
              <w:right w:val="single" w:color="666666" w:sz="4" w:space="0"/>
            </w:tcBorders>
            <w:shd w:val="clear" w:color="auto" w:fill="auto"/>
            <w:vAlign w:val="center"/>
          </w:tcPr>
          <w:p w14:paraId="775B3F39">
            <w:pPr>
              <w:pStyle w:val="3"/>
              <w:keepNext w:val="0"/>
              <w:keepLines w:val="0"/>
              <w:widowControl/>
              <w:suppressLineNumbers w:val="0"/>
              <w:jc w:val="center"/>
            </w:pPr>
            <w:r>
              <w:rPr>
                <w:rFonts w:ascii="宋体" w:hAnsi="宋体" w:eastAsia="宋体" w:cs="宋体"/>
                <w:b w:val="0"/>
                <w:bCs w:val="0"/>
                <w:sz w:val="22"/>
                <w:szCs w:val="22"/>
              </w:rPr>
              <w:t xml:space="preserve">科目代码 </w:t>
            </w:r>
          </w:p>
        </w:tc>
        <w:tc>
          <w:tcPr>
            <w:tcW w:w="0" w:type="pct"/>
            <w:vMerge w:val="restart"/>
            <w:tcBorders>
              <w:top w:val="single" w:color="666666" w:sz="4" w:space="0"/>
              <w:left w:val="single" w:color="666666" w:sz="4" w:space="0"/>
              <w:bottom w:val="single" w:color="666666" w:sz="4" w:space="0"/>
              <w:right w:val="single" w:color="666666" w:sz="4" w:space="0"/>
            </w:tcBorders>
            <w:shd w:val="clear" w:color="auto" w:fill="auto"/>
            <w:vAlign w:val="center"/>
          </w:tcPr>
          <w:p w14:paraId="28B7E053">
            <w:pPr>
              <w:pStyle w:val="3"/>
              <w:keepNext w:val="0"/>
              <w:keepLines w:val="0"/>
              <w:widowControl/>
              <w:suppressLineNumbers w:val="0"/>
              <w:jc w:val="center"/>
            </w:pPr>
            <w:r>
              <w:rPr>
                <w:rFonts w:ascii="宋体" w:hAnsi="宋体" w:eastAsia="宋体" w:cs="宋体"/>
                <w:b w:val="0"/>
                <w:bCs w:val="0"/>
                <w:sz w:val="22"/>
                <w:szCs w:val="22"/>
              </w:rPr>
              <w:t xml:space="preserve">科目名称 </w:t>
            </w: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14:paraId="06AFB143">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14:paraId="1FB8CAB4">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14:paraId="102684D1">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14:paraId="590B0D80">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14:paraId="44F074F4">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14:paraId="35F6BC2D">
            <w:pPr>
              <w:rPr>
                <w:rFonts w:hint="eastAsia" w:ascii="宋体" w:hAnsi="宋体" w:eastAsia="宋体" w:cs="宋体"/>
                <w:b w:val="0"/>
                <w:bCs w:val="0"/>
                <w:sz w:val="22"/>
                <w:szCs w:val="22"/>
              </w:rPr>
            </w:pPr>
          </w:p>
        </w:tc>
      </w:tr>
      <w:tr w14:paraId="5F559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86" w:type="pct"/>
            <w:gridSpan w:val="3"/>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14:paraId="06D4FF47">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14:paraId="432ADE81">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14:paraId="4EFC7CEB">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14:paraId="136BB02D">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14:paraId="614B0286">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14:paraId="733320EA">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14:paraId="6C4792F3">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14:paraId="004C909E">
            <w:pPr>
              <w:rPr>
                <w:rFonts w:hint="eastAsia" w:ascii="宋体" w:hAnsi="宋体" w:eastAsia="宋体" w:cs="宋体"/>
                <w:b w:val="0"/>
                <w:bCs w:val="0"/>
                <w:sz w:val="22"/>
                <w:szCs w:val="22"/>
              </w:rPr>
            </w:pPr>
          </w:p>
        </w:tc>
      </w:tr>
      <w:tr w14:paraId="2EB375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86" w:type="pct"/>
            <w:gridSpan w:val="3"/>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14:paraId="1717A881">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14:paraId="604290B6">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14:paraId="0FCDACEF">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14:paraId="7A5864EF">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14:paraId="1EF87537">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14:paraId="3C77700C">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14:paraId="36FC3602">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14:paraId="52C3EDF2">
            <w:pPr>
              <w:rPr>
                <w:rFonts w:hint="eastAsia" w:ascii="宋体" w:hAnsi="宋体" w:eastAsia="宋体" w:cs="宋体"/>
                <w:b w:val="0"/>
                <w:bCs w:val="0"/>
                <w:sz w:val="22"/>
                <w:szCs w:val="22"/>
              </w:rPr>
            </w:pPr>
          </w:p>
        </w:tc>
      </w:tr>
      <w:tr w14:paraId="2A770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616" w:type="pct"/>
            <w:gridSpan w:val="4"/>
            <w:tcBorders>
              <w:top w:val="single" w:color="666666" w:sz="4" w:space="0"/>
              <w:left w:val="single" w:color="666666" w:sz="4" w:space="0"/>
              <w:bottom w:val="single" w:color="666666" w:sz="4" w:space="0"/>
              <w:right w:val="single" w:color="666666" w:sz="4" w:space="0"/>
            </w:tcBorders>
            <w:shd w:val="clear" w:color="auto" w:fill="auto"/>
            <w:vAlign w:val="center"/>
          </w:tcPr>
          <w:p w14:paraId="3B15A223">
            <w:pPr>
              <w:pStyle w:val="3"/>
              <w:keepNext w:val="0"/>
              <w:keepLines w:val="0"/>
              <w:widowControl/>
              <w:suppressLineNumbers w:val="0"/>
              <w:jc w:val="center"/>
            </w:pPr>
            <w:r>
              <w:rPr>
                <w:rFonts w:ascii="宋体" w:hAnsi="宋体" w:eastAsia="宋体" w:cs="宋体"/>
                <w:b w:val="0"/>
                <w:bCs w:val="0"/>
                <w:sz w:val="22"/>
                <w:szCs w:val="22"/>
              </w:rPr>
              <w:t xml:space="preserve">栏次 </w:t>
            </w:r>
          </w:p>
        </w:tc>
        <w:tc>
          <w:tcPr>
            <w:tcW w:w="563" w:type="pct"/>
            <w:tcBorders>
              <w:top w:val="single" w:color="666666" w:sz="4" w:space="0"/>
              <w:left w:val="single" w:color="666666" w:sz="4" w:space="0"/>
              <w:bottom w:val="single" w:color="666666" w:sz="4" w:space="0"/>
              <w:right w:val="single" w:color="666666" w:sz="4" w:space="0"/>
            </w:tcBorders>
            <w:shd w:val="clear" w:color="auto" w:fill="auto"/>
            <w:vAlign w:val="center"/>
          </w:tcPr>
          <w:p w14:paraId="421F695D">
            <w:pPr>
              <w:pStyle w:val="3"/>
              <w:keepNext w:val="0"/>
              <w:keepLines w:val="0"/>
              <w:widowControl/>
              <w:suppressLineNumbers w:val="0"/>
              <w:jc w:val="center"/>
            </w:pPr>
            <w:r>
              <w:rPr>
                <w:rFonts w:ascii="宋体" w:hAnsi="宋体" w:eastAsia="宋体" w:cs="宋体"/>
                <w:b w:val="0"/>
                <w:bCs w:val="0"/>
                <w:sz w:val="22"/>
                <w:szCs w:val="22"/>
              </w:rPr>
              <w:t xml:space="preserve">1 </w:t>
            </w:r>
          </w:p>
        </w:tc>
        <w:tc>
          <w:tcPr>
            <w:tcW w:w="563" w:type="pct"/>
            <w:tcBorders>
              <w:top w:val="single" w:color="666666" w:sz="4" w:space="0"/>
              <w:left w:val="single" w:color="666666" w:sz="4" w:space="0"/>
              <w:bottom w:val="single" w:color="666666" w:sz="4" w:space="0"/>
              <w:right w:val="single" w:color="666666" w:sz="4" w:space="0"/>
            </w:tcBorders>
            <w:shd w:val="clear" w:color="auto" w:fill="auto"/>
            <w:vAlign w:val="center"/>
          </w:tcPr>
          <w:p w14:paraId="6E1BBB56">
            <w:pPr>
              <w:pStyle w:val="3"/>
              <w:keepNext w:val="0"/>
              <w:keepLines w:val="0"/>
              <w:widowControl/>
              <w:suppressLineNumbers w:val="0"/>
              <w:jc w:val="center"/>
            </w:pPr>
            <w:r>
              <w:rPr>
                <w:rFonts w:ascii="宋体" w:hAnsi="宋体" w:eastAsia="宋体" w:cs="宋体"/>
                <w:b w:val="0"/>
                <w:bCs w:val="0"/>
                <w:sz w:val="22"/>
                <w:szCs w:val="22"/>
              </w:rPr>
              <w:t xml:space="preserve">2 </w:t>
            </w:r>
          </w:p>
        </w:tc>
        <w:tc>
          <w:tcPr>
            <w:tcW w:w="563" w:type="pct"/>
            <w:tcBorders>
              <w:top w:val="single" w:color="666666" w:sz="4" w:space="0"/>
              <w:left w:val="single" w:color="666666" w:sz="4" w:space="0"/>
              <w:bottom w:val="single" w:color="666666" w:sz="4" w:space="0"/>
              <w:right w:val="single" w:color="666666" w:sz="4" w:space="0"/>
            </w:tcBorders>
            <w:shd w:val="clear" w:color="auto" w:fill="auto"/>
            <w:vAlign w:val="center"/>
          </w:tcPr>
          <w:p w14:paraId="69AD0620">
            <w:pPr>
              <w:pStyle w:val="3"/>
              <w:keepNext w:val="0"/>
              <w:keepLines w:val="0"/>
              <w:widowControl/>
              <w:suppressLineNumbers w:val="0"/>
              <w:jc w:val="center"/>
            </w:pPr>
            <w:r>
              <w:rPr>
                <w:rFonts w:ascii="宋体" w:hAnsi="宋体" w:eastAsia="宋体" w:cs="宋体"/>
                <w:b w:val="0"/>
                <w:bCs w:val="0"/>
                <w:sz w:val="22"/>
                <w:szCs w:val="22"/>
              </w:rPr>
              <w:t xml:space="preserve">3 </w:t>
            </w:r>
          </w:p>
        </w:tc>
        <w:tc>
          <w:tcPr>
            <w:tcW w:w="563" w:type="pct"/>
            <w:tcBorders>
              <w:top w:val="single" w:color="666666" w:sz="4" w:space="0"/>
              <w:left w:val="single" w:color="666666" w:sz="4" w:space="0"/>
              <w:bottom w:val="single" w:color="666666" w:sz="4" w:space="0"/>
              <w:right w:val="single" w:color="666666" w:sz="4" w:space="0"/>
            </w:tcBorders>
            <w:shd w:val="clear" w:color="auto" w:fill="auto"/>
            <w:vAlign w:val="center"/>
          </w:tcPr>
          <w:p w14:paraId="300D9E21">
            <w:pPr>
              <w:pStyle w:val="3"/>
              <w:keepNext w:val="0"/>
              <w:keepLines w:val="0"/>
              <w:widowControl/>
              <w:suppressLineNumbers w:val="0"/>
              <w:jc w:val="center"/>
            </w:pPr>
            <w:r>
              <w:rPr>
                <w:rFonts w:ascii="宋体" w:hAnsi="宋体" w:eastAsia="宋体" w:cs="宋体"/>
                <w:b w:val="0"/>
                <w:bCs w:val="0"/>
                <w:sz w:val="22"/>
                <w:szCs w:val="22"/>
              </w:rPr>
              <w:t xml:space="preserve">4 </w:t>
            </w:r>
          </w:p>
        </w:tc>
        <w:tc>
          <w:tcPr>
            <w:tcW w:w="563" w:type="pct"/>
            <w:tcBorders>
              <w:top w:val="single" w:color="666666" w:sz="4" w:space="0"/>
              <w:left w:val="single" w:color="666666" w:sz="4" w:space="0"/>
              <w:bottom w:val="single" w:color="666666" w:sz="4" w:space="0"/>
              <w:right w:val="single" w:color="666666" w:sz="4" w:space="0"/>
            </w:tcBorders>
            <w:shd w:val="clear" w:color="auto" w:fill="auto"/>
            <w:vAlign w:val="center"/>
          </w:tcPr>
          <w:p w14:paraId="1D1C0B95">
            <w:pPr>
              <w:pStyle w:val="3"/>
              <w:keepNext w:val="0"/>
              <w:keepLines w:val="0"/>
              <w:widowControl/>
              <w:suppressLineNumbers w:val="0"/>
              <w:jc w:val="center"/>
            </w:pPr>
            <w:r>
              <w:rPr>
                <w:rFonts w:ascii="宋体" w:hAnsi="宋体" w:eastAsia="宋体" w:cs="宋体"/>
                <w:b w:val="0"/>
                <w:bCs w:val="0"/>
                <w:sz w:val="22"/>
                <w:szCs w:val="22"/>
              </w:rPr>
              <w:t xml:space="preserve">5 </w:t>
            </w:r>
          </w:p>
        </w:tc>
        <w:tc>
          <w:tcPr>
            <w:tcW w:w="563" w:type="pct"/>
            <w:tcBorders>
              <w:top w:val="single" w:color="666666" w:sz="4" w:space="0"/>
              <w:left w:val="single" w:color="666666" w:sz="4" w:space="0"/>
              <w:bottom w:val="single" w:color="666666" w:sz="4" w:space="0"/>
              <w:right w:val="single" w:color="666666" w:sz="4" w:space="0"/>
            </w:tcBorders>
            <w:shd w:val="clear" w:color="auto" w:fill="auto"/>
            <w:vAlign w:val="center"/>
          </w:tcPr>
          <w:p w14:paraId="50798BAC">
            <w:pPr>
              <w:pStyle w:val="3"/>
              <w:keepNext w:val="0"/>
              <w:keepLines w:val="0"/>
              <w:widowControl/>
              <w:suppressLineNumbers w:val="0"/>
              <w:jc w:val="center"/>
            </w:pPr>
            <w:r>
              <w:rPr>
                <w:rFonts w:ascii="宋体" w:hAnsi="宋体" w:eastAsia="宋体" w:cs="宋体"/>
                <w:b w:val="0"/>
                <w:bCs w:val="0"/>
                <w:sz w:val="22"/>
                <w:szCs w:val="22"/>
              </w:rPr>
              <w:t xml:space="preserve">6 </w:t>
            </w:r>
          </w:p>
        </w:tc>
      </w:tr>
      <w:tr w14:paraId="4DE8F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616" w:type="pct"/>
            <w:gridSpan w:val="4"/>
            <w:tcBorders>
              <w:top w:val="single" w:color="666666" w:sz="4" w:space="0"/>
              <w:left w:val="single" w:color="666666" w:sz="4" w:space="0"/>
              <w:bottom w:val="single" w:color="666666" w:sz="4" w:space="0"/>
              <w:right w:val="single" w:color="666666" w:sz="4" w:space="0"/>
            </w:tcBorders>
            <w:shd w:val="clear" w:color="auto" w:fill="auto"/>
            <w:vAlign w:val="center"/>
          </w:tcPr>
          <w:p w14:paraId="55BB7CCA">
            <w:pPr>
              <w:pStyle w:val="3"/>
              <w:keepNext w:val="0"/>
              <w:keepLines w:val="0"/>
              <w:widowControl/>
              <w:suppressLineNumbers w:val="0"/>
              <w:jc w:val="center"/>
            </w:pPr>
            <w:r>
              <w:rPr>
                <w:rFonts w:ascii="宋体" w:hAnsi="宋体" w:eastAsia="宋体" w:cs="宋体"/>
                <w:b w:val="0"/>
                <w:bCs w:val="0"/>
                <w:sz w:val="22"/>
                <w:szCs w:val="22"/>
              </w:rPr>
              <w:t xml:space="preserve">合计 </w:t>
            </w:r>
          </w:p>
        </w:tc>
        <w:tc>
          <w:tcPr>
            <w:tcW w:w="563" w:type="pct"/>
            <w:tcBorders>
              <w:top w:val="single" w:color="666666" w:sz="4" w:space="0"/>
              <w:left w:val="single" w:color="666666" w:sz="4" w:space="0"/>
              <w:bottom w:val="single" w:color="666666" w:sz="4" w:space="0"/>
              <w:right w:val="single" w:color="666666" w:sz="4" w:space="0"/>
            </w:tcBorders>
            <w:shd w:val="clear" w:color="auto" w:fill="auto"/>
            <w:vAlign w:val="center"/>
          </w:tcPr>
          <w:p w14:paraId="4FA8507C">
            <w:pPr>
              <w:pStyle w:val="3"/>
              <w:keepNext w:val="0"/>
              <w:keepLines w:val="0"/>
              <w:widowControl/>
              <w:suppressLineNumbers w:val="0"/>
              <w:jc w:val="right"/>
            </w:pPr>
            <w:r>
              <w:rPr>
                <w:rFonts w:ascii="宋体" w:hAnsi="宋体" w:eastAsia="宋体" w:cs="宋体"/>
                <w:b/>
                <w:bCs/>
                <w:sz w:val="22"/>
                <w:szCs w:val="22"/>
              </w:rPr>
              <w:t xml:space="preserve">628.39 </w:t>
            </w:r>
          </w:p>
        </w:tc>
        <w:tc>
          <w:tcPr>
            <w:tcW w:w="563" w:type="pct"/>
            <w:tcBorders>
              <w:top w:val="single" w:color="666666" w:sz="4" w:space="0"/>
              <w:left w:val="single" w:color="666666" w:sz="4" w:space="0"/>
              <w:bottom w:val="single" w:color="666666" w:sz="4" w:space="0"/>
              <w:right w:val="single" w:color="666666" w:sz="4" w:space="0"/>
            </w:tcBorders>
            <w:shd w:val="clear" w:color="auto" w:fill="auto"/>
            <w:vAlign w:val="center"/>
          </w:tcPr>
          <w:p w14:paraId="0CFDA282">
            <w:pPr>
              <w:pStyle w:val="3"/>
              <w:keepNext w:val="0"/>
              <w:keepLines w:val="0"/>
              <w:widowControl/>
              <w:suppressLineNumbers w:val="0"/>
              <w:jc w:val="right"/>
            </w:pPr>
            <w:r>
              <w:rPr>
                <w:rFonts w:ascii="宋体" w:hAnsi="宋体" w:eastAsia="宋体" w:cs="宋体"/>
                <w:b/>
                <w:bCs/>
                <w:sz w:val="22"/>
                <w:szCs w:val="22"/>
              </w:rPr>
              <w:t xml:space="preserve">551.28 </w:t>
            </w:r>
          </w:p>
        </w:tc>
        <w:tc>
          <w:tcPr>
            <w:tcW w:w="563" w:type="pct"/>
            <w:tcBorders>
              <w:top w:val="single" w:color="666666" w:sz="4" w:space="0"/>
              <w:left w:val="single" w:color="666666" w:sz="4" w:space="0"/>
              <w:bottom w:val="single" w:color="666666" w:sz="4" w:space="0"/>
              <w:right w:val="single" w:color="666666" w:sz="4" w:space="0"/>
            </w:tcBorders>
            <w:shd w:val="clear" w:color="auto" w:fill="auto"/>
            <w:vAlign w:val="center"/>
          </w:tcPr>
          <w:p w14:paraId="6B201652">
            <w:pPr>
              <w:pStyle w:val="3"/>
              <w:keepNext w:val="0"/>
              <w:keepLines w:val="0"/>
              <w:widowControl/>
              <w:suppressLineNumbers w:val="0"/>
              <w:jc w:val="right"/>
            </w:pPr>
            <w:r>
              <w:rPr>
                <w:rFonts w:ascii="宋体" w:hAnsi="宋体" w:eastAsia="宋体" w:cs="宋体"/>
                <w:b/>
                <w:bCs/>
                <w:sz w:val="22"/>
                <w:szCs w:val="22"/>
              </w:rPr>
              <w:t xml:space="preserve">77.11 </w:t>
            </w:r>
          </w:p>
        </w:tc>
        <w:tc>
          <w:tcPr>
            <w:tcW w:w="563" w:type="pct"/>
            <w:tcBorders>
              <w:top w:val="single" w:color="666666" w:sz="4" w:space="0"/>
              <w:left w:val="single" w:color="666666" w:sz="4" w:space="0"/>
              <w:bottom w:val="single" w:color="666666" w:sz="4" w:space="0"/>
              <w:right w:val="single" w:color="666666" w:sz="4" w:space="0"/>
            </w:tcBorders>
            <w:shd w:val="clear" w:color="auto" w:fill="auto"/>
            <w:vAlign w:val="center"/>
          </w:tcPr>
          <w:p w14:paraId="2A6E4F65">
            <w:pPr>
              <w:pStyle w:val="3"/>
              <w:keepNext w:val="0"/>
              <w:keepLines w:val="0"/>
              <w:widowControl/>
              <w:suppressLineNumbers w:val="0"/>
              <w:jc w:val="right"/>
            </w:pPr>
            <w:r>
              <w:rPr>
                <w:rFonts w:ascii="宋体" w:hAnsi="宋体" w:eastAsia="宋体" w:cs="宋体"/>
                <w:b/>
                <w:bCs/>
                <w:sz w:val="22"/>
                <w:szCs w:val="22"/>
              </w:rPr>
              <w:t xml:space="preserve">0.00 </w:t>
            </w:r>
          </w:p>
        </w:tc>
        <w:tc>
          <w:tcPr>
            <w:tcW w:w="563" w:type="pct"/>
            <w:tcBorders>
              <w:top w:val="single" w:color="666666" w:sz="4" w:space="0"/>
              <w:left w:val="single" w:color="666666" w:sz="4" w:space="0"/>
              <w:bottom w:val="single" w:color="666666" w:sz="4" w:space="0"/>
              <w:right w:val="single" w:color="666666" w:sz="4" w:space="0"/>
            </w:tcBorders>
            <w:shd w:val="clear" w:color="auto" w:fill="auto"/>
            <w:vAlign w:val="center"/>
          </w:tcPr>
          <w:p w14:paraId="6B70AE9F">
            <w:pPr>
              <w:pStyle w:val="3"/>
              <w:keepNext w:val="0"/>
              <w:keepLines w:val="0"/>
              <w:widowControl/>
              <w:suppressLineNumbers w:val="0"/>
              <w:jc w:val="right"/>
            </w:pPr>
            <w:r>
              <w:rPr>
                <w:rFonts w:ascii="宋体" w:hAnsi="宋体" w:eastAsia="宋体" w:cs="宋体"/>
                <w:b/>
                <w:bCs/>
                <w:sz w:val="22"/>
                <w:szCs w:val="22"/>
              </w:rPr>
              <w:t xml:space="preserve">0.00 </w:t>
            </w:r>
          </w:p>
        </w:tc>
        <w:tc>
          <w:tcPr>
            <w:tcW w:w="563" w:type="pct"/>
            <w:tcBorders>
              <w:top w:val="single" w:color="666666" w:sz="4" w:space="0"/>
              <w:left w:val="single" w:color="666666" w:sz="4" w:space="0"/>
              <w:bottom w:val="single" w:color="666666" w:sz="4" w:space="0"/>
              <w:right w:val="single" w:color="666666" w:sz="4" w:space="0"/>
            </w:tcBorders>
            <w:shd w:val="clear" w:color="auto" w:fill="auto"/>
            <w:vAlign w:val="center"/>
          </w:tcPr>
          <w:p w14:paraId="73C0947F">
            <w:pPr>
              <w:pStyle w:val="3"/>
              <w:keepNext w:val="0"/>
              <w:keepLines w:val="0"/>
              <w:widowControl/>
              <w:suppressLineNumbers w:val="0"/>
              <w:jc w:val="right"/>
            </w:pPr>
            <w:r>
              <w:rPr>
                <w:rFonts w:ascii="宋体" w:hAnsi="宋体" w:eastAsia="宋体" w:cs="宋体"/>
                <w:b/>
                <w:bCs/>
                <w:sz w:val="22"/>
                <w:szCs w:val="22"/>
              </w:rPr>
              <w:t xml:space="preserve">0.00 </w:t>
            </w:r>
          </w:p>
        </w:tc>
      </w:tr>
      <w:tr w14:paraId="75596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86" w:type="pct"/>
            <w:gridSpan w:val="3"/>
            <w:tcBorders>
              <w:top w:val="single" w:color="666666" w:sz="4" w:space="0"/>
              <w:left w:val="single" w:color="666666" w:sz="4" w:space="0"/>
              <w:bottom w:val="single" w:color="666666" w:sz="4" w:space="0"/>
              <w:right w:val="single" w:color="666666" w:sz="4" w:space="0"/>
            </w:tcBorders>
            <w:shd w:val="clear" w:color="auto" w:fill="auto"/>
            <w:vAlign w:val="center"/>
          </w:tcPr>
          <w:p w14:paraId="4460CB94">
            <w:pPr>
              <w:pStyle w:val="3"/>
              <w:keepNext w:val="0"/>
              <w:keepLines w:val="0"/>
              <w:widowControl/>
              <w:suppressLineNumbers w:val="0"/>
              <w:jc w:val="left"/>
            </w:pPr>
            <w:r>
              <w:rPr>
                <w:rFonts w:ascii="宋体" w:hAnsi="宋体" w:eastAsia="宋体" w:cs="宋体"/>
                <w:b w:val="0"/>
                <w:bCs w:val="0"/>
                <w:sz w:val="22"/>
                <w:szCs w:val="22"/>
              </w:rPr>
              <w:t xml:space="preserve">205 </w:t>
            </w:r>
          </w:p>
        </w:tc>
        <w:tc>
          <w:tcPr>
            <w:tcW w:w="1229" w:type="pct"/>
            <w:tcBorders>
              <w:top w:val="single" w:color="666666" w:sz="4" w:space="0"/>
              <w:left w:val="single" w:color="666666" w:sz="4" w:space="0"/>
              <w:bottom w:val="single" w:color="666666" w:sz="4" w:space="0"/>
              <w:right w:val="single" w:color="666666" w:sz="4" w:space="0"/>
            </w:tcBorders>
            <w:shd w:val="clear" w:color="auto" w:fill="auto"/>
            <w:vAlign w:val="center"/>
          </w:tcPr>
          <w:p w14:paraId="22148B91">
            <w:pPr>
              <w:pStyle w:val="3"/>
              <w:keepNext w:val="0"/>
              <w:keepLines w:val="0"/>
              <w:widowControl/>
              <w:suppressLineNumbers w:val="0"/>
              <w:jc w:val="left"/>
            </w:pPr>
            <w:r>
              <w:rPr>
                <w:rFonts w:ascii="宋体" w:hAnsi="宋体" w:eastAsia="宋体" w:cs="宋体"/>
                <w:b w:val="0"/>
                <w:bCs w:val="0"/>
                <w:sz w:val="22"/>
                <w:szCs w:val="22"/>
              </w:rPr>
              <w:t xml:space="preserve">教育支出 </w:t>
            </w:r>
          </w:p>
        </w:tc>
        <w:tc>
          <w:tcPr>
            <w:tcW w:w="563" w:type="pct"/>
            <w:tcBorders>
              <w:top w:val="single" w:color="666666" w:sz="4" w:space="0"/>
              <w:left w:val="single" w:color="666666" w:sz="4" w:space="0"/>
              <w:bottom w:val="single" w:color="666666" w:sz="4" w:space="0"/>
              <w:right w:val="single" w:color="666666" w:sz="4" w:space="0"/>
            </w:tcBorders>
            <w:shd w:val="clear" w:color="auto" w:fill="auto"/>
            <w:vAlign w:val="center"/>
          </w:tcPr>
          <w:p w14:paraId="6557DBB7">
            <w:pPr>
              <w:pStyle w:val="3"/>
              <w:keepNext w:val="0"/>
              <w:keepLines w:val="0"/>
              <w:widowControl/>
              <w:suppressLineNumbers w:val="0"/>
              <w:jc w:val="right"/>
            </w:pPr>
            <w:r>
              <w:rPr>
                <w:rFonts w:ascii="宋体" w:hAnsi="宋体" w:eastAsia="宋体" w:cs="宋体"/>
                <w:b w:val="0"/>
                <w:bCs w:val="0"/>
                <w:sz w:val="22"/>
                <w:szCs w:val="22"/>
              </w:rPr>
              <w:t xml:space="preserve">477.43 </w:t>
            </w:r>
          </w:p>
        </w:tc>
        <w:tc>
          <w:tcPr>
            <w:tcW w:w="563" w:type="pct"/>
            <w:tcBorders>
              <w:top w:val="single" w:color="666666" w:sz="4" w:space="0"/>
              <w:left w:val="single" w:color="666666" w:sz="4" w:space="0"/>
              <w:bottom w:val="single" w:color="666666" w:sz="4" w:space="0"/>
              <w:right w:val="single" w:color="666666" w:sz="4" w:space="0"/>
            </w:tcBorders>
            <w:shd w:val="clear" w:color="auto" w:fill="auto"/>
            <w:vAlign w:val="center"/>
          </w:tcPr>
          <w:p w14:paraId="2C768B49">
            <w:pPr>
              <w:pStyle w:val="3"/>
              <w:keepNext w:val="0"/>
              <w:keepLines w:val="0"/>
              <w:widowControl/>
              <w:suppressLineNumbers w:val="0"/>
              <w:jc w:val="right"/>
            </w:pPr>
            <w:r>
              <w:rPr>
                <w:rFonts w:ascii="宋体" w:hAnsi="宋体" w:eastAsia="宋体" w:cs="宋体"/>
                <w:b w:val="0"/>
                <w:bCs w:val="0"/>
                <w:sz w:val="22"/>
                <w:szCs w:val="22"/>
              </w:rPr>
              <w:t xml:space="preserve">423.03 </w:t>
            </w:r>
          </w:p>
        </w:tc>
        <w:tc>
          <w:tcPr>
            <w:tcW w:w="563" w:type="pct"/>
            <w:tcBorders>
              <w:top w:val="single" w:color="666666" w:sz="4" w:space="0"/>
              <w:left w:val="single" w:color="666666" w:sz="4" w:space="0"/>
              <w:bottom w:val="single" w:color="666666" w:sz="4" w:space="0"/>
              <w:right w:val="single" w:color="666666" w:sz="4" w:space="0"/>
            </w:tcBorders>
            <w:shd w:val="clear" w:color="auto" w:fill="auto"/>
            <w:vAlign w:val="center"/>
          </w:tcPr>
          <w:p w14:paraId="6354D844">
            <w:pPr>
              <w:pStyle w:val="3"/>
              <w:keepNext w:val="0"/>
              <w:keepLines w:val="0"/>
              <w:widowControl/>
              <w:suppressLineNumbers w:val="0"/>
              <w:jc w:val="right"/>
            </w:pPr>
            <w:r>
              <w:rPr>
                <w:rFonts w:ascii="宋体" w:hAnsi="宋体" w:eastAsia="宋体" w:cs="宋体"/>
                <w:b w:val="0"/>
                <w:bCs w:val="0"/>
                <w:sz w:val="22"/>
                <w:szCs w:val="22"/>
              </w:rPr>
              <w:t xml:space="preserve">54.40 </w:t>
            </w:r>
          </w:p>
        </w:tc>
        <w:tc>
          <w:tcPr>
            <w:tcW w:w="563" w:type="pct"/>
            <w:tcBorders>
              <w:top w:val="single" w:color="666666" w:sz="4" w:space="0"/>
              <w:left w:val="single" w:color="666666" w:sz="4" w:space="0"/>
              <w:bottom w:val="single" w:color="666666" w:sz="4" w:space="0"/>
              <w:right w:val="single" w:color="666666" w:sz="4" w:space="0"/>
            </w:tcBorders>
            <w:shd w:val="clear" w:color="auto" w:fill="auto"/>
            <w:vAlign w:val="center"/>
          </w:tcPr>
          <w:p w14:paraId="128CCB1B">
            <w:pPr>
              <w:pStyle w:val="3"/>
              <w:keepNext w:val="0"/>
              <w:keepLines w:val="0"/>
              <w:widowControl/>
              <w:suppressLineNumbers w:val="0"/>
              <w:jc w:val="right"/>
            </w:pPr>
            <w:r>
              <w:rPr>
                <w:rFonts w:ascii="宋体" w:hAnsi="宋体" w:eastAsia="宋体" w:cs="宋体"/>
                <w:b w:val="0"/>
                <w:bCs w:val="0"/>
                <w:sz w:val="22"/>
                <w:szCs w:val="22"/>
              </w:rPr>
              <w:t xml:space="preserve">0.00 </w:t>
            </w:r>
          </w:p>
        </w:tc>
        <w:tc>
          <w:tcPr>
            <w:tcW w:w="563" w:type="pct"/>
            <w:tcBorders>
              <w:top w:val="single" w:color="666666" w:sz="4" w:space="0"/>
              <w:left w:val="single" w:color="666666" w:sz="4" w:space="0"/>
              <w:bottom w:val="single" w:color="666666" w:sz="4" w:space="0"/>
              <w:right w:val="single" w:color="666666" w:sz="4" w:space="0"/>
            </w:tcBorders>
            <w:shd w:val="clear" w:color="auto" w:fill="auto"/>
            <w:vAlign w:val="center"/>
          </w:tcPr>
          <w:p w14:paraId="3B828166">
            <w:pPr>
              <w:pStyle w:val="3"/>
              <w:keepNext w:val="0"/>
              <w:keepLines w:val="0"/>
              <w:widowControl/>
              <w:suppressLineNumbers w:val="0"/>
              <w:jc w:val="right"/>
            </w:pPr>
            <w:r>
              <w:rPr>
                <w:rFonts w:ascii="宋体" w:hAnsi="宋体" w:eastAsia="宋体" w:cs="宋体"/>
                <w:b w:val="0"/>
                <w:bCs w:val="0"/>
                <w:sz w:val="22"/>
                <w:szCs w:val="22"/>
              </w:rPr>
              <w:t xml:space="preserve">0.00 </w:t>
            </w:r>
          </w:p>
        </w:tc>
        <w:tc>
          <w:tcPr>
            <w:tcW w:w="563" w:type="pct"/>
            <w:tcBorders>
              <w:top w:val="single" w:color="666666" w:sz="4" w:space="0"/>
              <w:left w:val="single" w:color="666666" w:sz="4" w:space="0"/>
              <w:bottom w:val="single" w:color="666666" w:sz="4" w:space="0"/>
              <w:right w:val="single" w:color="666666" w:sz="4" w:space="0"/>
            </w:tcBorders>
            <w:shd w:val="clear" w:color="auto" w:fill="auto"/>
            <w:vAlign w:val="center"/>
          </w:tcPr>
          <w:p w14:paraId="1568FB8E">
            <w:pPr>
              <w:pStyle w:val="3"/>
              <w:keepNext w:val="0"/>
              <w:keepLines w:val="0"/>
              <w:widowControl/>
              <w:suppressLineNumbers w:val="0"/>
              <w:jc w:val="right"/>
            </w:pPr>
            <w:r>
              <w:rPr>
                <w:rFonts w:ascii="宋体" w:hAnsi="宋体" w:eastAsia="宋体" w:cs="宋体"/>
                <w:b w:val="0"/>
                <w:bCs w:val="0"/>
                <w:sz w:val="22"/>
                <w:szCs w:val="22"/>
              </w:rPr>
              <w:t xml:space="preserve">0.00 </w:t>
            </w:r>
          </w:p>
        </w:tc>
      </w:tr>
      <w:tr w14:paraId="50EB3F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86" w:type="pct"/>
            <w:gridSpan w:val="3"/>
            <w:tcBorders>
              <w:top w:val="single" w:color="666666" w:sz="4" w:space="0"/>
              <w:left w:val="single" w:color="666666" w:sz="4" w:space="0"/>
              <w:bottom w:val="single" w:color="666666" w:sz="4" w:space="0"/>
              <w:right w:val="single" w:color="666666" w:sz="4" w:space="0"/>
            </w:tcBorders>
            <w:shd w:val="clear" w:color="auto" w:fill="auto"/>
            <w:vAlign w:val="center"/>
          </w:tcPr>
          <w:p w14:paraId="6B72221E">
            <w:pPr>
              <w:pStyle w:val="3"/>
              <w:keepNext w:val="0"/>
              <w:keepLines w:val="0"/>
              <w:widowControl/>
              <w:suppressLineNumbers w:val="0"/>
              <w:jc w:val="left"/>
            </w:pPr>
            <w:r>
              <w:rPr>
                <w:rFonts w:ascii="宋体" w:hAnsi="宋体" w:eastAsia="宋体" w:cs="宋体"/>
                <w:b w:val="0"/>
                <w:bCs w:val="0"/>
                <w:sz w:val="22"/>
                <w:szCs w:val="22"/>
              </w:rPr>
              <w:t xml:space="preserve">20502 </w:t>
            </w:r>
          </w:p>
        </w:tc>
        <w:tc>
          <w:tcPr>
            <w:tcW w:w="1229" w:type="pct"/>
            <w:tcBorders>
              <w:top w:val="single" w:color="666666" w:sz="4" w:space="0"/>
              <w:left w:val="single" w:color="666666" w:sz="4" w:space="0"/>
              <w:bottom w:val="single" w:color="666666" w:sz="4" w:space="0"/>
              <w:right w:val="single" w:color="666666" w:sz="4" w:space="0"/>
            </w:tcBorders>
            <w:shd w:val="clear" w:color="auto" w:fill="auto"/>
            <w:vAlign w:val="center"/>
          </w:tcPr>
          <w:p w14:paraId="5A02C53A">
            <w:pPr>
              <w:pStyle w:val="3"/>
              <w:keepNext w:val="0"/>
              <w:keepLines w:val="0"/>
              <w:widowControl/>
              <w:suppressLineNumbers w:val="0"/>
              <w:jc w:val="left"/>
            </w:pPr>
            <w:r>
              <w:rPr>
                <w:rFonts w:ascii="宋体" w:hAnsi="宋体" w:eastAsia="宋体" w:cs="宋体"/>
                <w:b w:val="0"/>
                <w:bCs w:val="0"/>
                <w:sz w:val="22"/>
                <w:szCs w:val="22"/>
              </w:rPr>
              <w:t xml:space="preserve">普通教育 </w:t>
            </w:r>
          </w:p>
        </w:tc>
        <w:tc>
          <w:tcPr>
            <w:tcW w:w="563" w:type="pct"/>
            <w:tcBorders>
              <w:top w:val="single" w:color="666666" w:sz="4" w:space="0"/>
              <w:left w:val="single" w:color="666666" w:sz="4" w:space="0"/>
              <w:bottom w:val="single" w:color="666666" w:sz="4" w:space="0"/>
              <w:right w:val="single" w:color="666666" w:sz="4" w:space="0"/>
            </w:tcBorders>
            <w:shd w:val="clear" w:color="auto" w:fill="auto"/>
            <w:vAlign w:val="center"/>
          </w:tcPr>
          <w:p w14:paraId="0FB238B6">
            <w:pPr>
              <w:pStyle w:val="3"/>
              <w:keepNext w:val="0"/>
              <w:keepLines w:val="0"/>
              <w:widowControl/>
              <w:suppressLineNumbers w:val="0"/>
              <w:jc w:val="right"/>
            </w:pPr>
            <w:r>
              <w:rPr>
                <w:rFonts w:ascii="宋体" w:hAnsi="宋体" w:eastAsia="宋体" w:cs="宋体"/>
                <w:b w:val="0"/>
                <w:bCs w:val="0"/>
                <w:sz w:val="22"/>
                <w:szCs w:val="22"/>
              </w:rPr>
              <w:t xml:space="preserve">477.43 </w:t>
            </w:r>
          </w:p>
        </w:tc>
        <w:tc>
          <w:tcPr>
            <w:tcW w:w="563" w:type="pct"/>
            <w:tcBorders>
              <w:top w:val="single" w:color="666666" w:sz="4" w:space="0"/>
              <w:left w:val="single" w:color="666666" w:sz="4" w:space="0"/>
              <w:bottom w:val="single" w:color="666666" w:sz="4" w:space="0"/>
              <w:right w:val="single" w:color="666666" w:sz="4" w:space="0"/>
            </w:tcBorders>
            <w:shd w:val="clear" w:color="auto" w:fill="auto"/>
            <w:vAlign w:val="center"/>
          </w:tcPr>
          <w:p w14:paraId="4FBB40AB">
            <w:pPr>
              <w:pStyle w:val="3"/>
              <w:keepNext w:val="0"/>
              <w:keepLines w:val="0"/>
              <w:widowControl/>
              <w:suppressLineNumbers w:val="0"/>
              <w:jc w:val="right"/>
            </w:pPr>
            <w:r>
              <w:rPr>
                <w:rFonts w:ascii="宋体" w:hAnsi="宋体" w:eastAsia="宋体" w:cs="宋体"/>
                <w:b w:val="0"/>
                <w:bCs w:val="0"/>
                <w:sz w:val="22"/>
                <w:szCs w:val="22"/>
              </w:rPr>
              <w:t xml:space="preserve">423.03 </w:t>
            </w:r>
          </w:p>
        </w:tc>
        <w:tc>
          <w:tcPr>
            <w:tcW w:w="563" w:type="pct"/>
            <w:tcBorders>
              <w:top w:val="single" w:color="666666" w:sz="4" w:space="0"/>
              <w:left w:val="single" w:color="666666" w:sz="4" w:space="0"/>
              <w:bottom w:val="single" w:color="666666" w:sz="4" w:space="0"/>
              <w:right w:val="single" w:color="666666" w:sz="4" w:space="0"/>
            </w:tcBorders>
            <w:shd w:val="clear" w:color="auto" w:fill="auto"/>
            <w:vAlign w:val="center"/>
          </w:tcPr>
          <w:p w14:paraId="374B6CEC">
            <w:pPr>
              <w:pStyle w:val="3"/>
              <w:keepNext w:val="0"/>
              <w:keepLines w:val="0"/>
              <w:widowControl/>
              <w:suppressLineNumbers w:val="0"/>
              <w:jc w:val="right"/>
            </w:pPr>
            <w:r>
              <w:rPr>
                <w:rFonts w:ascii="宋体" w:hAnsi="宋体" w:eastAsia="宋体" w:cs="宋体"/>
                <w:b w:val="0"/>
                <w:bCs w:val="0"/>
                <w:sz w:val="22"/>
                <w:szCs w:val="22"/>
              </w:rPr>
              <w:t xml:space="preserve">54.40 </w:t>
            </w:r>
          </w:p>
        </w:tc>
        <w:tc>
          <w:tcPr>
            <w:tcW w:w="563" w:type="pct"/>
            <w:tcBorders>
              <w:top w:val="single" w:color="666666" w:sz="4" w:space="0"/>
              <w:left w:val="single" w:color="666666" w:sz="4" w:space="0"/>
              <w:bottom w:val="single" w:color="666666" w:sz="4" w:space="0"/>
              <w:right w:val="single" w:color="666666" w:sz="4" w:space="0"/>
            </w:tcBorders>
            <w:shd w:val="clear" w:color="auto" w:fill="auto"/>
            <w:vAlign w:val="center"/>
          </w:tcPr>
          <w:p w14:paraId="6C420460">
            <w:pPr>
              <w:pStyle w:val="3"/>
              <w:keepNext w:val="0"/>
              <w:keepLines w:val="0"/>
              <w:widowControl/>
              <w:suppressLineNumbers w:val="0"/>
              <w:jc w:val="right"/>
            </w:pPr>
            <w:r>
              <w:rPr>
                <w:rFonts w:ascii="宋体" w:hAnsi="宋体" w:eastAsia="宋体" w:cs="宋体"/>
                <w:b w:val="0"/>
                <w:bCs w:val="0"/>
                <w:sz w:val="22"/>
                <w:szCs w:val="22"/>
              </w:rPr>
              <w:t xml:space="preserve">0.00 </w:t>
            </w:r>
          </w:p>
        </w:tc>
        <w:tc>
          <w:tcPr>
            <w:tcW w:w="563" w:type="pct"/>
            <w:tcBorders>
              <w:top w:val="single" w:color="666666" w:sz="4" w:space="0"/>
              <w:left w:val="single" w:color="666666" w:sz="4" w:space="0"/>
              <w:bottom w:val="single" w:color="666666" w:sz="4" w:space="0"/>
              <w:right w:val="single" w:color="666666" w:sz="4" w:space="0"/>
            </w:tcBorders>
            <w:shd w:val="clear" w:color="auto" w:fill="auto"/>
            <w:vAlign w:val="center"/>
          </w:tcPr>
          <w:p w14:paraId="6247E80A">
            <w:pPr>
              <w:pStyle w:val="3"/>
              <w:keepNext w:val="0"/>
              <w:keepLines w:val="0"/>
              <w:widowControl/>
              <w:suppressLineNumbers w:val="0"/>
              <w:jc w:val="right"/>
            </w:pPr>
            <w:r>
              <w:rPr>
                <w:rFonts w:ascii="宋体" w:hAnsi="宋体" w:eastAsia="宋体" w:cs="宋体"/>
                <w:b w:val="0"/>
                <w:bCs w:val="0"/>
                <w:sz w:val="22"/>
                <w:szCs w:val="22"/>
              </w:rPr>
              <w:t xml:space="preserve">0.00 </w:t>
            </w:r>
          </w:p>
        </w:tc>
        <w:tc>
          <w:tcPr>
            <w:tcW w:w="563" w:type="pct"/>
            <w:tcBorders>
              <w:top w:val="single" w:color="666666" w:sz="4" w:space="0"/>
              <w:left w:val="single" w:color="666666" w:sz="4" w:space="0"/>
              <w:bottom w:val="single" w:color="666666" w:sz="4" w:space="0"/>
              <w:right w:val="single" w:color="666666" w:sz="4" w:space="0"/>
            </w:tcBorders>
            <w:shd w:val="clear" w:color="auto" w:fill="auto"/>
            <w:vAlign w:val="center"/>
          </w:tcPr>
          <w:p w14:paraId="770AF67D">
            <w:pPr>
              <w:pStyle w:val="3"/>
              <w:keepNext w:val="0"/>
              <w:keepLines w:val="0"/>
              <w:widowControl/>
              <w:suppressLineNumbers w:val="0"/>
              <w:jc w:val="right"/>
            </w:pPr>
            <w:r>
              <w:rPr>
                <w:rFonts w:ascii="宋体" w:hAnsi="宋体" w:eastAsia="宋体" w:cs="宋体"/>
                <w:b w:val="0"/>
                <w:bCs w:val="0"/>
                <w:sz w:val="22"/>
                <w:szCs w:val="22"/>
              </w:rPr>
              <w:t xml:space="preserve">0.00 </w:t>
            </w:r>
          </w:p>
        </w:tc>
      </w:tr>
      <w:tr w14:paraId="64315D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86" w:type="pct"/>
            <w:gridSpan w:val="3"/>
            <w:tcBorders>
              <w:top w:val="single" w:color="666666" w:sz="4" w:space="0"/>
              <w:left w:val="single" w:color="666666" w:sz="4" w:space="0"/>
              <w:bottom w:val="single" w:color="666666" w:sz="4" w:space="0"/>
              <w:right w:val="single" w:color="666666" w:sz="4" w:space="0"/>
            </w:tcBorders>
            <w:shd w:val="clear" w:color="auto" w:fill="auto"/>
            <w:vAlign w:val="center"/>
          </w:tcPr>
          <w:p w14:paraId="3B9ABA4F">
            <w:pPr>
              <w:pStyle w:val="3"/>
              <w:keepNext w:val="0"/>
              <w:keepLines w:val="0"/>
              <w:widowControl/>
              <w:suppressLineNumbers w:val="0"/>
              <w:jc w:val="left"/>
            </w:pPr>
            <w:r>
              <w:rPr>
                <w:rFonts w:ascii="宋体" w:hAnsi="宋体" w:eastAsia="宋体" w:cs="宋体"/>
                <w:b w:val="0"/>
                <w:bCs w:val="0"/>
                <w:sz w:val="22"/>
                <w:szCs w:val="22"/>
              </w:rPr>
              <w:t xml:space="preserve">2050202 </w:t>
            </w:r>
          </w:p>
        </w:tc>
        <w:tc>
          <w:tcPr>
            <w:tcW w:w="1229" w:type="pct"/>
            <w:tcBorders>
              <w:top w:val="single" w:color="666666" w:sz="4" w:space="0"/>
              <w:left w:val="single" w:color="666666" w:sz="4" w:space="0"/>
              <w:bottom w:val="single" w:color="666666" w:sz="4" w:space="0"/>
              <w:right w:val="single" w:color="666666" w:sz="4" w:space="0"/>
            </w:tcBorders>
            <w:shd w:val="clear" w:color="auto" w:fill="auto"/>
            <w:vAlign w:val="center"/>
          </w:tcPr>
          <w:p w14:paraId="718CEF7C">
            <w:pPr>
              <w:pStyle w:val="3"/>
              <w:keepNext w:val="0"/>
              <w:keepLines w:val="0"/>
              <w:widowControl/>
              <w:suppressLineNumbers w:val="0"/>
              <w:jc w:val="left"/>
            </w:pPr>
            <w:r>
              <w:rPr>
                <w:rFonts w:ascii="宋体" w:hAnsi="宋体" w:eastAsia="宋体" w:cs="宋体"/>
                <w:b w:val="0"/>
                <w:bCs w:val="0"/>
                <w:sz w:val="22"/>
                <w:szCs w:val="22"/>
              </w:rPr>
              <w:t xml:space="preserve">小学教育 </w:t>
            </w:r>
          </w:p>
        </w:tc>
        <w:tc>
          <w:tcPr>
            <w:tcW w:w="563" w:type="pct"/>
            <w:tcBorders>
              <w:top w:val="single" w:color="666666" w:sz="4" w:space="0"/>
              <w:left w:val="single" w:color="666666" w:sz="4" w:space="0"/>
              <w:bottom w:val="single" w:color="666666" w:sz="4" w:space="0"/>
              <w:right w:val="single" w:color="666666" w:sz="4" w:space="0"/>
            </w:tcBorders>
            <w:shd w:val="clear" w:color="auto" w:fill="auto"/>
            <w:vAlign w:val="center"/>
          </w:tcPr>
          <w:p w14:paraId="5D45339E">
            <w:pPr>
              <w:pStyle w:val="3"/>
              <w:keepNext w:val="0"/>
              <w:keepLines w:val="0"/>
              <w:widowControl/>
              <w:suppressLineNumbers w:val="0"/>
              <w:jc w:val="right"/>
            </w:pPr>
            <w:r>
              <w:rPr>
                <w:rFonts w:ascii="宋体" w:hAnsi="宋体" w:eastAsia="宋体" w:cs="宋体"/>
                <w:b w:val="0"/>
                <w:bCs w:val="0"/>
                <w:sz w:val="22"/>
                <w:szCs w:val="22"/>
              </w:rPr>
              <w:t xml:space="preserve">32.20 </w:t>
            </w:r>
          </w:p>
        </w:tc>
        <w:tc>
          <w:tcPr>
            <w:tcW w:w="563" w:type="pct"/>
            <w:tcBorders>
              <w:top w:val="single" w:color="666666" w:sz="4" w:space="0"/>
              <w:left w:val="single" w:color="666666" w:sz="4" w:space="0"/>
              <w:bottom w:val="single" w:color="666666" w:sz="4" w:space="0"/>
              <w:right w:val="single" w:color="666666" w:sz="4" w:space="0"/>
            </w:tcBorders>
            <w:shd w:val="clear" w:color="auto" w:fill="auto"/>
            <w:vAlign w:val="center"/>
          </w:tcPr>
          <w:p w14:paraId="5B9B6DCD">
            <w:pPr>
              <w:pStyle w:val="3"/>
              <w:keepNext w:val="0"/>
              <w:keepLines w:val="0"/>
              <w:widowControl/>
              <w:suppressLineNumbers w:val="0"/>
              <w:jc w:val="right"/>
            </w:pPr>
            <w:r>
              <w:rPr>
                <w:rFonts w:ascii="宋体" w:hAnsi="宋体" w:eastAsia="宋体" w:cs="宋体"/>
                <w:b w:val="0"/>
                <w:bCs w:val="0"/>
                <w:sz w:val="22"/>
                <w:szCs w:val="22"/>
              </w:rPr>
              <w:t xml:space="preserve">0.00 </w:t>
            </w:r>
          </w:p>
        </w:tc>
        <w:tc>
          <w:tcPr>
            <w:tcW w:w="563" w:type="pct"/>
            <w:tcBorders>
              <w:top w:val="single" w:color="666666" w:sz="4" w:space="0"/>
              <w:left w:val="single" w:color="666666" w:sz="4" w:space="0"/>
              <w:bottom w:val="single" w:color="666666" w:sz="4" w:space="0"/>
              <w:right w:val="single" w:color="666666" w:sz="4" w:space="0"/>
            </w:tcBorders>
            <w:shd w:val="clear" w:color="auto" w:fill="auto"/>
            <w:vAlign w:val="center"/>
          </w:tcPr>
          <w:p w14:paraId="19F8380F">
            <w:pPr>
              <w:pStyle w:val="3"/>
              <w:keepNext w:val="0"/>
              <w:keepLines w:val="0"/>
              <w:widowControl/>
              <w:suppressLineNumbers w:val="0"/>
              <w:jc w:val="right"/>
            </w:pPr>
            <w:r>
              <w:rPr>
                <w:rFonts w:ascii="宋体" w:hAnsi="宋体" w:eastAsia="宋体" w:cs="宋体"/>
                <w:b w:val="0"/>
                <w:bCs w:val="0"/>
                <w:sz w:val="22"/>
                <w:szCs w:val="22"/>
              </w:rPr>
              <w:t xml:space="preserve">32.20 </w:t>
            </w:r>
          </w:p>
        </w:tc>
        <w:tc>
          <w:tcPr>
            <w:tcW w:w="563" w:type="pct"/>
            <w:tcBorders>
              <w:top w:val="single" w:color="666666" w:sz="4" w:space="0"/>
              <w:left w:val="single" w:color="666666" w:sz="4" w:space="0"/>
              <w:bottom w:val="single" w:color="666666" w:sz="4" w:space="0"/>
              <w:right w:val="single" w:color="666666" w:sz="4" w:space="0"/>
            </w:tcBorders>
            <w:shd w:val="clear" w:color="auto" w:fill="auto"/>
            <w:vAlign w:val="center"/>
          </w:tcPr>
          <w:p w14:paraId="1001514B">
            <w:pPr>
              <w:pStyle w:val="3"/>
              <w:keepNext w:val="0"/>
              <w:keepLines w:val="0"/>
              <w:widowControl/>
              <w:suppressLineNumbers w:val="0"/>
              <w:jc w:val="right"/>
            </w:pPr>
            <w:r>
              <w:rPr>
                <w:rFonts w:ascii="宋体" w:hAnsi="宋体" w:eastAsia="宋体" w:cs="宋体"/>
                <w:b w:val="0"/>
                <w:bCs w:val="0"/>
                <w:sz w:val="22"/>
                <w:szCs w:val="22"/>
              </w:rPr>
              <w:t xml:space="preserve">0.00 </w:t>
            </w:r>
          </w:p>
        </w:tc>
        <w:tc>
          <w:tcPr>
            <w:tcW w:w="563" w:type="pct"/>
            <w:tcBorders>
              <w:top w:val="single" w:color="666666" w:sz="4" w:space="0"/>
              <w:left w:val="single" w:color="666666" w:sz="4" w:space="0"/>
              <w:bottom w:val="single" w:color="666666" w:sz="4" w:space="0"/>
              <w:right w:val="single" w:color="666666" w:sz="4" w:space="0"/>
            </w:tcBorders>
            <w:shd w:val="clear" w:color="auto" w:fill="auto"/>
            <w:vAlign w:val="center"/>
          </w:tcPr>
          <w:p w14:paraId="00A5575D">
            <w:pPr>
              <w:pStyle w:val="3"/>
              <w:keepNext w:val="0"/>
              <w:keepLines w:val="0"/>
              <w:widowControl/>
              <w:suppressLineNumbers w:val="0"/>
              <w:jc w:val="right"/>
            </w:pPr>
            <w:r>
              <w:rPr>
                <w:rFonts w:ascii="宋体" w:hAnsi="宋体" w:eastAsia="宋体" w:cs="宋体"/>
                <w:b w:val="0"/>
                <w:bCs w:val="0"/>
                <w:sz w:val="22"/>
                <w:szCs w:val="22"/>
              </w:rPr>
              <w:t xml:space="preserve">0.00 </w:t>
            </w:r>
          </w:p>
        </w:tc>
        <w:tc>
          <w:tcPr>
            <w:tcW w:w="563" w:type="pct"/>
            <w:tcBorders>
              <w:top w:val="single" w:color="666666" w:sz="4" w:space="0"/>
              <w:left w:val="single" w:color="666666" w:sz="4" w:space="0"/>
              <w:bottom w:val="single" w:color="666666" w:sz="4" w:space="0"/>
              <w:right w:val="single" w:color="666666" w:sz="4" w:space="0"/>
            </w:tcBorders>
            <w:shd w:val="clear" w:color="auto" w:fill="auto"/>
            <w:vAlign w:val="center"/>
          </w:tcPr>
          <w:p w14:paraId="1E1A6190">
            <w:pPr>
              <w:pStyle w:val="3"/>
              <w:keepNext w:val="0"/>
              <w:keepLines w:val="0"/>
              <w:widowControl/>
              <w:suppressLineNumbers w:val="0"/>
              <w:jc w:val="right"/>
            </w:pPr>
            <w:r>
              <w:rPr>
                <w:rFonts w:ascii="宋体" w:hAnsi="宋体" w:eastAsia="宋体" w:cs="宋体"/>
                <w:b w:val="0"/>
                <w:bCs w:val="0"/>
                <w:sz w:val="22"/>
                <w:szCs w:val="22"/>
              </w:rPr>
              <w:t xml:space="preserve">0.00 </w:t>
            </w:r>
          </w:p>
        </w:tc>
      </w:tr>
      <w:tr w14:paraId="781374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86" w:type="pct"/>
            <w:gridSpan w:val="3"/>
            <w:tcBorders>
              <w:top w:val="single" w:color="666666" w:sz="4" w:space="0"/>
              <w:left w:val="single" w:color="666666" w:sz="4" w:space="0"/>
              <w:bottom w:val="single" w:color="666666" w:sz="4" w:space="0"/>
              <w:right w:val="single" w:color="666666" w:sz="4" w:space="0"/>
            </w:tcBorders>
            <w:shd w:val="clear" w:color="auto" w:fill="auto"/>
            <w:vAlign w:val="center"/>
          </w:tcPr>
          <w:p w14:paraId="372E1F5E">
            <w:pPr>
              <w:pStyle w:val="3"/>
              <w:keepNext w:val="0"/>
              <w:keepLines w:val="0"/>
              <w:widowControl/>
              <w:suppressLineNumbers w:val="0"/>
              <w:jc w:val="left"/>
            </w:pPr>
            <w:r>
              <w:rPr>
                <w:rFonts w:ascii="宋体" w:hAnsi="宋体" w:eastAsia="宋体" w:cs="宋体"/>
                <w:b w:val="0"/>
                <w:bCs w:val="0"/>
                <w:sz w:val="22"/>
                <w:szCs w:val="22"/>
              </w:rPr>
              <w:t xml:space="preserve">2050203 </w:t>
            </w:r>
          </w:p>
        </w:tc>
        <w:tc>
          <w:tcPr>
            <w:tcW w:w="1229" w:type="pct"/>
            <w:tcBorders>
              <w:top w:val="single" w:color="666666" w:sz="4" w:space="0"/>
              <w:left w:val="single" w:color="666666" w:sz="4" w:space="0"/>
              <w:bottom w:val="single" w:color="666666" w:sz="4" w:space="0"/>
              <w:right w:val="single" w:color="666666" w:sz="4" w:space="0"/>
            </w:tcBorders>
            <w:shd w:val="clear" w:color="auto" w:fill="auto"/>
            <w:vAlign w:val="center"/>
          </w:tcPr>
          <w:p w14:paraId="3805BD89">
            <w:pPr>
              <w:pStyle w:val="3"/>
              <w:keepNext w:val="0"/>
              <w:keepLines w:val="0"/>
              <w:widowControl/>
              <w:suppressLineNumbers w:val="0"/>
              <w:jc w:val="left"/>
            </w:pPr>
            <w:r>
              <w:rPr>
                <w:rFonts w:ascii="宋体" w:hAnsi="宋体" w:eastAsia="宋体" w:cs="宋体"/>
                <w:b w:val="0"/>
                <w:bCs w:val="0"/>
                <w:sz w:val="22"/>
                <w:szCs w:val="22"/>
              </w:rPr>
              <w:t xml:space="preserve">初中教育 </w:t>
            </w:r>
          </w:p>
        </w:tc>
        <w:tc>
          <w:tcPr>
            <w:tcW w:w="563" w:type="pct"/>
            <w:tcBorders>
              <w:top w:val="single" w:color="666666" w:sz="4" w:space="0"/>
              <w:left w:val="single" w:color="666666" w:sz="4" w:space="0"/>
              <w:bottom w:val="single" w:color="666666" w:sz="4" w:space="0"/>
              <w:right w:val="single" w:color="666666" w:sz="4" w:space="0"/>
            </w:tcBorders>
            <w:shd w:val="clear" w:color="auto" w:fill="auto"/>
            <w:vAlign w:val="center"/>
          </w:tcPr>
          <w:p w14:paraId="0F4E0D79">
            <w:pPr>
              <w:pStyle w:val="3"/>
              <w:keepNext w:val="0"/>
              <w:keepLines w:val="0"/>
              <w:widowControl/>
              <w:suppressLineNumbers w:val="0"/>
              <w:jc w:val="right"/>
            </w:pPr>
            <w:r>
              <w:rPr>
                <w:rFonts w:ascii="宋体" w:hAnsi="宋体" w:eastAsia="宋体" w:cs="宋体"/>
                <w:b w:val="0"/>
                <w:bCs w:val="0"/>
                <w:sz w:val="22"/>
                <w:szCs w:val="22"/>
              </w:rPr>
              <w:t xml:space="preserve">445.23 </w:t>
            </w:r>
          </w:p>
        </w:tc>
        <w:tc>
          <w:tcPr>
            <w:tcW w:w="563" w:type="pct"/>
            <w:tcBorders>
              <w:top w:val="single" w:color="666666" w:sz="4" w:space="0"/>
              <w:left w:val="single" w:color="666666" w:sz="4" w:space="0"/>
              <w:bottom w:val="single" w:color="666666" w:sz="4" w:space="0"/>
              <w:right w:val="single" w:color="666666" w:sz="4" w:space="0"/>
            </w:tcBorders>
            <w:shd w:val="clear" w:color="auto" w:fill="auto"/>
            <w:vAlign w:val="center"/>
          </w:tcPr>
          <w:p w14:paraId="22D299AE">
            <w:pPr>
              <w:pStyle w:val="3"/>
              <w:keepNext w:val="0"/>
              <w:keepLines w:val="0"/>
              <w:widowControl/>
              <w:suppressLineNumbers w:val="0"/>
              <w:jc w:val="right"/>
            </w:pPr>
            <w:r>
              <w:rPr>
                <w:rFonts w:ascii="宋体" w:hAnsi="宋体" w:eastAsia="宋体" w:cs="宋体"/>
                <w:b w:val="0"/>
                <w:bCs w:val="0"/>
                <w:sz w:val="22"/>
                <w:szCs w:val="22"/>
              </w:rPr>
              <w:t xml:space="preserve">423.03 </w:t>
            </w:r>
          </w:p>
        </w:tc>
        <w:tc>
          <w:tcPr>
            <w:tcW w:w="563" w:type="pct"/>
            <w:tcBorders>
              <w:top w:val="single" w:color="666666" w:sz="4" w:space="0"/>
              <w:left w:val="single" w:color="666666" w:sz="4" w:space="0"/>
              <w:bottom w:val="single" w:color="666666" w:sz="4" w:space="0"/>
              <w:right w:val="single" w:color="666666" w:sz="4" w:space="0"/>
            </w:tcBorders>
            <w:shd w:val="clear" w:color="auto" w:fill="auto"/>
            <w:vAlign w:val="center"/>
          </w:tcPr>
          <w:p w14:paraId="3FD57D7C">
            <w:pPr>
              <w:pStyle w:val="3"/>
              <w:keepNext w:val="0"/>
              <w:keepLines w:val="0"/>
              <w:widowControl/>
              <w:suppressLineNumbers w:val="0"/>
              <w:jc w:val="right"/>
            </w:pPr>
            <w:r>
              <w:rPr>
                <w:rFonts w:ascii="宋体" w:hAnsi="宋体" w:eastAsia="宋体" w:cs="宋体"/>
                <w:b w:val="0"/>
                <w:bCs w:val="0"/>
                <w:sz w:val="22"/>
                <w:szCs w:val="22"/>
              </w:rPr>
              <w:t xml:space="preserve">22.20 </w:t>
            </w:r>
          </w:p>
        </w:tc>
        <w:tc>
          <w:tcPr>
            <w:tcW w:w="563" w:type="pct"/>
            <w:tcBorders>
              <w:top w:val="single" w:color="666666" w:sz="4" w:space="0"/>
              <w:left w:val="single" w:color="666666" w:sz="4" w:space="0"/>
              <w:bottom w:val="single" w:color="666666" w:sz="4" w:space="0"/>
              <w:right w:val="single" w:color="666666" w:sz="4" w:space="0"/>
            </w:tcBorders>
            <w:shd w:val="clear" w:color="auto" w:fill="auto"/>
            <w:vAlign w:val="center"/>
          </w:tcPr>
          <w:p w14:paraId="0598340A">
            <w:pPr>
              <w:pStyle w:val="3"/>
              <w:keepNext w:val="0"/>
              <w:keepLines w:val="0"/>
              <w:widowControl/>
              <w:suppressLineNumbers w:val="0"/>
              <w:jc w:val="right"/>
            </w:pPr>
            <w:r>
              <w:rPr>
                <w:rFonts w:ascii="宋体" w:hAnsi="宋体" w:eastAsia="宋体" w:cs="宋体"/>
                <w:b w:val="0"/>
                <w:bCs w:val="0"/>
                <w:sz w:val="22"/>
                <w:szCs w:val="22"/>
              </w:rPr>
              <w:t xml:space="preserve">0.00 </w:t>
            </w:r>
          </w:p>
        </w:tc>
        <w:tc>
          <w:tcPr>
            <w:tcW w:w="563" w:type="pct"/>
            <w:tcBorders>
              <w:top w:val="single" w:color="666666" w:sz="4" w:space="0"/>
              <w:left w:val="single" w:color="666666" w:sz="4" w:space="0"/>
              <w:bottom w:val="single" w:color="666666" w:sz="4" w:space="0"/>
              <w:right w:val="single" w:color="666666" w:sz="4" w:space="0"/>
            </w:tcBorders>
            <w:shd w:val="clear" w:color="auto" w:fill="auto"/>
            <w:vAlign w:val="center"/>
          </w:tcPr>
          <w:p w14:paraId="170EFC9A">
            <w:pPr>
              <w:pStyle w:val="3"/>
              <w:keepNext w:val="0"/>
              <w:keepLines w:val="0"/>
              <w:widowControl/>
              <w:suppressLineNumbers w:val="0"/>
              <w:jc w:val="right"/>
            </w:pPr>
            <w:r>
              <w:rPr>
                <w:rFonts w:ascii="宋体" w:hAnsi="宋体" w:eastAsia="宋体" w:cs="宋体"/>
                <w:b w:val="0"/>
                <w:bCs w:val="0"/>
                <w:sz w:val="22"/>
                <w:szCs w:val="22"/>
              </w:rPr>
              <w:t xml:space="preserve">0.00 </w:t>
            </w:r>
          </w:p>
        </w:tc>
        <w:tc>
          <w:tcPr>
            <w:tcW w:w="563" w:type="pct"/>
            <w:tcBorders>
              <w:top w:val="single" w:color="666666" w:sz="4" w:space="0"/>
              <w:left w:val="single" w:color="666666" w:sz="4" w:space="0"/>
              <w:bottom w:val="single" w:color="666666" w:sz="4" w:space="0"/>
              <w:right w:val="single" w:color="666666" w:sz="4" w:space="0"/>
            </w:tcBorders>
            <w:shd w:val="clear" w:color="auto" w:fill="auto"/>
            <w:vAlign w:val="center"/>
          </w:tcPr>
          <w:p w14:paraId="3C0D3C98">
            <w:pPr>
              <w:pStyle w:val="3"/>
              <w:keepNext w:val="0"/>
              <w:keepLines w:val="0"/>
              <w:widowControl/>
              <w:suppressLineNumbers w:val="0"/>
              <w:jc w:val="right"/>
            </w:pPr>
            <w:r>
              <w:rPr>
                <w:rFonts w:ascii="宋体" w:hAnsi="宋体" w:eastAsia="宋体" w:cs="宋体"/>
                <w:b w:val="0"/>
                <w:bCs w:val="0"/>
                <w:sz w:val="22"/>
                <w:szCs w:val="22"/>
              </w:rPr>
              <w:t xml:space="preserve">0.00 </w:t>
            </w:r>
          </w:p>
        </w:tc>
      </w:tr>
      <w:tr w14:paraId="37F72F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86" w:type="pct"/>
            <w:gridSpan w:val="3"/>
            <w:tcBorders>
              <w:top w:val="single" w:color="666666" w:sz="4" w:space="0"/>
              <w:left w:val="single" w:color="666666" w:sz="4" w:space="0"/>
              <w:bottom w:val="single" w:color="666666" w:sz="4" w:space="0"/>
              <w:right w:val="single" w:color="666666" w:sz="4" w:space="0"/>
            </w:tcBorders>
            <w:shd w:val="clear" w:color="auto" w:fill="auto"/>
            <w:vAlign w:val="center"/>
          </w:tcPr>
          <w:p w14:paraId="6F589FC5">
            <w:pPr>
              <w:pStyle w:val="3"/>
              <w:keepNext w:val="0"/>
              <w:keepLines w:val="0"/>
              <w:widowControl/>
              <w:suppressLineNumbers w:val="0"/>
              <w:jc w:val="left"/>
            </w:pPr>
            <w:r>
              <w:rPr>
                <w:rFonts w:ascii="宋体" w:hAnsi="宋体" w:eastAsia="宋体" w:cs="宋体"/>
                <w:b w:val="0"/>
                <w:bCs w:val="0"/>
                <w:sz w:val="22"/>
                <w:szCs w:val="22"/>
              </w:rPr>
              <w:t xml:space="preserve">208 </w:t>
            </w:r>
          </w:p>
        </w:tc>
        <w:tc>
          <w:tcPr>
            <w:tcW w:w="1229" w:type="pct"/>
            <w:tcBorders>
              <w:top w:val="single" w:color="666666" w:sz="4" w:space="0"/>
              <w:left w:val="single" w:color="666666" w:sz="4" w:space="0"/>
              <w:bottom w:val="single" w:color="666666" w:sz="4" w:space="0"/>
              <w:right w:val="single" w:color="666666" w:sz="4" w:space="0"/>
            </w:tcBorders>
            <w:shd w:val="clear" w:color="auto" w:fill="auto"/>
            <w:vAlign w:val="center"/>
          </w:tcPr>
          <w:p w14:paraId="6C79A461">
            <w:pPr>
              <w:pStyle w:val="3"/>
              <w:keepNext w:val="0"/>
              <w:keepLines w:val="0"/>
              <w:widowControl/>
              <w:suppressLineNumbers w:val="0"/>
              <w:jc w:val="left"/>
            </w:pPr>
            <w:r>
              <w:rPr>
                <w:rFonts w:ascii="宋体" w:hAnsi="宋体" w:eastAsia="宋体" w:cs="宋体"/>
                <w:b w:val="0"/>
                <w:bCs w:val="0"/>
                <w:sz w:val="22"/>
                <w:szCs w:val="22"/>
              </w:rPr>
              <w:t xml:space="preserve">社会保障和就业支出 </w:t>
            </w:r>
          </w:p>
        </w:tc>
        <w:tc>
          <w:tcPr>
            <w:tcW w:w="563" w:type="pct"/>
            <w:tcBorders>
              <w:top w:val="single" w:color="666666" w:sz="4" w:space="0"/>
              <w:left w:val="single" w:color="666666" w:sz="4" w:space="0"/>
              <w:bottom w:val="single" w:color="666666" w:sz="4" w:space="0"/>
              <w:right w:val="single" w:color="666666" w:sz="4" w:space="0"/>
            </w:tcBorders>
            <w:shd w:val="clear" w:color="auto" w:fill="auto"/>
            <w:vAlign w:val="center"/>
          </w:tcPr>
          <w:p w14:paraId="05AA3ACA">
            <w:pPr>
              <w:pStyle w:val="3"/>
              <w:keepNext w:val="0"/>
              <w:keepLines w:val="0"/>
              <w:widowControl/>
              <w:suppressLineNumbers w:val="0"/>
              <w:jc w:val="right"/>
            </w:pPr>
            <w:r>
              <w:rPr>
                <w:rFonts w:ascii="宋体" w:hAnsi="宋体" w:eastAsia="宋体" w:cs="宋体"/>
                <w:b w:val="0"/>
                <w:bCs w:val="0"/>
                <w:sz w:val="22"/>
                <w:szCs w:val="22"/>
              </w:rPr>
              <w:t xml:space="preserve">33.61 </w:t>
            </w:r>
          </w:p>
        </w:tc>
        <w:tc>
          <w:tcPr>
            <w:tcW w:w="563" w:type="pct"/>
            <w:tcBorders>
              <w:top w:val="single" w:color="666666" w:sz="4" w:space="0"/>
              <w:left w:val="single" w:color="666666" w:sz="4" w:space="0"/>
              <w:bottom w:val="single" w:color="666666" w:sz="4" w:space="0"/>
              <w:right w:val="single" w:color="666666" w:sz="4" w:space="0"/>
            </w:tcBorders>
            <w:shd w:val="clear" w:color="auto" w:fill="auto"/>
            <w:vAlign w:val="center"/>
          </w:tcPr>
          <w:p w14:paraId="1A2F857E">
            <w:pPr>
              <w:pStyle w:val="3"/>
              <w:keepNext w:val="0"/>
              <w:keepLines w:val="0"/>
              <w:widowControl/>
              <w:suppressLineNumbers w:val="0"/>
              <w:jc w:val="right"/>
            </w:pPr>
            <w:r>
              <w:rPr>
                <w:rFonts w:ascii="宋体" w:hAnsi="宋体" w:eastAsia="宋体" w:cs="宋体"/>
                <w:b w:val="0"/>
                <w:bCs w:val="0"/>
                <w:sz w:val="22"/>
                <w:szCs w:val="22"/>
              </w:rPr>
              <w:t xml:space="preserve">10.90 </w:t>
            </w:r>
          </w:p>
        </w:tc>
        <w:tc>
          <w:tcPr>
            <w:tcW w:w="563" w:type="pct"/>
            <w:tcBorders>
              <w:top w:val="single" w:color="666666" w:sz="4" w:space="0"/>
              <w:left w:val="single" w:color="666666" w:sz="4" w:space="0"/>
              <w:bottom w:val="single" w:color="666666" w:sz="4" w:space="0"/>
              <w:right w:val="single" w:color="666666" w:sz="4" w:space="0"/>
            </w:tcBorders>
            <w:shd w:val="clear" w:color="auto" w:fill="auto"/>
            <w:vAlign w:val="center"/>
          </w:tcPr>
          <w:p w14:paraId="40E557AA">
            <w:pPr>
              <w:pStyle w:val="3"/>
              <w:keepNext w:val="0"/>
              <w:keepLines w:val="0"/>
              <w:widowControl/>
              <w:suppressLineNumbers w:val="0"/>
              <w:jc w:val="right"/>
            </w:pPr>
            <w:r>
              <w:rPr>
                <w:rFonts w:ascii="宋体" w:hAnsi="宋体" w:eastAsia="宋体" w:cs="宋体"/>
                <w:b w:val="0"/>
                <w:bCs w:val="0"/>
                <w:sz w:val="22"/>
                <w:szCs w:val="22"/>
              </w:rPr>
              <w:t xml:space="preserve">22.71 </w:t>
            </w:r>
          </w:p>
        </w:tc>
        <w:tc>
          <w:tcPr>
            <w:tcW w:w="563" w:type="pct"/>
            <w:tcBorders>
              <w:top w:val="single" w:color="666666" w:sz="4" w:space="0"/>
              <w:left w:val="single" w:color="666666" w:sz="4" w:space="0"/>
              <w:bottom w:val="single" w:color="666666" w:sz="4" w:space="0"/>
              <w:right w:val="single" w:color="666666" w:sz="4" w:space="0"/>
            </w:tcBorders>
            <w:shd w:val="clear" w:color="auto" w:fill="auto"/>
            <w:vAlign w:val="center"/>
          </w:tcPr>
          <w:p w14:paraId="1EC43554">
            <w:pPr>
              <w:pStyle w:val="3"/>
              <w:keepNext w:val="0"/>
              <w:keepLines w:val="0"/>
              <w:widowControl/>
              <w:suppressLineNumbers w:val="0"/>
              <w:jc w:val="right"/>
            </w:pPr>
            <w:r>
              <w:rPr>
                <w:rFonts w:ascii="宋体" w:hAnsi="宋体" w:eastAsia="宋体" w:cs="宋体"/>
                <w:b w:val="0"/>
                <w:bCs w:val="0"/>
                <w:sz w:val="22"/>
                <w:szCs w:val="22"/>
              </w:rPr>
              <w:t xml:space="preserve">0.00 </w:t>
            </w:r>
          </w:p>
        </w:tc>
        <w:tc>
          <w:tcPr>
            <w:tcW w:w="563" w:type="pct"/>
            <w:tcBorders>
              <w:top w:val="single" w:color="666666" w:sz="4" w:space="0"/>
              <w:left w:val="single" w:color="666666" w:sz="4" w:space="0"/>
              <w:bottom w:val="single" w:color="666666" w:sz="4" w:space="0"/>
              <w:right w:val="single" w:color="666666" w:sz="4" w:space="0"/>
            </w:tcBorders>
            <w:shd w:val="clear" w:color="auto" w:fill="auto"/>
            <w:vAlign w:val="center"/>
          </w:tcPr>
          <w:p w14:paraId="4D5021D7">
            <w:pPr>
              <w:pStyle w:val="3"/>
              <w:keepNext w:val="0"/>
              <w:keepLines w:val="0"/>
              <w:widowControl/>
              <w:suppressLineNumbers w:val="0"/>
              <w:jc w:val="right"/>
            </w:pPr>
            <w:r>
              <w:rPr>
                <w:rFonts w:ascii="宋体" w:hAnsi="宋体" w:eastAsia="宋体" w:cs="宋体"/>
                <w:b w:val="0"/>
                <w:bCs w:val="0"/>
                <w:sz w:val="22"/>
                <w:szCs w:val="22"/>
              </w:rPr>
              <w:t xml:space="preserve">0.00 </w:t>
            </w:r>
          </w:p>
        </w:tc>
        <w:tc>
          <w:tcPr>
            <w:tcW w:w="563" w:type="pct"/>
            <w:tcBorders>
              <w:top w:val="single" w:color="666666" w:sz="4" w:space="0"/>
              <w:left w:val="single" w:color="666666" w:sz="4" w:space="0"/>
              <w:bottom w:val="single" w:color="666666" w:sz="4" w:space="0"/>
              <w:right w:val="single" w:color="666666" w:sz="4" w:space="0"/>
            </w:tcBorders>
            <w:shd w:val="clear" w:color="auto" w:fill="auto"/>
            <w:vAlign w:val="center"/>
          </w:tcPr>
          <w:p w14:paraId="70577324">
            <w:pPr>
              <w:pStyle w:val="3"/>
              <w:keepNext w:val="0"/>
              <w:keepLines w:val="0"/>
              <w:widowControl/>
              <w:suppressLineNumbers w:val="0"/>
              <w:jc w:val="right"/>
            </w:pPr>
            <w:r>
              <w:rPr>
                <w:rFonts w:ascii="宋体" w:hAnsi="宋体" w:eastAsia="宋体" w:cs="宋体"/>
                <w:b w:val="0"/>
                <w:bCs w:val="0"/>
                <w:sz w:val="22"/>
                <w:szCs w:val="22"/>
              </w:rPr>
              <w:t xml:space="preserve">0.00 </w:t>
            </w:r>
          </w:p>
        </w:tc>
      </w:tr>
      <w:tr w14:paraId="08879B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86" w:type="pct"/>
            <w:gridSpan w:val="3"/>
            <w:tcBorders>
              <w:top w:val="single" w:color="666666" w:sz="4" w:space="0"/>
              <w:left w:val="single" w:color="666666" w:sz="4" w:space="0"/>
              <w:bottom w:val="single" w:color="666666" w:sz="4" w:space="0"/>
              <w:right w:val="single" w:color="666666" w:sz="4" w:space="0"/>
            </w:tcBorders>
            <w:shd w:val="clear" w:color="auto" w:fill="auto"/>
            <w:vAlign w:val="center"/>
          </w:tcPr>
          <w:p w14:paraId="17885F92">
            <w:pPr>
              <w:pStyle w:val="3"/>
              <w:keepNext w:val="0"/>
              <w:keepLines w:val="0"/>
              <w:widowControl/>
              <w:suppressLineNumbers w:val="0"/>
              <w:jc w:val="left"/>
            </w:pPr>
            <w:r>
              <w:rPr>
                <w:rFonts w:ascii="宋体" w:hAnsi="宋体" w:eastAsia="宋体" w:cs="宋体"/>
                <w:b w:val="0"/>
                <w:bCs w:val="0"/>
                <w:sz w:val="22"/>
                <w:szCs w:val="22"/>
              </w:rPr>
              <w:t xml:space="preserve">20805 </w:t>
            </w:r>
          </w:p>
        </w:tc>
        <w:tc>
          <w:tcPr>
            <w:tcW w:w="1229" w:type="pct"/>
            <w:tcBorders>
              <w:top w:val="single" w:color="666666" w:sz="4" w:space="0"/>
              <w:left w:val="single" w:color="666666" w:sz="4" w:space="0"/>
              <w:bottom w:val="single" w:color="666666" w:sz="4" w:space="0"/>
              <w:right w:val="single" w:color="666666" w:sz="4" w:space="0"/>
            </w:tcBorders>
            <w:shd w:val="clear" w:color="auto" w:fill="auto"/>
            <w:vAlign w:val="center"/>
          </w:tcPr>
          <w:p w14:paraId="410C766E">
            <w:pPr>
              <w:pStyle w:val="3"/>
              <w:keepNext w:val="0"/>
              <w:keepLines w:val="0"/>
              <w:widowControl/>
              <w:suppressLineNumbers w:val="0"/>
              <w:jc w:val="left"/>
            </w:pPr>
            <w:r>
              <w:rPr>
                <w:rFonts w:ascii="宋体" w:hAnsi="宋体" w:eastAsia="宋体" w:cs="宋体"/>
                <w:b w:val="0"/>
                <w:bCs w:val="0"/>
                <w:sz w:val="22"/>
                <w:szCs w:val="22"/>
              </w:rPr>
              <w:t xml:space="preserve">行政事业单位养老支出 </w:t>
            </w:r>
          </w:p>
        </w:tc>
        <w:tc>
          <w:tcPr>
            <w:tcW w:w="563" w:type="pct"/>
            <w:tcBorders>
              <w:top w:val="single" w:color="666666" w:sz="4" w:space="0"/>
              <w:left w:val="single" w:color="666666" w:sz="4" w:space="0"/>
              <w:bottom w:val="single" w:color="666666" w:sz="4" w:space="0"/>
              <w:right w:val="single" w:color="666666" w:sz="4" w:space="0"/>
            </w:tcBorders>
            <w:shd w:val="clear" w:color="auto" w:fill="auto"/>
            <w:vAlign w:val="center"/>
          </w:tcPr>
          <w:p w14:paraId="0272C316">
            <w:pPr>
              <w:pStyle w:val="3"/>
              <w:keepNext w:val="0"/>
              <w:keepLines w:val="0"/>
              <w:widowControl/>
              <w:suppressLineNumbers w:val="0"/>
              <w:jc w:val="right"/>
            </w:pPr>
            <w:r>
              <w:rPr>
                <w:rFonts w:ascii="宋体" w:hAnsi="宋体" w:eastAsia="宋体" w:cs="宋体"/>
                <w:b w:val="0"/>
                <w:bCs w:val="0"/>
                <w:sz w:val="22"/>
                <w:szCs w:val="22"/>
              </w:rPr>
              <w:t xml:space="preserve">13.00 </w:t>
            </w:r>
          </w:p>
        </w:tc>
        <w:tc>
          <w:tcPr>
            <w:tcW w:w="563" w:type="pct"/>
            <w:tcBorders>
              <w:top w:val="single" w:color="666666" w:sz="4" w:space="0"/>
              <w:left w:val="single" w:color="666666" w:sz="4" w:space="0"/>
              <w:bottom w:val="single" w:color="666666" w:sz="4" w:space="0"/>
              <w:right w:val="single" w:color="666666" w:sz="4" w:space="0"/>
            </w:tcBorders>
            <w:shd w:val="clear" w:color="auto" w:fill="auto"/>
            <w:vAlign w:val="center"/>
          </w:tcPr>
          <w:p w14:paraId="3F3DFEF8">
            <w:pPr>
              <w:pStyle w:val="3"/>
              <w:keepNext w:val="0"/>
              <w:keepLines w:val="0"/>
              <w:widowControl/>
              <w:suppressLineNumbers w:val="0"/>
              <w:jc w:val="right"/>
            </w:pPr>
            <w:r>
              <w:rPr>
                <w:rFonts w:ascii="宋体" w:hAnsi="宋体" w:eastAsia="宋体" w:cs="宋体"/>
                <w:b w:val="0"/>
                <w:bCs w:val="0"/>
                <w:sz w:val="22"/>
                <w:szCs w:val="22"/>
              </w:rPr>
              <w:t xml:space="preserve">10.90 </w:t>
            </w:r>
          </w:p>
        </w:tc>
        <w:tc>
          <w:tcPr>
            <w:tcW w:w="563" w:type="pct"/>
            <w:tcBorders>
              <w:top w:val="single" w:color="666666" w:sz="4" w:space="0"/>
              <w:left w:val="single" w:color="666666" w:sz="4" w:space="0"/>
              <w:bottom w:val="single" w:color="666666" w:sz="4" w:space="0"/>
              <w:right w:val="single" w:color="666666" w:sz="4" w:space="0"/>
            </w:tcBorders>
            <w:shd w:val="clear" w:color="auto" w:fill="auto"/>
            <w:vAlign w:val="center"/>
          </w:tcPr>
          <w:p w14:paraId="1213A541">
            <w:pPr>
              <w:pStyle w:val="3"/>
              <w:keepNext w:val="0"/>
              <w:keepLines w:val="0"/>
              <w:widowControl/>
              <w:suppressLineNumbers w:val="0"/>
              <w:jc w:val="right"/>
            </w:pPr>
            <w:r>
              <w:rPr>
                <w:rFonts w:ascii="宋体" w:hAnsi="宋体" w:eastAsia="宋体" w:cs="宋体"/>
                <w:b w:val="0"/>
                <w:bCs w:val="0"/>
                <w:sz w:val="22"/>
                <w:szCs w:val="22"/>
              </w:rPr>
              <w:t xml:space="preserve">2.10 </w:t>
            </w:r>
          </w:p>
        </w:tc>
        <w:tc>
          <w:tcPr>
            <w:tcW w:w="563" w:type="pct"/>
            <w:tcBorders>
              <w:top w:val="single" w:color="666666" w:sz="4" w:space="0"/>
              <w:left w:val="single" w:color="666666" w:sz="4" w:space="0"/>
              <w:bottom w:val="single" w:color="666666" w:sz="4" w:space="0"/>
              <w:right w:val="single" w:color="666666" w:sz="4" w:space="0"/>
            </w:tcBorders>
            <w:shd w:val="clear" w:color="auto" w:fill="auto"/>
            <w:vAlign w:val="center"/>
          </w:tcPr>
          <w:p w14:paraId="516C7A65">
            <w:pPr>
              <w:pStyle w:val="3"/>
              <w:keepNext w:val="0"/>
              <w:keepLines w:val="0"/>
              <w:widowControl/>
              <w:suppressLineNumbers w:val="0"/>
              <w:jc w:val="right"/>
            </w:pPr>
            <w:r>
              <w:rPr>
                <w:rFonts w:ascii="宋体" w:hAnsi="宋体" w:eastAsia="宋体" w:cs="宋体"/>
                <w:b w:val="0"/>
                <w:bCs w:val="0"/>
                <w:sz w:val="22"/>
                <w:szCs w:val="22"/>
              </w:rPr>
              <w:t xml:space="preserve">0.00 </w:t>
            </w:r>
          </w:p>
        </w:tc>
        <w:tc>
          <w:tcPr>
            <w:tcW w:w="563" w:type="pct"/>
            <w:tcBorders>
              <w:top w:val="single" w:color="666666" w:sz="4" w:space="0"/>
              <w:left w:val="single" w:color="666666" w:sz="4" w:space="0"/>
              <w:bottom w:val="single" w:color="666666" w:sz="4" w:space="0"/>
              <w:right w:val="single" w:color="666666" w:sz="4" w:space="0"/>
            </w:tcBorders>
            <w:shd w:val="clear" w:color="auto" w:fill="auto"/>
            <w:vAlign w:val="center"/>
          </w:tcPr>
          <w:p w14:paraId="6C39E54B">
            <w:pPr>
              <w:pStyle w:val="3"/>
              <w:keepNext w:val="0"/>
              <w:keepLines w:val="0"/>
              <w:widowControl/>
              <w:suppressLineNumbers w:val="0"/>
              <w:jc w:val="right"/>
            </w:pPr>
            <w:r>
              <w:rPr>
                <w:rFonts w:ascii="宋体" w:hAnsi="宋体" w:eastAsia="宋体" w:cs="宋体"/>
                <w:b w:val="0"/>
                <w:bCs w:val="0"/>
                <w:sz w:val="22"/>
                <w:szCs w:val="22"/>
              </w:rPr>
              <w:t xml:space="preserve">0.00 </w:t>
            </w:r>
          </w:p>
        </w:tc>
        <w:tc>
          <w:tcPr>
            <w:tcW w:w="563" w:type="pct"/>
            <w:tcBorders>
              <w:top w:val="single" w:color="666666" w:sz="4" w:space="0"/>
              <w:left w:val="single" w:color="666666" w:sz="4" w:space="0"/>
              <w:bottom w:val="single" w:color="666666" w:sz="4" w:space="0"/>
              <w:right w:val="single" w:color="666666" w:sz="4" w:space="0"/>
            </w:tcBorders>
            <w:shd w:val="clear" w:color="auto" w:fill="auto"/>
            <w:vAlign w:val="center"/>
          </w:tcPr>
          <w:p w14:paraId="1601A3B7">
            <w:pPr>
              <w:pStyle w:val="3"/>
              <w:keepNext w:val="0"/>
              <w:keepLines w:val="0"/>
              <w:widowControl/>
              <w:suppressLineNumbers w:val="0"/>
              <w:jc w:val="right"/>
            </w:pPr>
            <w:r>
              <w:rPr>
                <w:rFonts w:ascii="宋体" w:hAnsi="宋体" w:eastAsia="宋体" w:cs="宋体"/>
                <w:b w:val="0"/>
                <w:bCs w:val="0"/>
                <w:sz w:val="22"/>
                <w:szCs w:val="22"/>
              </w:rPr>
              <w:t xml:space="preserve">0.00 </w:t>
            </w:r>
          </w:p>
        </w:tc>
      </w:tr>
      <w:tr w14:paraId="515C4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86" w:type="pct"/>
            <w:gridSpan w:val="3"/>
            <w:tcBorders>
              <w:top w:val="single" w:color="666666" w:sz="4" w:space="0"/>
              <w:left w:val="single" w:color="666666" w:sz="4" w:space="0"/>
              <w:bottom w:val="single" w:color="666666" w:sz="4" w:space="0"/>
              <w:right w:val="single" w:color="666666" w:sz="4" w:space="0"/>
            </w:tcBorders>
            <w:shd w:val="clear" w:color="auto" w:fill="auto"/>
            <w:vAlign w:val="center"/>
          </w:tcPr>
          <w:p w14:paraId="0D2838C0">
            <w:pPr>
              <w:pStyle w:val="3"/>
              <w:keepNext w:val="0"/>
              <w:keepLines w:val="0"/>
              <w:widowControl/>
              <w:suppressLineNumbers w:val="0"/>
              <w:jc w:val="left"/>
            </w:pPr>
            <w:r>
              <w:rPr>
                <w:rFonts w:ascii="宋体" w:hAnsi="宋体" w:eastAsia="宋体" w:cs="宋体"/>
                <w:b w:val="0"/>
                <w:bCs w:val="0"/>
                <w:sz w:val="22"/>
                <w:szCs w:val="22"/>
              </w:rPr>
              <w:t xml:space="preserve">2080599 </w:t>
            </w:r>
          </w:p>
        </w:tc>
        <w:tc>
          <w:tcPr>
            <w:tcW w:w="1229" w:type="pct"/>
            <w:tcBorders>
              <w:top w:val="single" w:color="666666" w:sz="4" w:space="0"/>
              <w:left w:val="single" w:color="666666" w:sz="4" w:space="0"/>
              <w:bottom w:val="single" w:color="666666" w:sz="4" w:space="0"/>
              <w:right w:val="single" w:color="666666" w:sz="4" w:space="0"/>
            </w:tcBorders>
            <w:shd w:val="clear" w:color="auto" w:fill="auto"/>
            <w:vAlign w:val="center"/>
          </w:tcPr>
          <w:p w14:paraId="093C0241">
            <w:pPr>
              <w:pStyle w:val="3"/>
              <w:keepNext w:val="0"/>
              <w:keepLines w:val="0"/>
              <w:widowControl/>
              <w:suppressLineNumbers w:val="0"/>
              <w:jc w:val="left"/>
            </w:pPr>
            <w:r>
              <w:rPr>
                <w:rFonts w:ascii="宋体" w:hAnsi="宋体" w:eastAsia="宋体" w:cs="宋体"/>
                <w:b w:val="0"/>
                <w:bCs w:val="0"/>
                <w:sz w:val="22"/>
                <w:szCs w:val="22"/>
              </w:rPr>
              <w:t xml:space="preserve">其他行政事业单位养老支出 </w:t>
            </w:r>
          </w:p>
        </w:tc>
        <w:tc>
          <w:tcPr>
            <w:tcW w:w="563" w:type="pct"/>
            <w:tcBorders>
              <w:top w:val="single" w:color="666666" w:sz="4" w:space="0"/>
              <w:left w:val="single" w:color="666666" w:sz="4" w:space="0"/>
              <w:bottom w:val="single" w:color="666666" w:sz="4" w:space="0"/>
              <w:right w:val="single" w:color="666666" w:sz="4" w:space="0"/>
            </w:tcBorders>
            <w:shd w:val="clear" w:color="auto" w:fill="auto"/>
            <w:vAlign w:val="center"/>
          </w:tcPr>
          <w:p w14:paraId="4906C0F8">
            <w:pPr>
              <w:pStyle w:val="3"/>
              <w:keepNext w:val="0"/>
              <w:keepLines w:val="0"/>
              <w:widowControl/>
              <w:suppressLineNumbers w:val="0"/>
              <w:jc w:val="right"/>
            </w:pPr>
            <w:r>
              <w:rPr>
                <w:rFonts w:ascii="宋体" w:hAnsi="宋体" w:eastAsia="宋体" w:cs="宋体"/>
                <w:b w:val="0"/>
                <w:bCs w:val="0"/>
                <w:sz w:val="22"/>
                <w:szCs w:val="22"/>
              </w:rPr>
              <w:t xml:space="preserve">13.00 </w:t>
            </w:r>
          </w:p>
        </w:tc>
        <w:tc>
          <w:tcPr>
            <w:tcW w:w="563" w:type="pct"/>
            <w:tcBorders>
              <w:top w:val="single" w:color="666666" w:sz="4" w:space="0"/>
              <w:left w:val="single" w:color="666666" w:sz="4" w:space="0"/>
              <w:bottom w:val="single" w:color="666666" w:sz="4" w:space="0"/>
              <w:right w:val="single" w:color="666666" w:sz="4" w:space="0"/>
            </w:tcBorders>
            <w:shd w:val="clear" w:color="auto" w:fill="auto"/>
            <w:vAlign w:val="center"/>
          </w:tcPr>
          <w:p w14:paraId="5FDC5FBC">
            <w:pPr>
              <w:pStyle w:val="3"/>
              <w:keepNext w:val="0"/>
              <w:keepLines w:val="0"/>
              <w:widowControl/>
              <w:suppressLineNumbers w:val="0"/>
              <w:jc w:val="right"/>
            </w:pPr>
            <w:r>
              <w:rPr>
                <w:rFonts w:ascii="宋体" w:hAnsi="宋体" w:eastAsia="宋体" w:cs="宋体"/>
                <w:b w:val="0"/>
                <w:bCs w:val="0"/>
                <w:sz w:val="22"/>
                <w:szCs w:val="22"/>
              </w:rPr>
              <w:t xml:space="preserve">10.90 </w:t>
            </w:r>
          </w:p>
        </w:tc>
        <w:tc>
          <w:tcPr>
            <w:tcW w:w="563" w:type="pct"/>
            <w:tcBorders>
              <w:top w:val="single" w:color="666666" w:sz="4" w:space="0"/>
              <w:left w:val="single" w:color="666666" w:sz="4" w:space="0"/>
              <w:bottom w:val="single" w:color="666666" w:sz="4" w:space="0"/>
              <w:right w:val="single" w:color="666666" w:sz="4" w:space="0"/>
            </w:tcBorders>
            <w:shd w:val="clear" w:color="auto" w:fill="auto"/>
            <w:vAlign w:val="center"/>
          </w:tcPr>
          <w:p w14:paraId="59E5AD75">
            <w:pPr>
              <w:pStyle w:val="3"/>
              <w:keepNext w:val="0"/>
              <w:keepLines w:val="0"/>
              <w:widowControl/>
              <w:suppressLineNumbers w:val="0"/>
              <w:jc w:val="right"/>
            </w:pPr>
            <w:r>
              <w:rPr>
                <w:rFonts w:ascii="宋体" w:hAnsi="宋体" w:eastAsia="宋体" w:cs="宋体"/>
                <w:b w:val="0"/>
                <w:bCs w:val="0"/>
                <w:sz w:val="22"/>
                <w:szCs w:val="22"/>
              </w:rPr>
              <w:t xml:space="preserve">2.10 </w:t>
            </w:r>
          </w:p>
        </w:tc>
        <w:tc>
          <w:tcPr>
            <w:tcW w:w="563" w:type="pct"/>
            <w:tcBorders>
              <w:top w:val="single" w:color="666666" w:sz="4" w:space="0"/>
              <w:left w:val="single" w:color="666666" w:sz="4" w:space="0"/>
              <w:bottom w:val="single" w:color="666666" w:sz="4" w:space="0"/>
              <w:right w:val="single" w:color="666666" w:sz="4" w:space="0"/>
            </w:tcBorders>
            <w:shd w:val="clear" w:color="auto" w:fill="auto"/>
            <w:vAlign w:val="center"/>
          </w:tcPr>
          <w:p w14:paraId="55514943">
            <w:pPr>
              <w:pStyle w:val="3"/>
              <w:keepNext w:val="0"/>
              <w:keepLines w:val="0"/>
              <w:widowControl/>
              <w:suppressLineNumbers w:val="0"/>
              <w:jc w:val="right"/>
            </w:pPr>
            <w:r>
              <w:rPr>
                <w:rFonts w:ascii="宋体" w:hAnsi="宋体" w:eastAsia="宋体" w:cs="宋体"/>
                <w:b w:val="0"/>
                <w:bCs w:val="0"/>
                <w:sz w:val="22"/>
                <w:szCs w:val="22"/>
              </w:rPr>
              <w:t xml:space="preserve">0.00 </w:t>
            </w:r>
          </w:p>
        </w:tc>
        <w:tc>
          <w:tcPr>
            <w:tcW w:w="563" w:type="pct"/>
            <w:tcBorders>
              <w:top w:val="single" w:color="666666" w:sz="4" w:space="0"/>
              <w:left w:val="single" w:color="666666" w:sz="4" w:space="0"/>
              <w:bottom w:val="single" w:color="666666" w:sz="4" w:space="0"/>
              <w:right w:val="single" w:color="666666" w:sz="4" w:space="0"/>
            </w:tcBorders>
            <w:shd w:val="clear" w:color="auto" w:fill="auto"/>
            <w:vAlign w:val="center"/>
          </w:tcPr>
          <w:p w14:paraId="7E9E7E08">
            <w:pPr>
              <w:pStyle w:val="3"/>
              <w:keepNext w:val="0"/>
              <w:keepLines w:val="0"/>
              <w:widowControl/>
              <w:suppressLineNumbers w:val="0"/>
              <w:jc w:val="right"/>
            </w:pPr>
            <w:r>
              <w:rPr>
                <w:rFonts w:ascii="宋体" w:hAnsi="宋体" w:eastAsia="宋体" w:cs="宋体"/>
                <w:b w:val="0"/>
                <w:bCs w:val="0"/>
                <w:sz w:val="22"/>
                <w:szCs w:val="22"/>
              </w:rPr>
              <w:t xml:space="preserve">0.00 </w:t>
            </w:r>
          </w:p>
        </w:tc>
        <w:tc>
          <w:tcPr>
            <w:tcW w:w="563" w:type="pct"/>
            <w:tcBorders>
              <w:top w:val="single" w:color="666666" w:sz="4" w:space="0"/>
              <w:left w:val="single" w:color="666666" w:sz="4" w:space="0"/>
              <w:bottom w:val="single" w:color="666666" w:sz="4" w:space="0"/>
              <w:right w:val="single" w:color="666666" w:sz="4" w:space="0"/>
            </w:tcBorders>
            <w:shd w:val="clear" w:color="auto" w:fill="auto"/>
            <w:vAlign w:val="center"/>
          </w:tcPr>
          <w:p w14:paraId="1F10495D">
            <w:pPr>
              <w:pStyle w:val="3"/>
              <w:keepNext w:val="0"/>
              <w:keepLines w:val="0"/>
              <w:widowControl/>
              <w:suppressLineNumbers w:val="0"/>
              <w:jc w:val="right"/>
            </w:pPr>
            <w:r>
              <w:rPr>
                <w:rFonts w:ascii="宋体" w:hAnsi="宋体" w:eastAsia="宋体" w:cs="宋体"/>
                <w:b w:val="0"/>
                <w:bCs w:val="0"/>
                <w:sz w:val="22"/>
                <w:szCs w:val="22"/>
              </w:rPr>
              <w:t xml:space="preserve">0.00 </w:t>
            </w:r>
          </w:p>
        </w:tc>
      </w:tr>
      <w:tr w14:paraId="0EEEF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86" w:type="pct"/>
            <w:gridSpan w:val="3"/>
            <w:tcBorders>
              <w:top w:val="single" w:color="666666" w:sz="4" w:space="0"/>
              <w:left w:val="single" w:color="666666" w:sz="4" w:space="0"/>
              <w:bottom w:val="single" w:color="666666" w:sz="4" w:space="0"/>
              <w:right w:val="single" w:color="666666" w:sz="4" w:space="0"/>
            </w:tcBorders>
            <w:shd w:val="clear" w:color="auto" w:fill="auto"/>
            <w:vAlign w:val="center"/>
          </w:tcPr>
          <w:p w14:paraId="238B4A5A">
            <w:pPr>
              <w:pStyle w:val="3"/>
              <w:keepNext w:val="0"/>
              <w:keepLines w:val="0"/>
              <w:widowControl/>
              <w:suppressLineNumbers w:val="0"/>
              <w:jc w:val="left"/>
            </w:pPr>
            <w:r>
              <w:rPr>
                <w:rFonts w:ascii="宋体" w:hAnsi="宋体" w:eastAsia="宋体" w:cs="宋体"/>
                <w:b w:val="0"/>
                <w:bCs w:val="0"/>
                <w:sz w:val="22"/>
                <w:szCs w:val="22"/>
              </w:rPr>
              <w:t xml:space="preserve">20807 </w:t>
            </w:r>
          </w:p>
        </w:tc>
        <w:tc>
          <w:tcPr>
            <w:tcW w:w="1229" w:type="pct"/>
            <w:tcBorders>
              <w:top w:val="single" w:color="666666" w:sz="4" w:space="0"/>
              <w:left w:val="single" w:color="666666" w:sz="4" w:space="0"/>
              <w:bottom w:val="single" w:color="666666" w:sz="4" w:space="0"/>
              <w:right w:val="single" w:color="666666" w:sz="4" w:space="0"/>
            </w:tcBorders>
            <w:shd w:val="clear" w:color="auto" w:fill="auto"/>
            <w:vAlign w:val="center"/>
          </w:tcPr>
          <w:p w14:paraId="75011C67">
            <w:pPr>
              <w:pStyle w:val="3"/>
              <w:keepNext w:val="0"/>
              <w:keepLines w:val="0"/>
              <w:widowControl/>
              <w:suppressLineNumbers w:val="0"/>
              <w:jc w:val="left"/>
            </w:pPr>
            <w:r>
              <w:rPr>
                <w:rFonts w:ascii="宋体" w:hAnsi="宋体" w:eastAsia="宋体" w:cs="宋体"/>
                <w:b w:val="0"/>
                <w:bCs w:val="0"/>
                <w:sz w:val="22"/>
                <w:szCs w:val="22"/>
              </w:rPr>
              <w:t xml:space="preserve">就业补助 </w:t>
            </w:r>
          </w:p>
        </w:tc>
        <w:tc>
          <w:tcPr>
            <w:tcW w:w="563" w:type="pct"/>
            <w:tcBorders>
              <w:top w:val="single" w:color="666666" w:sz="4" w:space="0"/>
              <w:left w:val="single" w:color="666666" w:sz="4" w:space="0"/>
              <w:bottom w:val="single" w:color="666666" w:sz="4" w:space="0"/>
              <w:right w:val="single" w:color="666666" w:sz="4" w:space="0"/>
            </w:tcBorders>
            <w:shd w:val="clear" w:color="auto" w:fill="auto"/>
            <w:vAlign w:val="center"/>
          </w:tcPr>
          <w:p w14:paraId="282F7500">
            <w:pPr>
              <w:pStyle w:val="3"/>
              <w:keepNext w:val="0"/>
              <w:keepLines w:val="0"/>
              <w:widowControl/>
              <w:suppressLineNumbers w:val="0"/>
              <w:jc w:val="right"/>
            </w:pPr>
            <w:r>
              <w:rPr>
                <w:rFonts w:ascii="宋体" w:hAnsi="宋体" w:eastAsia="宋体" w:cs="宋体"/>
                <w:b w:val="0"/>
                <w:bCs w:val="0"/>
                <w:sz w:val="22"/>
                <w:szCs w:val="22"/>
              </w:rPr>
              <w:t xml:space="preserve">2.48 </w:t>
            </w:r>
          </w:p>
        </w:tc>
        <w:tc>
          <w:tcPr>
            <w:tcW w:w="563" w:type="pct"/>
            <w:tcBorders>
              <w:top w:val="single" w:color="666666" w:sz="4" w:space="0"/>
              <w:left w:val="single" w:color="666666" w:sz="4" w:space="0"/>
              <w:bottom w:val="single" w:color="666666" w:sz="4" w:space="0"/>
              <w:right w:val="single" w:color="666666" w:sz="4" w:space="0"/>
            </w:tcBorders>
            <w:shd w:val="clear" w:color="auto" w:fill="auto"/>
            <w:vAlign w:val="center"/>
          </w:tcPr>
          <w:p w14:paraId="1DEAF27E">
            <w:pPr>
              <w:pStyle w:val="3"/>
              <w:keepNext w:val="0"/>
              <w:keepLines w:val="0"/>
              <w:widowControl/>
              <w:suppressLineNumbers w:val="0"/>
              <w:jc w:val="right"/>
            </w:pPr>
            <w:r>
              <w:rPr>
                <w:rFonts w:ascii="宋体" w:hAnsi="宋体" w:eastAsia="宋体" w:cs="宋体"/>
                <w:b w:val="0"/>
                <w:bCs w:val="0"/>
                <w:sz w:val="22"/>
                <w:szCs w:val="22"/>
              </w:rPr>
              <w:t xml:space="preserve">0.00 </w:t>
            </w:r>
          </w:p>
        </w:tc>
        <w:tc>
          <w:tcPr>
            <w:tcW w:w="563" w:type="pct"/>
            <w:tcBorders>
              <w:top w:val="single" w:color="666666" w:sz="4" w:space="0"/>
              <w:left w:val="single" w:color="666666" w:sz="4" w:space="0"/>
              <w:bottom w:val="single" w:color="666666" w:sz="4" w:space="0"/>
              <w:right w:val="single" w:color="666666" w:sz="4" w:space="0"/>
            </w:tcBorders>
            <w:shd w:val="clear" w:color="auto" w:fill="auto"/>
            <w:vAlign w:val="center"/>
          </w:tcPr>
          <w:p w14:paraId="6B2E2B83">
            <w:pPr>
              <w:pStyle w:val="3"/>
              <w:keepNext w:val="0"/>
              <w:keepLines w:val="0"/>
              <w:widowControl/>
              <w:suppressLineNumbers w:val="0"/>
              <w:jc w:val="right"/>
            </w:pPr>
            <w:r>
              <w:rPr>
                <w:rFonts w:ascii="宋体" w:hAnsi="宋体" w:eastAsia="宋体" w:cs="宋体"/>
                <w:b w:val="0"/>
                <w:bCs w:val="0"/>
                <w:sz w:val="22"/>
                <w:szCs w:val="22"/>
              </w:rPr>
              <w:t xml:space="preserve">2.48 </w:t>
            </w:r>
          </w:p>
        </w:tc>
        <w:tc>
          <w:tcPr>
            <w:tcW w:w="563" w:type="pct"/>
            <w:tcBorders>
              <w:top w:val="single" w:color="666666" w:sz="4" w:space="0"/>
              <w:left w:val="single" w:color="666666" w:sz="4" w:space="0"/>
              <w:bottom w:val="single" w:color="666666" w:sz="4" w:space="0"/>
              <w:right w:val="single" w:color="666666" w:sz="4" w:space="0"/>
            </w:tcBorders>
            <w:shd w:val="clear" w:color="auto" w:fill="auto"/>
            <w:vAlign w:val="center"/>
          </w:tcPr>
          <w:p w14:paraId="36473705">
            <w:pPr>
              <w:pStyle w:val="3"/>
              <w:keepNext w:val="0"/>
              <w:keepLines w:val="0"/>
              <w:widowControl/>
              <w:suppressLineNumbers w:val="0"/>
              <w:jc w:val="right"/>
            </w:pPr>
            <w:r>
              <w:rPr>
                <w:rFonts w:ascii="宋体" w:hAnsi="宋体" w:eastAsia="宋体" w:cs="宋体"/>
                <w:b w:val="0"/>
                <w:bCs w:val="0"/>
                <w:sz w:val="22"/>
                <w:szCs w:val="22"/>
              </w:rPr>
              <w:t xml:space="preserve">0.00 </w:t>
            </w:r>
          </w:p>
        </w:tc>
        <w:tc>
          <w:tcPr>
            <w:tcW w:w="563" w:type="pct"/>
            <w:tcBorders>
              <w:top w:val="single" w:color="666666" w:sz="4" w:space="0"/>
              <w:left w:val="single" w:color="666666" w:sz="4" w:space="0"/>
              <w:bottom w:val="single" w:color="666666" w:sz="4" w:space="0"/>
              <w:right w:val="single" w:color="666666" w:sz="4" w:space="0"/>
            </w:tcBorders>
            <w:shd w:val="clear" w:color="auto" w:fill="auto"/>
            <w:vAlign w:val="center"/>
          </w:tcPr>
          <w:p w14:paraId="57A392D6">
            <w:pPr>
              <w:pStyle w:val="3"/>
              <w:keepNext w:val="0"/>
              <w:keepLines w:val="0"/>
              <w:widowControl/>
              <w:suppressLineNumbers w:val="0"/>
              <w:jc w:val="right"/>
            </w:pPr>
            <w:r>
              <w:rPr>
                <w:rFonts w:ascii="宋体" w:hAnsi="宋体" w:eastAsia="宋体" w:cs="宋体"/>
                <w:b w:val="0"/>
                <w:bCs w:val="0"/>
                <w:sz w:val="22"/>
                <w:szCs w:val="22"/>
              </w:rPr>
              <w:t xml:space="preserve">0.00 </w:t>
            </w:r>
          </w:p>
        </w:tc>
        <w:tc>
          <w:tcPr>
            <w:tcW w:w="563" w:type="pct"/>
            <w:tcBorders>
              <w:top w:val="single" w:color="666666" w:sz="4" w:space="0"/>
              <w:left w:val="single" w:color="666666" w:sz="4" w:space="0"/>
              <w:bottom w:val="single" w:color="666666" w:sz="4" w:space="0"/>
              <w:right w:val="single" w:color="666666" w:sz="4" w:space="0"/>
            </w:tcBorders>
            <w:shd w:val="clear" w:color="auto" w:fill="auto"/>
            <w:vAlign w:val="center"/>
          </w:tcPr>
          <w:p w14:paraId="6B4EA167">
            <w:pPr>
              <w:pStyle w:val="3"/>
              <w:keepNext w:val="0"/>
              <w:keepLines w:val="0"/>
              <w:widowControl/>
              <w:suppressLineNumbers w:val="0"/>
              <w:jc w:val="right"/>
            </w:pPr>
            <w:r>
              <w:rPr>
                <w:rFonts w:ascii="宋体" w:hAnsi="宋体" w:eastAsia="宋体" w:cs="宋体"/>
                <w:b w:val="0"/>
                <w:bCs w:val="0"/>
                <w:sz w:val="22"/>
                <w:szCs w:val="22"/>
              </w:rPr>
              <w:t xml:space="preserve">0.00 </w:t>
            </w:r>
          </w:p>
        </w:tc>
      </w:tr>
      <w:tr w14:paraId="4EFDD7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86" w:type="pct"/>
            <w:gridSpan w:val="3"/>
            <w:tcBorders>
              <w:top w:val="single" w:color="666666" w:sz="4" w:space="0"/>
              <w:left w:val="single" w:color="666666" w:sz="4" w:space="0"/>
              <w:bottom w:val="single" w:color="666666" w:sz="4" w:space="0"/>
              <w:right w:val="single" w:color="666666" w:sz="4" w:space="0"/>
            </w:tcBorders>
            <w:shd w:val="clear" w:color="auto" w:fill="auto"/>
            <w:vAlign w:val="center"/>
          </w:tcPr>
          <w:p w14:paraId="18B01F09">
            <w:pPr>
              <w:pStyle w:val="3"/>
              <w:keepNext w:val="0"/>
              <w:keepLines w:val="0"/>
              <w:widowControl/>
              <w:suppressLineNumbers w:val="0"/>
              <w:jc w:val="left"/>
            </w:pPr>
            <w:r>
              <w:rPr>
                <w:rFonts w:ascii="宋体" w:hAnsi="宋体" w:eastAsia="宋体" w:cs="宋体"/>
                <w:b w:val="0"/>
                <w:bCs w:val="0"/>
                <w:sz w:val="22"/>
                <w:szCs w:val="22"/>
              </w:rPr>
              <w:t xml:space="preserve">2080799 </w:t>
            </w:r>
          </w:p>
        </w:tc>
        <w:tc>
          <w:tcPr>
            <w:tcW w:w="1229" w:type="pct"/>
            <w:tcBorders>
              <w:top w:val="single" w:color="666666" w:sz="4" w:space="0"/>
              <w:left w:val="single" w:color="666666" w:sz="4" w:space="0"/>
              <w:bottom w:val="single" w:color="666666" w:sz="4" w:space="0"/>
              <w:right w:val="single" w:color="666666" w:sz="4" w:space="0"/>
            </w:tcBorders>
            <w:shd w:val="clear" w:color="auto" w:fill="auto"/>
            <w:vAlign w:val="center"/>
          </w:tcPr>
          <w:p w14:paraId="718B1341">
            <w:pPr>
              <w:pStyle w:val="3"/>
              <w:keepNext w:val="0"/>
              <w:keepLines w:val="0"/>
              <w:widowControl/>
              <w:suppressLineNumbers w:val="0"/>
              <w:jc w:val="left"/>
            </w:pPr>
            <w:r>
              <w:rPr>
                <w:rFonts w:ascii="宋体" w:hAnsi="宋体" w:eastAsia="宋体" w:cs="宋体"/>
                <w:b w:val="0"/>
                <w:bCs w:val="0"/>
                <w:sz w:val="22"/>
                <w:szCs w:val="22"/>
              </w:rPr>
              <w:t xml:space="preserve">其他就业补助支出 </w:t>
            </w:r>
          </w:p>
        </w:tc>
        <w:tc>
          <w:tcPr>
            <w:tcW w:w="563" w:type="pct"/>
            <w:tcBorders>
              <w:top w:val="single" w:color="666666" w:sz="4" w:space="0"/>
              <w:left w:val="single" w:color="666666" w:sz="4" w:space="0"/>
              <w:bottom w:val="single" w:color="666666" w:sz="4" w:space="0"/>
              <w:right w:val="single" w:color="666666" w:sz="4" w:space="0"/>
            </w:tcBorders>
            <w:shd w:val="clear" w:color="auto" w:fill="auto"/>
            <w:vAlign w:val="center"/>
          </w:tcPr>
          <w:p w14:paraId="076022DB">
            <w:pPr>
              <w:pStyle w:val="3"/>
              <w:keepNext w:val="0"/>
              <w:keepLines w:val="0"/>
              <w:widowControl/>
              <w:suppressLineNumbers w:val="0"/>
              <w:jc w:val="right"/>
            </w:pPr>
            <w:r>
              <w:rPr>
                <w:rFonts w:ascii="宋体" w:hAnsi="宋体" w:eastAsia="宋体" w:cs="宋体"/>
                <w:b w:val="0"/>
                <w:bCs w:val="0"/>
                <w:sz w:val="22"/>
                <w:szCs w:val="22"/>
              </w:rPr>
              <w:t xml:space="preserve">2.48 </w:t>
            </w:r>
          </w:p>
        </w:tc>
        <w:tc>
          <w:tcPr>
            <w:tcW w:w="563" w:type="pct"/>
            <w:tcBorders>
              <w:top w:val="single" w:color="666666" w:sz="4" w:space="0"/>
              <w:left w:val="single" w:color="666666" w:sz="4" w:space="0"/>
              <w:bottom w:val="single" w:color="666666" w:sz="4" w:space="0"/>
              <w:right w:val="single" w:color="666666" w:sz="4" w:space="0"/>
            </w:tcBorders>
            <w:shd w:val="clear" w:color="auto" w:fill="auto"/>
            <w:vAlign w:val="center"/>
          </w:tcPr>
          <w:p w14:paraId="42ADBFDD">
            <w:pPr>
              <w:pStyle w:val="3"/>
              <w:keepNext w:val="0"/>
              <w:keepLines w:val="0"/>
              <w:widowControl/>
              <w:suppressLineNumbers w:val="0"/>
              <w:jc w:val="right"/>
            </w:pPr>
            <w:r>
              <w:rPr>
                <w:rFonts w:ascii="宋体" w:hAnsi="宋体" w:eastAsia="宋体" w:cs="宋体"/>
                <w:b w:val="0"/>
                <w:bCs w:val="0"/>
                <w:sz w:val="22"/>
                <w:szCs w:val="22"/>
              </w:rPr>
              <w:t xml:space="preserve">0.00 </w:t>
            </w:r>
          </w:p>
        </w:tc>
        <w:tc>
          <w:tcPr>
            <w:tcW w:w="563" w:type="pct"/>
            <w:tcBorders>
              <w:top w:val="single" w:color="666666" w:sz="4" w:space="0"/>
              <w:left w:val="single" w:color="666666" w:sz="4" w:space="0"/>
              <w:bottom w:val="single" w:color="666666" w:sz="4" w:space="0"/>
              <w:right w:val="single" w:color="666666" w:sz="4" w:space="0"/>
            </w:tcBorders>
            <w:shd w:val="clear" w:color="auto" w:fill="auto"/>
            <w:vAlign w:val="center"/>
          </w:tcPr>
          <w:p w14:paraId="014F9A00">
            <w:pPr>
              <w:pStyle w:val="3"/>
              <w:keepNext w:val="0"/>
              <w:keepLines w:val="0"/>
              <w:widowControl/>
              <w:suppressLineNumbers w:val="0"/>
              <w:jc w:val="right"/>
            </w:pPr>
            <w:r>
              <w:rPr>
                <w:rFonts w:ascii="宋体" w:hAnsi="宋体" w:eastAsia="宋体" w:cs="宋体"/>
                <w:b w:val="0"/>
                <w:bCs w:val="0"/>
                <w:sz w:val="22"/>
                <w:szCs w:val="22"/>
              </w:rPr>
              <w:t xml:space="preserve">2.48 </w:t>
            </w:r>
          </w:p>
        </w:tc>
        <w:tc>
          <w:tcPr>
            <w:tcW w:w="563" w:type="pct"/>
            <w:tcBorders>
              <w:top w:val="single" w:color="666666" w:sz="4" w:space="0"/>
              <w:left w:val="single" w:color="666666" w:sz="4" w:space="0"/>
              <w:bottom w:val="single" w:color="666666" w:sz="4" w:space="0"/>
              <w:right w:val="single" w:color="666666" w:sz="4" w:space="0"/>
            </w:tcBorders>
            <w:shd w:val="clear" w:color="auto" w:fill="auto"/>
            <w:vAlign w:val="center"/>
          </w:tcPr>
          <w:p w14:paraId="69B87D7A">
            <w:pPr>
              <w:pStyle w:val="3"/>
              <w:keepNext w:val="0"/>
              <w:keepLines w:val="0"/>
              <w:widowControl/>
              <w:suppressLineNumbers w:val="0"/>
              <w:jc w:val="right"/>
            </w:pPr>
            <w:r>
              <w:rPr>
                <w:rFonts w:ascii="宋体" w:hAnsi="宋体" w:eastAsia="宋体" w:cs="宋体"/>
                <w:b w:val="0"/>
                <w:bCs w:val="0"/>
                <w:sz w:val="22"/>
                <w:szCs w:val="22"/>
              </w:rPr>
              <w:t xml:space="preserve">0.00 </w:t>
            </w:r>
          </w:p>
        </w:tc>
        <w:tc>
          <w:tcPr>
            <w:tcW w:w="563" w:type="pct"/>
            <w:tcBorders>
              <w:top w:val="single" w:color="666666" w:sz="4" w:space="0"/>
              <w:left w:val="single" w:color="666666" w:sz="4" w:space="0"/>
              <w:bottom w:val="single" w:color="666666" w:sz="4" w:space="0"/>
              <w:right w:val="single" w:color="666666" w:sz="4" w:space="0"/>
            </w:tcBorders>
            <w:shd w:val="clear" w:color="auto" w:fill="auto"/>
            <w:vAlign w:val="center"/>
          </w:tcPr>
          <w:p w14:paraId="5C64D2F3">
            <w:pPr>
              <w:pStyle w:val="3"/>
              <w:keepNext w:val="0"/>
              <w:keepLines w:val="0"/>
              <w:widowControl/>
              <w:suppressLineNumbers w:val="0"/>
              <w:jc w:val="right"/>
            </w:pPr>
            <w:r>
              <w:rPr>
                <w:rFonts w:ascii="宋体" w:hAnsi="宋体" w:eastAsia="宋体" w:cs="宋体"/>
                <w:b w:val="0"/>
                <w:bCs w:val="0"/>
                <w:sz w:val="22"/>
                <w:szCs w:val="22"/>
              </w:rPr>
              <w:t xml:space="preserve">0.00 </w:t>
            </w:r>
          </w:p>
        </w:tc>
        <w:tc>
          <w:tcPr>
            <w:tcW w:w="563" w:type="pct"/>
            <w:tcBorders>
              <w:top w:val="single" w:color="666666" w:sz="4" w:space="0"/>
              <w:left w:val="single" w:color="666666" w:sz="4" w:space="0"/>
              <w:bottom w:val="single" w:color="666666" w:sz="4" w:space="0"/>
              <w:right w:val="single" w:color="666666" w:sz="4" w:space="0"/>
            </w:tcBorders>
            <w:shd w:val="clear" w:color="auto" w:fill="auto"/>
            <w:vAlign w:val="center"/>
          </w:tcPr>
          <w:p w14:paraId="4F921C7E">
            <w:pPr>
              <w:pStyle w:val="3"/>
              <w:keepNext w:val="0"/>
              <w:keepLines w:val="0"/>
              <w:widowControl/>
              <w:suppressLineNumbers w:val="0"/>
              <w:jc w:val="right"/>
            </w:pPr>
            <w:r>
              <w:rPr>
                <w:rFonts w:ascii="宋体" w:hAnsi="宋体" w:eastAsia="宋体" w:cs="宋体"/>
                <w:b w:val="0"/>
                <w:bCs w:val="0"/>
                <w:sz w:val="22"/>
                <w:szCs w:val="22"/>
              </w:rPr>
              <w:t xml:space="preserve">0.00 </w:t>
            </w:r>
          </w:p>
        </w:tc>
      </w:tr>
      <w:tr w14:paraId="49DA3C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86" w:type="pct"/>
            <w:gridSpan w:val="3"/>
            <w:tcBorders>
              <w:top w:val="single" w:color="666666" w:sz="4" w:space="0"/>
              <w:left w:val="single" w:color="666666" w:sz="4" w:space="0"/>
              <w:bottom w:val="single" w:color="666666" w:sz="4" w:space="0"/>
              <w:right w:val="single" w:color="666666" w:sz="4" w:space="0"/>
            </w:tcBorders>
            <w:shd w:val="clear" w:color="auto" w:fill="auto"/>
            <w:vAlign w:val="center"/>
          </w:tcPr>
          <w:p w14:paraId="671F501D">
            <w:pPr>
              <w:pStyle w:val="3"/>
              <w:keepNext w:val="0"/>
              <w:keepLines w:val="0"/>
              <w:widowControl/>
              <w:suppressLineNumbers w:val="0"/>
              <w:jc w:val="left"/>
            </w:pPr>
            <w:r>
              <w:rPr>
                <w:rFonts w:ascii="宋体" w:hAnsi="宋体" w:eastAsia="宋体" w:cs="宋体"/>
                <w:b w:val="0"/>
                <w:bCs w:val="0"/>
                <w:sz w:val="22"/>
                <w:szCs w:val="22"/>
              </w:rPr>
              <w:t xml:space="preserve">20808 </w:t>
            </w:r>
          </w:p>
        </w:tc>
        <w:tc>
          <w:tcPr>
            <w:tcW w:w="1229" w:type="pct"/>
            <w:tcBorders>
              <w:top w:val="single" w:color="666666" w:sz="4" w:space="0"/>
              <w:left w:val="single" w:color="666666" w:sz="4" w:space="0"/>
              <w:bottom w:val="single" w:color="666666" w:sz="4" w:space="0"/>
              <w:right w:val="single" w:color="666666" w:sz="4" w:space="0"/>
            </w:tcBorders>
            <w:shd w:val="clear" w:color="auto" w:fill="auto"/>
            <w:vAlign w:val="center"/>
          </w:tcPr>
          <w:p w14:paraId="6104BDC2">
            <w:pPr>
              <w:pStyle w:val="3"/>
              <w:keepNext w:val="0"/>
              <w:keepLines w:val="0"/>
              <w:widowControl/>
              <w:suppressLineNumbers w:val="0"/>
              <w:jc w:val="left"/>
            </w:pPr>
            <w:r>
              <w:rPr>
                <w:rFonts w:ascii="宋体" w:hAnsi="宋体" w:eastAsia="宋体" w:cs="宋体"/>
                <w:b w:val="0"/>
                <w:bCs w:val="0"/>
                <w:sz w:val="22"/>
                <w:szCs w:val="22"/>
              </w:rPr>
              <w:t xml:space="preserve">抚恤 </w:t>
            </w:r>
          </w:p>
        </w:tc>
        <w:tc>
          <w:tcPr>
            <w:tcW w:w="563" w:type="pct"/>
            <w:tcBorders>
              <w:top w:val="single" w:color="666666" w:sz="4" w:space="0"/>
              <w:left w:val="single" w:color="666666" w:sz="4" w:space="0"/>
              <w:bottom w:val="single" w:color="666666" w:sz="4" w:space="0"/>
              <w:right w:val="single" w:color="666666" w:sz="4" w:space="0"/>
            </w:tcBorders>
            <w:shd w:val="clear" w:color="auto" w:fill="auto"/>
            <w:vAlign w:val="center"/>
          </w:tcPr>
          <w:p w14:paraId="35A3EAF7">
            <w:pPr>
              <w:pStyle w:val="3"/>
              <w:keepNext w:val="0"/>
              <w:keepLines w:val="0"/>
              <w:widowControl/>
              <w:suppressLineNumbers w:val="0"/>
              <w:jc w:val="right"/>
            </w:pPr>
            <w:r>
              <w:rPr>
                <w:rFonts w:ascii="宋体" w:hAnsi="宋体" w:eastAsia="宋体" w:cs="宋体"/>
                <w:b w:val="0"/>
                <w:bCs w:val="0"/>
                <w:sz w:val="22"/>
                <w:szCs w:val="22"/>
              </w:rPr>
              <w:t xml:space="preserve">18.13 </w:t>
            </w:r>
          </w:p>
        </w:tc>
        <w:tc>
          <w:tcPr>
            <w:tcW w:w="563" w:type="pct"/>
            <w:tcBorders>
              <w:top w:val="single" w:color="666666" w:sz="4" w:space="0"/>
              <w:left w:val="single" w:color="666666" w:sz="4" w:space="0"/>
              <w:bottom w:val="single" w:color="666666" w:sz="4" w:space="0"/>
              <w:right w:val="single" w:color="666666" w:sz="4" w:space="0"/>
            </w:tcBorders>
            <w:shd w:val="clear" w:color="auto" w:fill="auto"/>
            <w:vAlign w:val="center"/>
          </w:tcPr>
          <w:p w14:paraId="75CDC2C0">
            <w:pPr>
              <w:pStyle w:val="3"/>
              <w:keepNext w:val="0"/>
              <w:keepLines w:val="0"/>
              <w:widowControl/>
              <w:suppressLineNumbers w:val="0"/>
              <w:jc w:val="right"/>
            </w:pPr>
            <w:r>
              <w:rPr>
                <w:rFonts w:ascii="宋体" w:hAnsi="宋体" w:eastAsia="宋体" w:cs="宋体"/>
                <w:b w:val="0"/>
                <w:bCs w:val="0"/>
                <w:sz w:val="22"/>
                <w:szCs w:val="22"/>
              </w:rPr>
              <w:t xml:space="preserve">0.00 </w:t>
            </w:r>
          </w:p>
        </w:tc>
        <w:tc>
          <w:tcPr>
            <w:tcW w:w="563" w:type="pct"/>
            <w:tcBorders>
              <w:top w:val="single" w:color="666666" w:sz="4" w:space="0"/>
              <w:left w:val="single" w:color="666666" w:sz="4" w:space="0"/>
              <w:bottom w:val="single" w:color="666666" w:sz="4" w:space="0"/>
              <w:right w:val="single" w:color="666666" w:sz="4" w:space="0"/>
            </w:tcBorders>
            <w:shd w:val="clear" w:color="auto" w:fill="auto"/>
            <w:vAlign w:val="center"/>
          </w:tcPr>
          <w:p w14:paraId="6DF3638C">
            <w:pPr>
              <w:pStyle w:val="3"/>
              <w:keepNext w:val="0"/>
              <w:keepLines w:val="0"/>
              <w:widowControl/>
              <w:suppressLineNumbers w:val="0"/>
              <w:jc w:val="right"/>
            </w:pPr>
            <w:r>
              <w:rPr>
                <w:rFonts w:ascii="宋体" w:hAnsi="宋体" w:eastAsia="宋体" w:cs="宋体"/>
                <w:b w:val="0"/>
                <w:bCs w:val="0"/>
                <w:sz w:val="22"/>
                <w:szCs w:val="22"/>
              </w:rPr>
              <w:t xml:space="preserve">18.13 </w:t>
            </w:r>
          </w:p>
        </w:tc>
        <w:tc>
          <w:tcPr>
            <w:tcW w:w="563" w:type="pct"/>
            <w:tcBorders>
              <w:top w:val="single" w:color="666666" w:sz="4" w:space="0"/>
              <w:left w:val="single" w:color="666666" w:sz="4" w:space="0"/>
              <w:bottom w:val="single" w:color="666666" w:sz="4" w:space="0"/>
              <w:right w:val="single" w:color="666666" w:sz="4" w:space="0"/>
            </w:tcBorders>
            <w:shd w:val="clear" w:color="auto" w:fill="auto"/>
            <w:vAlign w:val="center"/>
          </w:tcPr>
          <w:p w14:paraId="08691E16">
            <w:pPr>
              <w:pStyle w:val="3"/>
              <w:keepNext w:val="0"/>
              <w:keepLines w:val="0"/>
              <w:widowControl/>
              <w:suppressLineNumbers w:val="0"/>
              <w:jc w:val="right"/>
            </w:pPr>
            <w:r>
              <w:rPr>
                <w:rFonts w:ascii="宋体" w:hAnsi="宋体" w:eastAsia="宋体" w:cs="宋体"/>
                <w:b w:val="0"/>
                <w:bCs w:val="0"/>
                <w:sz w:val="22"/>
                <w:szCs w:val="22"/>
              </w:rPr>
              <w:t xml:space="preserve">0.00 </w:t>
            </w:r>
          </w:p>
        </w:tc>
        <w:tc>
          <w:tcPr>
            <w:tcW w:w="563" w:type="pct"/>
            <w:tcBorders>
              <w:top w:val="single" w:color="666666" w:sz="4" w:space="0"/>
              <w:left w:val="single" w:color="666666" w:sz="4" w:space="0"/>
              <w:bottom w:val="single" w:color="666666" w:sz="4" w:space="0"/>
              <w:right w:val="single" w:color="666666" w:sz="4" w:space="0"/>
            </w:tcBorders>
            <w:shd w:val="clear" w:color="auto" w:fill="auto"/>
            <w:vAlign w:val="center"/>
          </w:tcPr>
          <w:p w14:paraId="0ADE8D26">
            <w:pPr>
              <w:pStyle w:val="3"/>
              <w:keepNext w:val="0"/>
              <w:keepLines w:val="0"/>
              <w:widowControl/>
              <w:suppressLineNumbers w:val="0"/>
              <w:jc w:val="right"/>
            </w:pPr>
            <w:r>
              <w:rPr>
                <w:rFonts w:ascii="宋体" w:hAnsi="宋体" w:eastAsia="宋体" w:cs="宋体"/>
                <w:b w:val="0"/>
                <w:bCs w:val="0"/>
                <w:sz w:val="22"/>
                <w:szCs w:val="22"/>
              </w:rPr>
              <w:t xml:space="preserve">0.00 </w:t>
            </w:r>
          </w:p>
        </w:tc>
        <w:tc>
          <w:tcPr>
            <w:tcW w:w="563" w:type="pct"/>
            <w:tcBorders>
              <w:top w:val="single" w:color="666666" w:sz="4" w:space="0"/>
              <w:left w:val="single" w:color="666666" w:sz="4" w:space="0"/>
              <w:bottom w:val="single" w:color="666666" w:sz="4" w:space="0"/>
              <w:right w:val="single" w:color="666666" w:sz="4" w:space="0"/>
            </w:tcBorders>
            <w:shd w:val="clear" w:color="auto" w:fill="auto"/>
            <w:vAlign w:val="center"/>
          </w:tcPr>
          <w:p w14:paraId="77785E82">
            <w:pPr>
              <w:pStyle w:val="3"/>
              <w:keepNext w:val="0"/>
              <w:keepLines w:val="0"/>
              <w:widowControl/>
              <w:suppressLineNumbers w:val="0"/>
              <w:jc w:val="right"/>
            </w:pPr>
            <w:r>
              <w:rPr>
                <w:rFonts w:ascii="宋体" w:hAnsi="宋体" w:eastAsia="宋体" w:cs="宋体"/>
                <w:b w:val="0"/>
                <w:bCs w:val="0"/>
                <w:sz w:val="22"/>
                <w:szCs w:val="22"/>
              </w:rPr>
              <w:t xml:space="preserve">0.00 </w:t>
            </w:r>
          </w:p>
        </w:tc>
      </w:tr>
      <w:tr w14:paraId="0BC524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86" w:type="pct"/>
            <w:gridSpan w:val="3"/>
            <w:tcBorders>
              <w:top w:val="single" w:color="666666" w:sz="4" w:space="0"/>
              <w:left w:val="single" w:color="666666" w:sz="4" w:space="0"/>
              <w:bottom w:val="single" w:color="666666" w:sz="4" w:space="0"/>
              <w:right w:val="single" w:color="666666" w:sz="4" w:space="0"/>
            </w:tcBorders>
            <w:shd w:val="clear" w:color="auto" w:fill="auto"/>
            <w:vAlign w:val="center"/>
          </w:tcPr>
          <w:p w14:paraId="13E898E8">
            <w:pPr>
              <w:pStyle w:val="3"/>
              <w:keepNext w:val="0"/>
              <w:keepLines w:val="0"/>
              <w:widowControl/>
              <w:suppressLineNumbers w:val="0"/>
              <w:jc w:val="left"/>
            </w:pPr>
            <w:r>
              <w:rPr>
                <w:rFonts w:ascii="宋体" w:hAnsi="宋体" w:eastAsia="宋体" w:cs="宋体"/>
                <w:b w:val="0"/>
                <w:bCs w:val="0"/>
                <w:sz w:val="22"/>
                <w:szCs w:val="22"/>
              </w:rPr>
              <w:t xml:space="preserve">2080801 </w:t>
            </w:r>
          </w:p>
        </w:tc>
        <w:tc>
          <w:tcPr>
            <w:tcW w:w="1229" w:type="pct"/>
            <w:tcBorders>
              <w:top w:val="single" w:color="666666" w:sz="4" w:space="0"/>
              <w:left w:val="single" w:color="666666" w:sz="4" w:space="0"/>
              <w:bottom w:val="single" w:color="666666" w:sz="4" w:space="0"/>
              <w:right w:val="single" w:color="666666" w:sz="4" w:space="0"/>
            </w:tcBorders>
            <w:shd w:val="clear" w:color="auto" w:fill="auto"/>
            <w:vAlign w:val="center"/>
          </w:tcPr>
          <w:p w14:paraId="27EAD44F">
            <w:pPr>
              <w:pStyle w:val="3"/>
              <w:keepNext w:val="0"/>
              <w:keepLines w:val="0"/>
              <w:widowControl/>
              <w:suppressLineNumbers w:val="0"/>
              <w:jc w:val="left"/>
            </w:pPr>
            <w:r>
              <w:rPr>
                <w:rFonts w:ascii="宋体" w:hAnsi="宋体" w:eastAsia="宋体" w:cs="宋体"/>
                <w:b w:val="0"/>
                <w:bCs w:val="0"/>
                <w:sz w:val="22"/>
                <w:szCs w:val="22"/>
              </w:rPr>
              <w:t xml:space="preserve">死亡抚恤 </w:t>
            </w:r>
          </w:p>
        </w:tc>
        <w:tc>
          <w:tcPr>
            <w:tcW w:w="563" w:type="pct"/>
            <w:tcBorders>
              <w:top w:val="single" w:color="666666" w:sz="4" w:space="0"/>
              <w:left w:val="single" w:color="666666" w:sz="4" w:space="0"/>
              <w:bottom w:val="single" w:color="666666" w:sz="4" w:space="0"/>
              <w:right w:val="single" w:color="666666" w:sz="4" w:space="0"/>
            </w:tcBorders>
            <w:shd w:val="clear" w:color="auto" w:fill="auto"/>
            <w:vAlign w:val="center"/>
          </w:tcPr>
          <w:p w14:paraId="264DE2C9">
            <w:pPr>
              <w:pStyle w:val="3"/>
              <w:keepNext w:val="0"/>
              <w:keepLines w:val="0"/>
              <w:widowControl/>
              <w:suppressLineNumbers w:val="0"/>
              <w:jc w:val="right"/>
            </w:pPr>
            <w:r>
              <w:rPr>
                <w:rFonts w:ascii="宋体" w:hAnsi="宋体" w:eastAsia="宋体" w:cs="宋体"/>
                <w:b w:val="0"/>
                <w:bCs w:val="0"/>
                <w:sz w:val="22"/>
                <w:szCs w:val="22"/>
              </w:rPr>
              <w:t xml:space="preserve">18.13 </w:t>
            </w:r>
          </w:p>
        </w:tc>
        <w:tc>
          <w:tcPr>
            <w:tcW w:w="563" w:type="pct"/>
            <w:tcBorders>
              <w:top w:val="single" w:color="666666" w:sz="4" w:space="0"/>
              <w:left w:val="single" w:color="666666" w:sz="4" w:space="0"/>
              <w:bottom w:val="single" w:color="666666" w:sz="4" w:space="0"/>
              <w:right w:val="single" w:color="666666" w:sz="4" w:space="0"/>
            </w:tcBorders>
            <w:shd w:val="clear" w:color="auto" w:fill="auto"/>
            <w:vAlign w:val="center"/>
          </w:tcPr>
          <w:p w14:paraId="1CFFE80B">
            <w:pPr>
              <w:pStyle w:val="3"/>
              <w:keepNext w:val="0"/>
              <w:keepLines w:val="0"/>
              <w:widowControl/>
              <w:suppressLineNumbers w:val="0"/>
              <w:jc w:val="right"/>
            </w:pPr>
            <w:r>
              <w:rPr>
                <w:rFonts w:ascii="宋体" w:hAnsi="宋体" w:eastAsia="宋体" w:cs="宋体"/>
                <w:b w:val="0"/>
                <w:bCs w:val="0"/>
                <w:sz w:val="22"/>
                <w:szCs w:val="22"/>
              </w:rPr>
              <w:t xml:space="preserve">0.00 </w:t>
            </w:r>
          </w:p>
        </w:tc>
        <w:tc>
          <w:tcPr>
            <w:tcW w:w="563" w:type="pct"/>
            <w:tcBorders>
              <w:top w:val="single" w:color="666666" w:sz="4" w:space="0"/>
              <w:left w:val="single" w:color="666666" w:sz="4" w:space="0"/>
              <w:bottom w:val="single" w:color="666666" w:sz="4" w:space="0"/>
              <w:right w:val="single" w:color="666666" w:sz="4" w:space="0"/>
            </w:tcBorders>
            <w:shd w:val="clear" w:color="auto" w:fill="auto"/>
            <w:vAlign w:val="center"/>
          </w:tcPr>
          <w:p w14:paraId="229B0579">
            <w:pPr>
              <w:pStyle w:val="3"/>
              <w:keepNext w:val="0"/>
              <w:keepLines w:val="0"/>
              <w:widowControl/>
              <w:suppressLineNumbers w:val="0"/>
              <w:jc w:val="right"/>
            </w:pPr>
            <w:r>
              <w:rPr>
                <w:rFonts w:ascii="宋体" w:hAnsi="宋体" w:eastAsia="宋体" w:cs="宋体"/>
                <w:b w:val="0"/>
                <w:bCs w:val="0"/>
                <w:sz w:val="22"/>
                <w:szCs w:val="22"/>
              </w:rPr>
              <w:t xml:space="preserve">18.13 </w:t>
            </w:r>
          </w:p>
        </w:tc>
        <w:tc>
          <w:tcPr>
            <w:tcW w:w="563" w:type="pct"/>
            <w:tcBorders>
              <w:top w:val="single" w:color="666666" w:sz="4" w:space="0"/>
              <w:left w:val="single" w:color="666666" w:sz="4" w:space="0"/>
              <w:bottom w:val="single" w:color="666666" w:sz="4" w:space="0"/>
              <w:right w:val="single" w:color="666666" w:sz="4" w:space="0"/>
            </w:tcBorders>
            <w:shd w:val="clear" w:color="auto" w:fill="auto"/>
            <w:vAlign w:val="center"/>
          </w:tcPr>
          <w:p w14:paraId="0F8D8B5B">
            <w:pPr>
              <w:pStyle w:val="3"/>
              <w:keepNext w:val="0"/>
              <w:keepLines w:val="0"/>
              <w:widowControl/>
              <w:suppressLineNumbers w:val="0"/>
              <w:jc w:val="right"/>
            </w:pPr>
            <w:r>
              <w:rPr>
                <w:rFonts w:ascii="宋体" w:hAnsi="宋体" w:eastAsia="宋体" w:cs="宋体"/>
                <w:b w:val="0"/>
                <w:bCs w:val="0"/>
                <w:sz w:val="22"/>
                <w:szCs w:val="22"/>
              </w:rPr>
              <w:t xml:space="preserve">0.00 </w:t>
            </w:r>
          </w:p>
        </w:tc>
        <w:tc>
          <w:tcPr>
            <w:tcW w:w="563" w:type="pct"/>
            <w:tcBorders>
              <w:top w:val="single" w:color="666666" w:sz="4" w:space="0"/>
              <w:left w:val="single" w:color="666666" w:sz="4" w:space="0"/>
              <w:bottom w:val="single" w:color="666666" w:sz="4" w:space="0"/>
              <w:right w:val="single" w:color="666666" w:sz="4" w:space="0"/>
            </w:tcBorders>
            <w:shd w:val="clear" w:color="auto" w:fill="auto"/>
            <w:vAlign w:val="center"/>
          </w:tcPr>
          <w:p w14:paraId="73B54E0F">
            <w:pPr>
              <w:pStyle w:val="3"/>
              <w:keepNext w:val="0"/>
              <w:keepLines w:val="0"/>
              <w:widowControl/>
              <w:suppressLineNumbers w:val="0"/>
              <w:jc w:val="right"/>
            </w:pPr>
            <w:r>
              <w:rPr>
                <w:rFonts w:ascii="宋体" w:hAnsi="宋体" w:eastAsia="宋体" w:cs="宋体"/>
                <w:b w:val="0"/>
                <w:bCs w:val="0"/>
                <w:sz w:val="22"/>
                <w:szCs w:val="22"/>
              </w:rPr>
              <w:t xml:space="preserve">0.00 </w:t>
            </w:r>
          </w:p>
        </w:tc>
        <w:tc>
          <w:tcPr>
            <w:tcW w:w="563" w:type="pct"/>
            <w:tcBorders>
              <w:top w:val="single" w:color="666666" w:sz="4" w:space="0"/>
              <w:left w:val="single" w:color="666666" w:sz="4" w:space="0"/>
              <w:bottom w:val="single" w:color="666666" w:sz="4" w:space="0"/>
              <w:right w:val="single" w:color="666666" w:sz="4" w:space="0"/>
            </w:tcBorders>
            <w:shd w:val="clear" w:color="auto" w:fill="auto"/>
            <w:vAlign w:val="center"/>
          </w:tcPr>
          <w:p w14:paraId="17B672C7">
            <w:pPr>
              <w:pStyle w:val="3"/>
              <w:keepNext w:val="0"/>
              <w:keepLines w:val="0"/>
              <w:widowControl/>
              <w:suppressLineNumbers w:val="0"/>
              <w:jc w:val="right"/>
            </w:pPr>
            <w:r>
              <w:rPr>
                <w:rFonts w:ascii="宋体" w:hAnsi="宋体" w:eastAsia="宋体" w:cs="宋体"/>
                <w:b w:val="0"/>
                <w:bCs w:val="0"/>
                <w:sz w:val="22"/>
                <w:szCs w:val="22"/>
              </w:rPr>
              <w:t xml:space="preserve">0.00 </w:t>
            </w:r>
          </w:p>
        </w:tc>
      </w:tr>
      <w:tr w14:paraId="3A920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86" w:type="pct"/>
            <w:gridSpan w:val="3"/>
            <w:tcBorders>
              <w:top w:val="single" w:color="666666" w:sz="4" w:space="0"/>
              <w:left w:val="single" w:color="666666" w:sz="4" w:space="0"/>
              <w:bottom w:val="single" w:color="666666" w:sz="4" w:space="0"/>
              <w:right w:val="single" w:color="666666" w:sz="4" w:space="0"/>
            </w:tcBorders>
            <w:shd w:val="clear" w:color="auto" w:fill="auto"/>
            <w:vAlign w:val="center"/>
          </w:tcPr>
          <w:p w14:paraId="7ECF8E0F">
            <w:pPr>
              <w:pStyle w:val="3"/>
              <w:keepNext w:val="0"/>
              <w:keepLines w:val="0"/>
              <w:widowControl/>
              <w:suppressLineNumbers w:val="0"/>
              <w:jc w:val="left"/>
            </w:pPr>
            <w:r>
              <w:rPr>
                <w:rFonts w:ascii="宋体" w:hAnsi="宋体" w:eastAsia="宋体" w:cs="宋体"/>
                <w:b w:val="0"/>
                <w:bCs w:val="0"/>
                <w:sz w:val="22"/>
                <w:szCs w:val="22"/>
              </w:rPr>
              <w:t xml:space="preserve">229 </w:t>
            </w:r>
          </w:p>
        </w:tc>
        <w:tc>
          <w:tcPr>
            <w:tcW w:w="1229" w:type="pct"/>
            <w:tcBorders>
              <w:top w:val="single" w:color="666666" w:sz="4" w:space="0"/>
              <w:left w:val="single" w:color="666666" w:sz="4" w:space="0"/>
              <w:bottom w:val="single" w:color="666666" w:sz="4" w:space="0"/>
              <w:right w:val="single" w:color="666666" w:sz="4" w:space="0"/>
            </w:tcBorders>
            <w:shd w:val="clear" w:color="auto" w:fill="auto"/>
            <w:vAlign w:val="center"/>
          </w:tcPr>
          <w:p w14:paraId="4117CAEF">
            <w:pPr>
              <w:pStyle w:val="3"/>
              <w:keepNext w:val="0"/>
              <w:keepLines w:val="0"/>
              <w:widowControl/>
              <w:suppressLineNumbers w:val="0"/>
              <w:jc w:val="left"/>
            </w:pPr>
            <w:r>
              <w:rPr>
                <w:rFonts w:ascii="宋体" w:hAnsi="宋体" w:eastAsia="宋体" w:cs="宋体"/>
                <w:b w:val="0"/>
                <w:bCs w:val="0"/>
                <w:sz w:val="22"/>
                <w:szCs w:val="22"/>
              </w:rPr>
              <w:t xml:space="preserve">其他支出 </w:t>
            </w:r>
          </w:p>
        </w:tc>
        <w:tc>
          <w:tcPr>
            <w:tcW w:w="563" w:type="pct"/>
            <w:tcBorders>
              <w:top w:val="single" w:color="666666" w:sz="4" w:space="0"/>
              <w:left w:val="single" w:color="666666" w:sz="4" w:space="0"/>
              <w:bottom w:val="single" w:color="666666" w:sz="4" w:space="0"/>
              <w:right w:val="single" w:color="666666" w:sz="4" w:space="0"/>
            </w:tcBorders>
            <w:shd w:val="clear" w:color="auto" w:fill="auto"/>
            <w:vAlign w:val="center"/>
          </w:tcPr>
          <w:p w14:paraId="783A901E">
            <w:pPr>
              <w:pStyle w:val="3"/>
              <w:keepNext w:val="0"/>
              <w:keepLines w:val="0"/>
              <w:widowControl/>
              <w:suppressLineNumbers w:val="0"/>
              <w:jc w:val="right"/>
            </w:pPr>
            <w:r>
              <w:rPr>
                <w:rFonts w:ascii="宋体" w:hAnsi="宋体" w:eastAsia="宋体" w:cs="宋体"/>
                <w:b w:val="0"/>
                <w:bCs w:val="0"/>
                <w:sz w:val="22"/>
                <w:szCs w:val="22"/>
              </w:rPr>
              <w:t xml:space="preserve">117.36 </w:t>
            </w:r>
          </w:p>
        </w:tc>
        <w:tc>
          <w:tcPr>
            <w:tcW w:w="563" w:type="pct"/>
            <w:tcBorders>
              <w:top w:val="single" w:color="666666" w:sz="4" w:space="0"/>
              <w:left w:val="single" w:color="666666" w:sz="4" w:space="0"/>
              <w:bottom w:val="single" w:color="666666" w:sz="4" w:space="0"/>
              <w:right w:val="single" w:color="666666" w:sz="4" w:space="0"/>
            </w:tcBorders>
            <w:shd w:val="clear" w:color="auto" w:fill="auto"/>
            <w:vAlign w:val="center"/>
          </w:tcPr>
          <w:p w14:paraId="0E143772">
            <w:pPr>
              <w:pStyle w:val="3"/>
              <w:keepNext w:val="0"/>
              <w:keepLines w:val="0"/>
              <w:widowControl/>
              <w:suppressLineNumbers w:val="0"/>
              <w:jc w:val="right"/>
            </w:pPr>
            <w:r>
              <w:rPr>
                <w:rFonts w:ascii="宋体" w:hAnsi="宋体" w:eastAsia="宋体" w:cs="宋体"/>
                <w:b w:val="0"/>
                <w:bCs w:val="0"/>
                <w:sz w:val="22"/>
                <w:szCs w:val="22"/>
              </w:rPr>
              <w:t xml:space="preserve">117.36 </w:t>
            </w:r>
          </w:p>
        </w:tc>
        <w:tc>
          <w:tcPr>
            <w:tcW w:w="563" w:type="pct"/>
            <w:tcBorders>
              <w:top w:val="single" w:color="666666" w:sz="4" w:space="0"/>
              <w:left w:val="single" w:color="666666" w:sz="4" w:space="0"/>
              <w:bottom w:val="single" w:color="666666" w:sz="4" w:space="0"/>
              <w:right w:val="single" w:color="666666" w:sz="4" w:space="0"/>
            </w:tcBorders>
            <w:shd w:val="clear" w:color="auto" w:fill="auto"/>
            <w:vAlign w:val="center"/>
          </w:tcPr>
          <w:p w14:paraId="69A4D274">
            <w:pPr>
              <w:pStyle w:val="3"/>
              <w:keepNext w:val="0"/>
              <w:keepLines w:val="0"/>
              <w:widowControl/>
              <w:suppressLineNumbers w:val="0"/>
              <w:jc w:val="right"/>
            </w:pPr>
            <w:r>
              <w:rPr>
                <w:rFonts w:ascii="宋体" w:hAnsi="宋体" w:eastAsia="宋体" w:cs="宋体"/>
                <w:b w:val="0"/>
                <w:bCs w:val="0"/>
                <w:sz w:val="22"/>
                <w:szCs w:val="22"/>
              </w:rPr>
              <w:t xml:space="preserve">0.00 </w:t>
            </w:r>
          </w:p>
        </w:tc>
        <w:tc>
          <w:tcPr>
            <w:tcW w:w="563" w:type="pct"/>
            <w:tcBorders>
              <w:top w:val="single" w:color="666666" w:sz="4" w:space="0"/>
              <w:left w:val="single" w:color="666666" w:sz="4" w:space="0"/>
              <w:bottom w:val="single" w:color="666666" w:sz="4" w:space="0"/>
              <w:right w:val="single" w:color="666666" w:sz="4" w:space="0"/>
            </w:tcBorders>
            <w:shd w:val="clear" w:color="auto" w:fill="auto"/>
            <w:vAlign w:val="center"/>
          </w:tcPr>
          <w:p w14:paraId="6592744D">
            <w:pPr>
              <w:pStyle w:val="3"/>
              <w:keepNext w:val="0"/>
              <w:keepLines w:val="0"/>
              <w:widowControl/>
              <w:suppressLineNumbers w:val="0"/>
              <w:jc w:val="right"/>
            </w:pPr>
            <w:r>
              <w:rPr>
                <w:rFonts w:ascii="宋体" w:hAnsi="宋体" w:eastAsia="宋体" w:cs="宋体"/>
                <w:b w:val="0"/>
                <w:bCs w:val="0"/>
                <w:sz w:val="22"/>
                <w:szCs w:val="22"/>
              </w:rPr>
              <w:t xml:space="preserve">0.00 </w:t>
            </w:r>
          </w:p>
        </w:tc>
        <w:tc>
          <w:tcPr>
            <w:tcW w:w="563" w:type="pct"/>
            <w:tcBorders>
              <w:top w:val="single" w:color="666666" w:sz="4" w:space="0"/>
              <w:left w:val="single" w:color="666666" w:sz="4" w:space="0"/>
              <w:bottom w:val="single" w:color="666666" w:sz="4" w:space="0"/>
              <w:right w:val="single" w:color="666666" w:sz="4" w:space="0"/>
            </w:tcBorders>
            <w:shd w:val="clear" w:color="auto" w:fill="auto"/>
            <w:vAlign w:val="center"/>
          </w:tcPr>
          <w:p w14:paraId="61FCB872">
            <w:pPr>
              <w:pStyle w:val="3"/>
              <w:keepNext w:val="0"/>
              <w:keepLines w:val="0"/>
              <w:widowControl/>
              <w:suppressLineNumbers w:val="0"/>
              <w:jc w:val="right"/>
            </w:pPr>
            <w:r>
              <w:rPr>
                <w:rFonts w:ascii="宋体" w:hAnsi="宋体" w:eastAsia="宋体" w:cs="宋体"/>
                <w:b w:val="0"/>
                <w:bCs w:val="0"/>
                <w:sz w:val="22"/>
                <w:szCs w:val="22"/>
              </w:rPr>
              <w:t xml:space="preserve">0.00 </w:t>
            </w:r>
          </w:p>
        </w:tc>
        <w:tc>
          <w:tcPr>
            <w:tcW w:w="563" w:type="pct"/>
            <w:tcBorders>
              <w:top w:val="single" w:color="666666" w:sz="4" w:space="0"/>
              <w:left w:val="single" w:color="666666" w:sz="4" w:space="0"/>
              <w:bottom w:val="single" w:color="666666" w:sz="4" w:space="0"/>
              <w:right w:val="single" w:color="666666" w:sz="4" w:space="0"/>
            </w:tcBorders>
            <w:shd w:val="clear" w:color="auto" w:fill="auto"/>
            <w:vAlign w:val="center"/>
          </w:tcPr>
          <w:p w14:paraId="646F12B7">
            <w:pPr>
              <w:pStyle w:val="3"/>
              <w:keepNext w:val="0"/>
              <w:keepLines w:val="0"/>
              <w:widowControl/>
              <w:suppressLineNumbers w:val="0"/>
              <w:jc w:val="right"/>
            </w:pPr>
            <w:r>
              <w:rPr>
                <w:rFonts w:ascii="宋体" w:hAnsi="宋体" w:eastAsia="宋体" w:cs="宋体"/>
                <w:b w:val="0"/>
                <w:bCs w:val="0"/>
                <w:sz w:val="22"/>
                <w:szCs w:val="22"/>
              </w:rPr>
              <w:t xml:space="preserve">0.00 </w:t>
            </w:r>
          </w:p>
        </w:tc>
      </w:tr>
      <w:tr w14:paraId="796FBF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86" w:type="pct"/>
            <w:gridSpan w:val="3"/>
            <w:tcBorders>
              <w:top w:val="single" w:color="666666" w:sz="4" w:space="0"/>
              <w:left w:val="single" w:color="666666" w:sz="4" w:space="0"/>
              <w:bottom w:val="single" w:color="666666" w:sz="4" w:space="0"/>
              <w:right w:val="single" w:color="666666" w:sz="4" w:space="0"/>
            </w:tcBorders>
            <w:shd w:val="clear" w:color="auto" w:fill="auto"/>
            <w:vAlign w:val="center"/>
          </w:tcPr>
          <w:p w14:paraId="5DDC5F2E">
            <w:pPr>
              <w:pStyle w:val="3"/>
              <w:keepNext w:val="0"/>
              <w:keepLines w:val="0"/>
              <w:widowControl/>
              <w:suppressLineNumbers w:val="0"/>
              <w:jc w:val="left"/>
            </w:pPr>
            <w:r>
              <w:rPr>
                <w:rFonts w:ascii="宋体" w:hAnsi="宋体" w:eastAsia="宋体" w:cs="宋体"/>
                <w:b w:val="0"/>
                <w:bCs w:val="0"/>
                <w:sz w:val="22"/>
                <w:szCs w:val="22"/>
              </w:rPr>
              <w:t xml:space="preserve">22999 </w:t>
            </w:r>
          </w:p>
        </w:tc>
        <w:tc>
          <w:tcPr>
            <w:tcW w:w="1229" w:type="pct"/>
            <w:tcBorders>
              <w:top w:val="single" w:color="666666" w:sz="4" w:space="0"/>
              <w:left w:val="single" w:color="666666" w:sz="4" w:space="0"/>
              <w:bottom w:val="single" w:color="666666" w:sz="4" w:space="0"/>
              <w:right w:val="single" w:color="666666" w:sz="4" w:space="0"/>
            </w:tcBorders>
            <w:shd w:val="clear" w:color="auto" w:fill="auto"/>
            <w:vAlign w:val="center"/>
          </w:tcPr>
          <w:p w14:paraId="4B2855C3">
            <w:pPr>
              <w:pStyle w:val="3"/>
              <w:keepNext w:val="0"/>
              <w:keepLines w:val="0"/>
              <w:widowControl/>
              <w:suppressLineNumbers w:val="0"/>
              <w:jc w:val="left"/>
            </w:pPr>
            <w:r>
              <w:rPr>
                <w:rFonts w:ascii="宋体" w:hAnsi="宋体" w:eastAsia="宋体" w:cs="宋体"/>
                <w:b w:val="0"/>
                <w:bCs w:val="0"/>
                <w:sz w:val="22"/>
                <w:szCs w:val="22"/>
              </w:rPr>
              <w:t xml:space="preserve">其他支出 </w:t>
            </w:r>
          </w:p>
        </w:tc>
        <w:tc>
          <w:tcPr>
            <w:tcW w:w="563" w:type="pct"/>
            <w:tcBorders>
              <w:top w:val="single" w:color="666666" w:sz="4" w:space="0"/>
              <w:left w:val="single" w:color="666666" w:sz="4" w:space="0"/>
              <w:bottom w:val="single" w:color="666666" w:sz="4" w:space="0"/>
              <w:right w:val="single" w:color="666666" w:sz="4" w:space="0"/>
            </w:tcBorders>
            <w:shd w:val="clear" w:color="auto" w:fill="auto"/>
            <w:vAlign w:val="center"/>
          </w:tcPr>
          <w:p w14:paraId="012507EA">
            <w:pPr>
              <w:pStyle w:val="3"/>
              <w:keepNext w:val="0"/>
              <w:keepLines w:val="0"/>
              <w:widowControl/>
              <w:suppressLineNumbers w:val="0"/>
              <w:jc w:val="right"/>
            </w:pPr>
            <w:r>
              <w:rPr>
                <w:rFonts w:ascii="宋体" w:hAnsi="宋体" w:eastAsia="宋体" w:cs="宋体"/>
                <w:b w:val="0"/>
                <w:bCs w:val="0"/>
                <w:sz w:val="22"/>
                <w:szCs w:val="22"/>
              </w:rPr>
              <w:t xml:space="preserve">117.36 </w:t>
            </w:r>
          </w:p>
        </w:tc>
        <w:tc>
          <w:tcPr>
            <w:tcW w:w="563" w:type="pct"/>
            <w:tcBorders>
              <w:top w:val="single" w:color="666666" w:sz="4" w:space="0"/>
              <w:left w:val="single" w:color="666666" w:sz="4" w:space="0"/>
              <w:bottom w:val="single" w:color="666666" w:sz="4" w:space="0"/>
              <w:right w:val="single" w:color="666666" w:sz="4" w:space="0"/>
            </w:tcBorders>
            <w:shd w:val="clear" w:color="auto" w:fill="auto"/>
            <w:vAlign w:val="center"/>
          </w:tcPr>
          <w:p w14:paraId="2A6697BA">
            <w:pPr>
              <w:pStyle w:val="3"/>
              <w:keepNext w:val="0"/>
              <w:keepLines w:val="0"/>
              <w:widowControl/>
              <w:suppressLineNumbers w:val="0"/>
              <w:jc w:val="right"/>
            </w:pPr>
            <w:r>
              <w:rPr>
                <w:rFonts w:ascii="宋体" w:hAnsi="宋体" w:eastAsia="宋体" w:cs="宋体"/>
                <w:b w:val="0"/>
                <w:bCs w:val="0"/>
                <w:sz w:val="22"/>
                <w:szCs w:val="22"/>
              </w:rPr>
              <w:t xml:space="preserve">117.36 </w:t>
            </w:r>
          </w:p>
        </w:tc>
        <w:tc>
          <w:tcPr>
            <w:tcW w:w="563" w:type="pct"/>
            <w:tcBorders>
              <w:top w:val="single" w:color="666666" w:sz="4" w:space="0"/>
              <w:left w:val="single" w:color="666666" w:sz="4" w:space="0"/>
              <w:bottom w:val="single" w:color="666666" w:sz="4" w:space="0"/>
              <w:right w:val="single" w:color="666666" w:sz="4" w:space="0"/>
            </w:tcBorders>
            <w:shd w:val="clear" w:color="auto" w:fill="auto"/>
            <w:vAlign w:val="center"/>
          </w:tcPr>
          <w:p w14:paraId="1CDD539B">
            <w:pPr>
              <w:pStyle w:val="3"/>
              <w:keepNext w:val="0"/>
              <w:keepLines w:val="0"/>
              <w:widowControl/>
              <w:suppressLineNumbers w:val="0"/>
              <w:jc w:val="right"/>
            </w:pPr>
            <w:r>
              <w:rPr>
                <w:rFonts w:ascii="宋体" w:hAnsi="宋体" w:eastAsia="宋体" w:cs="宋体"/>
                <w:b w:val="0"/>
                <w:bCs w:val="0"/>
                <w:sz w:val="22"/>
                <w:szCs w:val="22"/>
              </w:rPr>
              <w:t xml:space="preserve">0.00 </w:t>
            </w:r>
          </w:p>
        </w:tc>
        <w:tc>
          <w:tcPr>
            <w:tcW w:w="563" w:type="pct"/>
            <w:tcBorders>
              <w:top w:val="single" w:color="666666" w:sz="4" w:space="0"/>
              <w:left w:val="single" w:color="666666" w:sz="4" w:space="0"/>
              <w:bottom w:val="single" w:color="666666" w:sz="4" w:space="0"/>
              <w:right w:val="single" w:color="666666" w:sz="4" w:space="0"/>
            </w:tcBorders>
            <w:shd w:val="clear" w:color="auto" w:fill="auto"/>
            <w:vAlign w:val="center"/>
          </w:tcPr>
          <w:p w14:paraId="5217D0F7">
            <w:pPr>
              <w:pStyle w:val="3"/>
              <w:keepNext w:val="0"/>
              <w:keepLines w:val="0"/>
              <w:widowControl/>
              <w:suppressLineNumbers w:val="0"/>
              <w:jc w:val="right"/>
            </w:pPr>
            <w:r>
              <w:rPr>
                <w:rFonts w:ascii="宋体" w:hAnsi="宋体" w:eastAsia="宋体" w:cs="宋体"/>
                <w:b w:val="0"/>
                <w:bCs w:val="0"/>
                <w:sz w:val="22"/>
                <w:szCs w:val="22"/>
              </w:rPr>
              <w:t xml:space="preserve">0.00 </w:t>
            </w:r>
          </w:p>
        </w:tc>
        <w:tc>
          <w:tcPr>
            <w:tcW w:w="563" w:type="pct"/>
            <w:tcBorders>
              <w:top w:val="single" w:color="666666" w:sz="4" w:space="0"/>
              <w:left w:val="single" w:color="666666" w:sz="4" w:space="0"/>
              <w:bottom w:val="single" w:color="666666" w:sz="4" w:space="0"/>
              <w:right w:val="single" w:color="666666" w:sz="4" w:space="0"/>
            </w:tcBorders>
            <w:shd w:val="clear" w:color="auto" w:fill="auto"/>
            <w:vAlign w:val="center"/>
          </w:tcPr>
          <w:p w14:paraId="72A245DB">
            <w:pPr>
              <w:pStyle w:val="3"/>
              <w:keepNext w:val="0"/>
              <w:keepLines w:val="0"/>
              <w:widowControl/>
              <w:suppressLineNumbers w:val="0"/>
              <w:jc w:val="right"/>
            </w:pPr>
            <w:r>
              <w:rPr>
                <w:rFonts w:ascii="宋体" w:hAnsi="宋体" w:eastAsia="宋体" w:cs="宋体"/>
                <w:b w:val="0"/>
                <w:bCs w:val="0"/>
                <w:sz w:val="22"/>
                <w:szCs w:val="22"/>
              </w:rPr>
              <w:t xml:space="preserve">0.00 </w:t>
            </w:r>
          </w:p>
        </w:tc>
        <w:tc>
          <w:tcPr>
            <w:tcW w:w="563" w:type="pct"/>
            <w:tcBorders>
              <w:top w:val="single" w:color="666666" w:sz="4" w:space="0"/>
              <w:left w:val="single" w:color="666666" w:sz="4" w:space="0"/>
              <w:bottom w:val="single" w:color="666666" w:sz="4" w:space="0"/>
              <w:right w:val="single" w:color="666666" w:sz="4" w:space="0"/>
            </w:tcBorders>
            <w:shd w:val="clear" w:color="auto" w:fill="auto"/>
            <w:vAlign w:val="center"/>
          </w:tcPr>
          <w:p w14:paraId="4DBB6477">
            <w:pPr>
              <w:pStyle w:val="3"/>
              <w:keepNext w:val="0"/>
              <w:keepLines w:val="0"/>
              <w:widowControl/>
              <w:suppressLineNumbers w:val="0"/>
              <w:jc w:val="right"/>
            </w:pPr>
            <w:r>
              <w:rPr>
                <w:rFonts w:ascii="宋体" w:hAnsi="宋体" w:eastAsia="宋体" w:cs="宋体"/>
                <w:b w:val="0"/>
                <w:bCs w:val="0"/>
                <w:sz w:val="22"/>
                <w:szCs w:val="22"/>
              </w:rPr>
              <w:t xml:space="preserve">0.00 </w:t>
            </w:r>
          </w:p>
        </w:tc>
      </w:tr>
      <w:tr w14:paraId="7C6818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86" w:type="pct"/>
            <w:gridSpan w:val="3"/>
            <w:tcBorders>
              <w:top w:val="single" w:color="666666" w:sz="4" w:space="0"/>
              <w:left w:val="single" w:color="666666" w:sz="4" w:space="0"/>
              <w:bottom w:val="single" w:color="666666" w:sz="4" w:space="0"/>
              <w:right w:val="single" w:color="666666" w:sz="4" w:space="0"/>
            </w:tcBorders>
            <w:shd w:val="clear" w:color="auto" w:fill="auto"/>
            <w:vAlign w:val="center"/>
          </w:tcPr>
          <w:p w14:paraId="5394A196">
            <w:pPr>
              <w:pStyle w:val="3"/>
              <w:keepNext w:val="0"/>
              <w:keepLines w:val="0"/>
              <w:widowControl/>
              <w:suppressLineNumbers w:val="0"/>
              <w:jc w:val="left"/>
            </w:pPr>
            <w:r>
              <w:rPr>
                <w:rFonts w:ascii="宋体" w:hAnsi="宋体" w:eastAsia="宋体" w:cs="宋体"/>
                <w:b w:val="0"/>
                <w:bCs w:val="0"/>
                <w:sz w:val="22"/>
                <w:szCs w:val="22"/>
              </w:rPr>
              <w:t xml:space="preserve">2299999 </w:t>
            </w:r>
          </w:p>
        </w:tc>
        <w:tc>
          <w:tcPr>
            <w:tcW w:w="1229" w:type="pct"/>
            <w:tcBorders>
              <w:top w:val="single" w:color="666666" w:sz="4" w:space="0"/>
              <w:left w:val="single" w:color="666666" w:sz="4" w:space="0"/>
              <w:bottom w:val="single" w:color="666666" w:sz="4" w:space="0"/>
              <w:right w:val="single" w:color="666666" w:sz="4" w:space="0"/>
            </w:tcBorders>
            <w:shd w:val="clear" w:color="auto" w:fill="auto"/>
            <w:vAlign w:val="center"/>
          </w:tcPr>
          <w:p w14:paraId="58E1B4E0">
            <w:pPr>
              <w:pStyle w:val="3"/>
              <w:keepNext w:val="0"/>
              <w:keepLines w:val="0"/>
              <w:widowControl/>
              <w:suppressLineNumbers w:val="0"/>
              <w:jc w:val="left"/>
            </w:pPr>
            <w:r>
              <w:rPr>
                <w:rFonts w:ascii="宋体" w:hAnsi="宋体" w:eastAsia="宋体" w:cs="宋体"/>
                <w:b w:val="0"/>
                <w:bCs w:val="0"/>
                <w:sz w:val="22"/>
                <w:szCs w:val="22"/>
              </w:rPr>
              <w:t xml:space="preserve">其他支出 </w:t>
            </w:r>
          </w:p>
        </w:tc>
        <w:tc>
          <w:tcPr>
            <w:tcW w:w="563" w:type="pct"/>
            <w:tcBorders>
              <w:top w:val="single" w:color="666666" w:sz="4" w:space="0"/>
              <w:left w:val="single" w:color="666666" w:sz="4" w:space="0"/>
              <w:bottom w:val="single" w:color="666666" w:sz="4" w:space="0"/>
              <w:right w:val="single" w:color="666666" w:sz="4" w:space="0"/>
            </w:tcBorders>
            <w:shd w:val="clear" w:color="auto" w:fill="auto"/>
            <w:vAlign w:val="center"/>
          </w:tcPr>
          <w:p w14:paraId="1B976F7B">
            <w:pPr>
              <w:pStyle w:val="3"/>
              <w:keepNext w:val="0"/>
              <w:keepLines w:val="0"/>
              <w:widowControl/>
              <w:suppressLineNumbers w:val="0"/>
              <w:jc w:val="right"/>
            </w:pPr>
            <w:r>
              <w:rPr>
                <w:rFonts w:ascii="宋体" w:hAnsi="宋体" w:eastAsia="宋体" w:cs="宋体"/>
                <w:b w:val="0"/>
                <w:bCs w:val="0"/>
                <w:sz w:val="22"/>
                <w:szCs w:val="22"/>
              </w:rPr>
              <w:t xml:space="preserve">117.36 </w:t>
            </w:r>
          </w:p>
        </w:tc>
        <w:tc>
          <w:tcPr>
            <w:tcW w:w="563" w:type="pct"/>
            <w:tcBorders>
              <w:top w:val="single" w:color="666666" w:sz="4" w:space="0"/>
              <w:left w:val="single" w:color="666666" w:sz="4" w:space="0"/>
              <w:bottom w:val="single" w:color="666666" w:sz="4" w:space="0"/>
              <w:right w:val="single" w:color="666666" w:sz="4" w:space="0"/>
            </w:tcBorders>
            <w:shd w:val="clear" w:color="auto" w:fill="auto"/>
            <w:vAlign w:val="center"/>
          </w:tcPr>
          <w:p w14:paraId="029F7EBD">
            <w:pPr>
              <w:pStyle w:val="3"/>
              <w:keepNext w:val="0"/>
              <w:keepLines w:val="0"/>
              <w:widowControl/>
              <w:suppressLineNumbers w:val="0"/>
              <w:jc w:val="right"/>
            </w:pPr>
            <w:r>
              <w:rPr>
                <w:rFonts w:ascii="宋体" w:hAnsi="宋体" w:eastAsia="宋体" w:cs="宋体"/>
                <w:b w:val="0"/>
                <w:bCs w:val="0"/>
                <w:sz w:val="22"/>
                <w:szCs w:val="22"/>
              </w:rPr>
              <w:t xml:space="preserve">117.36 </w:t>
            </w:r>
          </w:p>
        </w:tc>
        <w:tc>
          <w:tcPr>
            <w:tcW w:w="563" w:type="pct"/>
            <w:tcBorders>
              <w:top w:val="single" w:color="666666" w:sz="4" w:space="0"/>
              <w:left w:val="single" w:color="666666" w:sz="4" w:space="0"/>
              <w:bottom w:val="single" w:color="666666" w:sz="4" w:space="0"/>
              <w:right w:val="single" w:color="666666" w:sz="4" w:space="0"/>
            </w:tcBorders>
            <w:shd w:val="clear" w:color="auto" w:fill="auto"/>
            <w:vAlign w:val="center"/>
          </w:tcPr>
          <w:p w14:paraId="3F10DF47">
            <w:pPr>
              <w:pStyle w:val="3"/>
              <w:keepNext w:val="0"/>
              <w:keepLines w:val="0"/>
              <w:widowControl/>
              <w:suppressLineNumbers w:val="0"/>
              <w:jc w:val="right"/>
            </w:pPr>
            <w:r>
              <w:rPr>
                <w:rFonts w:ascii="宋体" w:hAnsi="宋体" w:eastAsia="宋体" w:cs="宋体"/>
                <w:b w:val="0"/>
                <w:bCs w:val="0"/>
                <w:sz w:val="22"/>
                <w:szCs w:val="22"/>
              </w:rPr>
              <w:t xml:space="preserve">0.00 </w:t>
            </w:r>
          </w:p>
        </w:tc>
        <w:tc>
          <w:tcPr>
            <w:tcW w:w="563" w:type="pct"/>
            <w:tcBorders>
              <w:top w:val="single" w:color="666666" w:sz="4" w:space="0"/>
              <w:left w:val="single" w:color="666666" w:sz="4" w:space="0"/>
              <w:bottom w:val="single" w:color="666666" w:sz="4" w:space="0"/>
              <w:right w:val="single" w:color="666666" w:sz="4" w:space="0"/>
            </w:tcBorders>
            <w:shd w:val="clear" w:color="auto" w:fill="auto"/>
            <w:vAlign w:val="center"/>
          </w:tcPr>
          <w:p w14:paraId="6FA26938">
            <w:pPr>
              <w:pStyle w:val="3"/>
              <w:keepNext w:val="0"/>
              <w:keepLines w:val="0"/>
              <w:widowControl/>
              <w:suppressLineNumbers w:val="0"/>
              <w:jc w:val="right"/>
            </w:pPr>
            <w:r>
              <w:rPr>
                <w:rFonts w:ascii="宋体" w:hAnsi="宋体" w:eastAsia="宋体" w:cs="宋体"/>
                <w:b w:val="0"/>
                <w:bCs w:val="0"/>
                <w:sz w:val="22"/>
                <w:szCs w:val="22"/>
              </w:rPr>
              <w:t xml:space="preserve">0.00 </w:t>
            </w:r>
          </w:p>
        </w:tc>
        <w:tc>
          <w:tcPr>
            <w:tcW w:w="563" w:type="pct"/>
            <w:tcBorders>
              <w:top w:val="single" w:color="666666" w:sz="4" w:space="0"/>
              <w:left w:val="single" w:color="666666" w:sz="4" w:space="0"/>
              <w:bottom w:val="single" w:color="666666" w:sz="4" w:space="0"/>
              <w:right w:val="single" w:color="666666" w:sz="4" w:space="0"/>
            </w:tcBorders>
            <w:shd w:val="clear" w:color="auto" w:fill="auto"/>
            <w:vAlign w:val="center"/>
          </w:tcPr>
          <w:p w14:paraId="59CAAA92">
            <w:pPr>
              <w:pStyle w:val="3"/>
              <w:keepNext w:val="0"/>
              <w:keepLines w:val="0"/>
              <w:widowControl/>
              <w:suppressLineNumbers w:val="0"/>
              <w:jc w:val="right"/>
            </w:pPr>
            <w:r>
              <w:rPr>
                <w:rFonts w:ascii="宋体" w:hAnsi="宋体" w:eastAsia="宋体" w:cs="宋体"/>
                <w:b w:val="0"/>
                <w:bCs w:val="0"/>
                <w:sz w:val="22"/>
                <w:szCs w:val="22"/>
              </w:rPr>
              <w:t xml:space="preserve">0.00 </w:t>
            </w:r>
          </w:p>
        </w:tc>
        <w:tc>
          <w:tcPr>
            <w:tcW w:w="563" w:type="pct"/>
            <w:tcBorders>
              <w:top w:val="single" w:color="666666" w:sz="4" w:space="0"/>
              <w:left w:val="single" w:color="666666" w:sz="4" w:space="0"/>
              <w:bottom w:val="single" w:color="666666" w:sz="4" w:space="0"/>
              <w:right w:val="single" w:color="666666" w:sz="4" w:space="0"/>
            </w:tcBorders>
            <w:shd w:val="clear" w:color="auto" w:fill="auto"/>
            <w:vAlign w:val="center"/>
          </w:tcPr>
          <w:p w14:paraId="1A9DBA79">
            <w:pPr>
              <w:pStyle w:val="3"/>
              <w:keepNext w:val="0"/>
              <w:keepLines w:val="0"/>
              <w:widowControl/>
              <w:suppressLineNumbers w:val="0"/>
              <w:jc w:val="right"/>
            </w:pPr>
            <w:r>
              <w:rPr>
                <w:rFonts w:ascii="宋体" w:hAnsi="宋体" w:eastAsia="宋体" w:cs="宋体"/>
                <w:b w:val="0"/>
                <w:bCs w:val="0"/>
                <w:sz w:val="22"/>
                <w:szCs w:val="22"/>
              </w:rPr>
              <w:t xml:space="preserve">0.00 </w:t>
            </w:r>
          </w:p>
        </w:tc>
      </w:tr>
      <w:tr w14:paraId="3DCF0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5000" w:type="pct"/>
            <w:gridSpan w:val="10"/>
            <w:shd w:val="clear" w:color="auto" w:fill="auto"/>
            <w:vAlign w:val="center"/>
          </w:tcPr>
          <w:p w14:paraId="21C13628">
            <w:pPr>
              <w:pStyle w:val="3"/>
              <w:keepNext w:val="0"/>
              <w:keepLines w:val="0"/>
              <w:widowControl/>
              <w:suppressLineNumbers w:val="0"/>
              <w:jc w:val="left"/>
            </w:pPr>
            <w:r>
              <w:rPr>
                <w:rFonts w:ascii="宋体" w:hAnsi="宋体" w:eastAsia="宋体" w:cs="宋体"/>
                <w:b w:val="0"/>
                <w:bCs w:val="0"/>
                <w:sz w:val="22"/>
                <w:szCs w:val="22"/>
              </w:rPr>
              <w:t xml:space="preserve">注：本表反映部门本年度各项支出情况。本表金额转换为万元时，因四舍五入可能存在尾数误差。 </w:t>
            </w:r>
          </w:p>
        </w:tc>
      </w:tr>
    </w:tbl>
    <w:p w14:paraId="63BA583A">
      <w:pPr>
        <w:pStyle w:val="3"/>
        <w:keepNext w:val="0"/>
        <w:keepLines w:val="0"/>
        <w:widowControl/>
        <w:suppressLineNumbers w:val="0"/>
        <w:spacing w:before="0" w:beforeAutospacing="0" w:after="1" w:afterAutospacing="0"/>
      </w:pPr>
    </w:p>
    <w:tbl>
      <w:tblPr>
        <w:tblStyle w:val="4"/>
        <w:tblW w:w="500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808"/>
        <w:gridCol w:w="266"/>
        <w:gridCol w:w="792"/>
        <w:gridCol w:w="1947"/>
        <w:gridCol w:w="266"/>
        <w:gridCol w:w="791"/>
        <w:gridCol w:w="791"/>
        <w:gridCol w:w="791"/>
        <w:gridCol w:w="854"/>
      </w:tblGrid>
      <w:tr w14:paraId="4F515E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5000" w:type="pct"/>
            <w:gridSpan w:val="9"/>
            <w:shd w:val="clear" w:color="auto" w:fill="auto"/>
            <w:vAlign w:val="center"/>
          </w:tcPr>
          <w:p w14:paraId="545C8041">
            <w:pPr>
              <w:pStyle w:val="3"/>
              <w:keepNext w:val="0"/>
              <w:keepLines w:val="0"/>
              <w:widowControl/>
              <w:suppressLineNumbers w:val="0"/>
              <w:jc w:val="center"/>
            </w:pPr>
            <w:r>
              <w:rPr>
                <w:rFonts w:ascii="宋体" w:hAnsi="宋体" w:eastAsia="宋体" w:cs="宋体"/>
                <w:b w:val="0"/>
                <w:bCs w:val="0"/>
                <w:sz w:val="32"/>
                <w:szCs w:val="32"/>
              </w:rPr>
              <w:t xml:space="preserve">财政拨款收入支出决算总表 </w:t>
            </w:r>
          </w:p>
        </w:tc>
      </w:tr>
      <w:tr w14:paraId="1718B4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089" w:type="pct"/>
            <w:shd w:val="clear" w:color="auto" w:fill="auto"/>
            <w:vAlign w:val="center"/>
          </w:tcPr>
          <w:p w14:paraId="6B6F641F">
            <w:pPr>
              <w:pStyle w:val="3"/>
              <w:keepNext w:val="0"/>
              <w:keepLines w:val="0"/>
              <w:widowControl/>
              <w:suppressLineNumbers w:val="0"/>
            </w:pPr>
          </w:p>
        </w:tc>
        <w:tc>
          <w:tcPr>
            <w:tcW w:w="160" w:type="pct"/>
            <w:shd w:val="clear" w:color="auto" w:fill="auto"/>
            <w:vAlign w:val="center"/>
          </w:tcPr>
          <w:p w14:paraId="47448A33">
            <w:pPr>
              <w:pStyle w:val="3"/>
              <w:keepNext w:val="0"/>
              <w:keepLines w:val="0"/>
              <w:widowControl/>
              <w:suppressLineNumbers w:val="0"/>
            </w:pPr>
          </w:p>
        </w:tc>
        <w:tc>
          <w:tcPr>
            <w:tcW w:w="476" w:type="pct"/>
            <w:shd w:val="clear" w:color="auto" w:fill="auto"/>
            <w:vAlign w:val="center"/>
          </w:tcPr>
          <w:p w14:paraId="3F0C7EC0">
            <w:pPr>
              <w:pStyle w:val="3"/>
              <w:keepNext w:val="0"/>
              <w:keepLines w:val="0"/>
              <w:widowControl/>
              <w:suppressLineNumbers w:val="0"/>
            </w:pPr>
          </w:p>
        </w:tc>
        <w:tc>
          <w:tcPr>
            <w:tcW w:w="1172" w:type="pct"/>
            <w:shd w:val="clear" w:color="auto" w:fill="auto"/>
            <w:vAlign w:val="center"/>
          </w:tcPr>
          <w:p w14:paraId="0118D76A">
            <w:pPr>
              <w:pStyle w:val="3"/>
              <w:keepNext w:val="0"/>
              <w:keepLines w:val="0"/>
              <w:widowControl/>
              <w:suppressLineNumbers w:val="0"/>
            </w:pPr>
          </w:p>
        </w:tc>
        <w:tc>
          <w:tcPr>
            <w:tcW w:w="160" w:type="pct"/>
            <w:shd w:val="clear" w:color="auto" w:fill="auto"/>
            <w:vAlign w:val="center"/>
          </w:tcPr>
          <w:p w14:paraId="07841F85">
            <w:pPr>
              <w:pStyle w:val="3"/>
              <w:keepNext w:val="0"/>
              <w:keepLines w:val="0"/>
              <w:widowControl/>
              <w:suppressLineNumbers w:val="0"/>
            </w:pPr>
          </w:p>
        </w:tc>
        <w:tc>
          <w:tcPr>
            <w:tcW w:w="476" w:type="pct"/>
            <w:shd w:val="clear" w:color="auto" w:fill="auto"/>
            <w:vAlign w:val="center"/>
          </w:tcPr>
          <w:p w14:paraId="0F67A351">
            <w:pPr>
              <w:pStyle w:val="3"/>
              <w:keepNext w:val="0"/>
              <w:keepLines w:val="0"/>
              <w:widowControl/>
              <w:suppressLineNumbers w:val="0"/>
            </w:pPr>
          </w:p>
        </w:tc>
        <w:tc>
          <w:tcPr>
            <w:tcW w:w="476" w:type="pct"/>
            <w:shd w:val="clear" w:color="auto" w:fill="auto"/>
            <w:vAlign w:val="center"/>
          </w:tcPr>
          <w:p w14:paraId="6AD00AD5">
            <w:pPr>
              <w:pStyle w:val="3"/>
              <w:keepNext w:val="0"/>
              <w:keepLines w:val="0"/>
              <w:widowControl/>
              <w:suppressLineNumbers w:val="0"/>
            </w:pPr>
          </w:p>
        </w:tc>
        <w:tc>
          <w:tcPr>
            <w:tcW w:w="476" w:type="pct"/>
            <w:shd w:val="clear" w:color="auto" w:fill="auto"/>
            <w:vAlign w:val="center"/>
          </w:tcPr>
          <w:p w14:paraId="23AE766D">
            <w:pPr>
              <w:pStyle w:val="3"/>
              <w:keepNext w:val="0"/>
              <w:keepLines w:val="0"/>
              <w:widowControl/>
              <w:suppressLineNumbers w:val="0"/>
            </w:pPr>
          </w:p>
        </w:tc>
        <w:tc>
          <w:tcPr>
            <w:tcW w:w="510" w:type="pct"/>
            <w:shd w:val="clear" w:color="auto" w:fill="auto"/>
            <w:vAlign w:val="center"/>
          </w:tcPr>
          <w:p w14:paraId="1B865104">
            <w:pPr>
              <w:pStyle w:val="3"/>
              <w:keepNext w:val="0"/>
              <w:keepLines w:val="0"/>
              <w:widowControl/>
              <w:suppressLineNumbers w:val="0"/>
              <w:jc w:val="right"/>
            </w:pPr>
            <w:r>
              <w:rPr>
                <w:rFonts w:ascii="宋体" w:hAnsi="宋体" w:eastAsia="宋体" w:cs="宋体"/>
                <w:b w:val="0"/>
                <w:bCs w:val="0"/>
                <w:sz w:val="20"/>
                <w:szCs w:val="20"/>
              </w:rPr>
              <w:t xml:space="preserve">公开04表 </w:t>
            </w:r>
          </w:p>
        </w:tc>
      </w:tr>
      <w:tr w14:paraId="60A8F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898" w:type="pct"/>
            <w:gridSpan w:val="4"/>
            <w:shd w:val="clear" w:color="auto" w:fill="auto"/>
            <w:vAlign w:val="center"/>
          </w:tcPr>
          <w:p w14:paraId="0B40B182">
            <w:pPr>
              <w:pStyle w:val="3"/>
              <w:keepNext w:val="0"/>
              <w:keepLines w:val="0"/>
              <w:widowControl/>
              <w:suppressLineNumbers w:val="0"/>
              <w:jc w:val="left"/>
            </w:pPr>
            <w:r>
              <w:rPr>
                <w:rFonts w:ascii="宋体" w:hAnsi="宋体" w:eastAsia="宋体" w:cs="宋体"/>
                <w:b w:val="0"/>
                <w:bCs w:val="0"/>
                <w:sz w:val="22"/>
                <w:szCs w:val="22"/>
              </w:rPr>
              <w:t xml:space="preserve">部门：邵阳市大祥区松坡中学 </w:t>
            </w:r>
          </w:p>
        </w:tc>
        <w:tc>
          <w:tcPr>
            <w:tcW w:w="160" w:type="pct"/>
            <w:shd w:val="clear" w:color="auto" w:fill="auto"/>
            <w:vAlign w:val="center"/>
          </w:tcPr>
          <w:p w14:paraId="22E8F26B">
            <w:pPr>
              <w:pStyle w:val="3"/>
              <w:keepNext w:val="0"/>
              <w:keepLines w:val="0"/>
              <w:widowControl/>
              <w:suppressLineNumbers w:val="0"/>
            </w:pPr>
          </w:p>
        </w:tc>
        <w:tc>
          <w:tcPr>
            <w:tcW w:w="476" w:type="pct"/>
            <w:shd w:val="clear" w:color="auto" w:fill="auto"/>
            <w:vAlign w:val="center"/>
          </w:tcPr>
          <w:p w14:paraId="2493F5C9">
            <w:pPr>
              <w:pStyle w:val="3"/>
              <w:keepNext w:val="0"/>
              <w:keepLines w:val="0"/>
              <w:widowControl/>
              <w:suppressLineNumbers w:val="0"/>
            </w:pPr>
          </w:p>
        </w:tc>
        <w:tc>
          <w:tcPr>
            <w:tcW w:w="476" w:type="pct"/>
            <w:shd w:val="clear" w:color="auto" w:fill="auto"/>
            <w:vAlign w:val="center"/>
          </w:tcPr>
          <w:p w14:paraId="56A04DD5">
            <w:pPr>
              <w:pStyle w:val="3"/>
              <w:keepNext w:val="0"/>
              <w:keepLines w:val="0"/>
              <w:widowControl/>
              <w:suppressLineNumbers w:val="0"/>
            </w:pPr>
          </w:p>
        </w:tc>
        <w:tc>
          <w:tcPr>
            <w:tcW w:w="476" w:type="pct"/>
            <w:shd w:val="clear" w:color="auto" w:fill="auto"/>
            <w:vAlign w:val="center"/>
          </w:tcPr>
          <w:p w14:paraId="24BF4F1D">
            <w:pPr>
              <w:pStyle w:val="3"/>
              <w:keepNext w:val="0"/>
              <w:keepLines w:val="0"/>
              <w:widowControl/>
              <w:suppressLineNumbers w:val="0"/>
            </w:pPr>
          </w:p>
        </w:tc>
        <w:tc>
          <w:tcPr>
            <w:tcW w:w="510" w:type="pct"/>
            <w:shd w:val="clear" w:color="auto" w:fill="auto"/>
            <w:vAlign w:val="center"/>
          </w:tcPr>
          <w:p w14:paraId="4F3921C3">
            <w:pPr>
              <w:pStyle w:val="3"/>
              <w:keepNext w:val="0"/>
              <w:keepLines w:val="0"/>
              <w:widowControl/>
              <w:suppressLineNumbers w:val="0"/>
              <w:jc w:val="right"/>
            </w:pPr>
            <w:r>
              <w:rPr>
                <w:rFonts w:ascii="宋体" w:hAnsi="宋体" w:eastAsia="宋体" w:cs="宋体"/>
                <w:b w:val="0"/>
                <w:bCs w:val="0"/>
                <w:sz w:val="20"/>
                <w:szCs w:val="20"/>
              </w:rPr>
              <w:t xml:space="preserve">金额单位：万元 </w:t>
            </w:r>
          </w:p>
        </w:tc>
      </w:tr>
      <w:tr w14:paraId="5710E1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726" w:type="pct"/>
            <w:gridSpan w:val="3"/>
            <w:tcBorders>
              <w:top w:val="single" w:color="666666" w:sz="4" w:space="0"/>
              <w:left w:val="single" w:color="666666" w:sz="4" w:space="0"/>
              <w:bottom w:val="single" w:color="666666" w:sz="4" w:space="0"/>
              <w:right w:val="single" w:color="666666" w:sz="4" w:space="0"/>
            </w:tcBorders>
            <w:shd w:val="clear" w:color="auto" w:fill="auto"/>
            <w:vAlign w:val="center"/>
          </w:tcPr>
          <w:p w14:paraId="7F25A422">
            <w:pPr>
              <w:pStyle w:val="3"/>
              <w:keepNext w:val="0"/>
              <w:keepLines w:val="0"/>
              <w:widowControl/>
              <w:suppressLineNumbers w:val="0"/>
              <w:jc w:val="center"/>
            </w:pPr>
            <w:r>
              <w:rPr>
                <w:rFonts w:ascii="宋体" w:hAnsi="宋体" w:eastAsia="宋体" w:cs="宋体"/>
                <w:b w:val="0"/>
                <w:bCs w:val="0"/>
                <w:sz w:val="22"/>
                <w:szCs w:val="22"/>
              </w:rPr>
              <w:t xml:space="preserve">收 入 </w:t>
            </w:r>
          </w:p>
        </w:tc>
        <w:tc>
          <w:tcPr>
            <w:tcW w:w="3273" w:type="pct"/>
            <w:gridSpan w:val="6"/>
            <w:tcBorders>
              <w:top w:val="single" w:color="666666" w:sz="4" w:space="0"/>
              <w:left w:val="single" w:color="666666" w:sz="4" w:space="0"/>
              <w:bottom w:val="single" w:color="666666" w:sz="4" w:space="0"/>
              <w:right w:val="single" w:color="666666" w:sz="4" w:space="0"/>
            </w:tcBorders>
            <w:shd w:val="clear" w:color="auto" w:fill="auto"/>
            <w:vAlign w:val="center"/>
          </w:tcPr>
          <w:p w14:paraId="1EDD5E66">
            <w:pPr>
              <w:pStyle w:val="3"/>
              <w:keepNext w:val="0"/>
              <w:keepLines w:val="0"/>
              <w:widowControl/>
              <w:suppressLineNumbers w:val="0"/>
              <w:jc w:val="center"/>
            </w:pPr>
            <w:r>
              <w:rPr>
                <w:rFonts w:ascii="宋体" w:hAnsi="宋体" w:eastAsia="宋体" w:cs="宋体"/>
                <w:b w:val="0"/>
                <w:bCs w:val="0"/>
                <w:sz w:val="22"/>
                <w:szCs w:val="22"/>
              </w:rPr>
              <w:t xml:space="preserve">支 出 </w:t>
            </w:r>
          </w:p>
        </w:tc>
      </w:tr>
      <w:tr w14:paraId="100A8F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0" w:type="pct"/>
            <w:vMerge w:val="restart"/>
            <w:tcBorders>
              <w:top w:val="single" w:color="666666" w:sz="4" w:space="0"/>
              <w:left w:val="single" w:color="666666" w:sz="4" w:space="0"/>
              <w:bottom w:val="single" w:color="666666" w:sz="4" w:space="0"/>
              <w:right w:val="single" w:color="666666" w:sz="4" w:space="0"/>
            </w:tcBorders>
            <w:shd w:val="clear" w:color="auto" w:fill="auto"/>
            <w:vAlign w:val="center"/>
          </w:tcPr>
          <w:p w14:paraId="69F9D598">
            <w:pPr>
              <w:pStyle w:val="3"/>
              <w:keepNext w:val="0"/>
              <w:keepLines w:val="0"/>
              <w:widowControl/>
              <w:suppressLineNumbers w:val="0"/>
              <w:jc w:val="center"/>
            </w:pPr>
            <w:r>
              <w:rPr>
                <w:rFonts w:ascii="宋体" w:hAnsi="宋体" w:eastAsia="宋体" w:cs="宋体"/>
                <w:b w:val="0"/>
                <w:bCs w:val="0"/>
                <w:sz w:val="22"/>
                <w:szCs w:val="22"/>
              </w:rPr>
              <w:t xml:space="preserve">项目 </w:t>
            </w:r>
          </w:p>
        </w:tc>
        <w:tc>
          <w:tcPr>
            <w:tcW w:w="0" w:type="pct"/>
            <w:vMerge w:val="restart"/>
            <w:tcBorders>
              <w:top w:val="single" w:color="666666" w:sz="4" w:space="0"/>
              <w:left w:val="single" w:color="666666" w:sz="4" w:space="0"/>
              <w:bottom w:val="single" w:color="666666" w:sz="4" w:space="0"/>
              <w:right w:val="single" w:color="666666" w:sz="4" w:space="0"/>
            </w:tcBorders>
            <w:shd w:val="clear" w:color="auto" w:fill="auto"/>
            <w:vAlign w:val="center"/>
          </w:tcPr>
          <w:p w14:paraId="13FF7EA2">
            <w:pPr>
              <w:pStyle w:val="3"/>
              <w:keepNext w:val="0"/>
              <w:keepLines w:val="0"/>
              <w:widowControl/>
              <w:suppressLineNumbers w:val="0"/>
              <w:jc w:val="center"/>
            </w:pPr>
            <w:r>
              <w:rPr>
                <w:rFonts w:ascii="宋体" w:hAnsi="宋体" w:eastAsia="宋体" w:cs="宋体"/>
                <w:b w:val="0"/>
                <w:bCs w:val="0"/>
                <w:sz w:val="22"/>
                <w:szCs w:val="22"/>
              </w:rPr>
              <w:t xml:space="preserve">行次 </w:t>
            </w:r>
          </w:p>
        </w:tc>
        <w:tc>
          <w:tcPr>
            <w:tcW w:w="0" w:type="pct"/>
            <w:vMerge w:val="restart"/>
            <w:tcBorders>
              <w:top w:val="single" w:color="666666" w:sz="4" w:space="0"/>
              <w:left w:val="single" w:color="666666" w:sz="4" w:space="0"/>
              <w:bottom w:val="single" w:color="666666" w:sz="4" w:space="0"/>
              <w:right w:val="single" w:color="666666" w:sz="4" w:space="0"/>
            </w:tcBorders>
            <w:shd w:val="clear" w:color="auto" w:fill="auto"/>
            <w:vAlign w:val="center"/>
          </w:tcPr>
          <w:p w14:paraId="37CADD64">
            <w:pPr>
              <w:pStyle w:val="3"/>
              <w:keepNext w:val="0"/>
              <w:keepLines w:val="0"/>
              <w:widowControl/>
              <w:suppressLineNumbers w:val="0"/>
              <w:jc w:val="center"/>
            </w:pPr>
            <w:r>
              <w:rPr>
                <w:rFonts w:ascii="宋体" w:hAnsi="宋体" w:eastAsia="宋体" w:cs="宋体"/>
                <w:b w:val="0"/>
                <w:bCs w:val="0"/>
                <w:sz w:val="22"/>
                <w:szCs w:val="22"/>
              </w:rPr>
              <w:t xml:space="preserve">金额 </w:t>
            </w:r>
          </w:p>
        </w:tc>
        <w:tc>
          <w:tcPr>
            <w:tcW w:w="0" w:type="pct"/>
            <w:vMerge w:val="restart"/>
            <w:tcBorders>
              <w:top w:val="single" w:color="666666" w:sz="4" w:space="0"/>
              <w:left w:val="single" w:color="666666" w:sz="4" w:space="0"/>
              <w:bottom w:val="single" w:color="666666" w:sz="4" w:space="0"/>
              <w:right w:val="single" w:color="666666" w:sz="4" w:space="0"/>
            </w:tcBorders>
            <w:shd w:val="clear" w:color="auto" w:fill="auto"/>
            <w:vAlign w:val="center"/>
          </w:tcPr>
          <w:p w14:paraId="0678982F">
            <w:pPr>
              <w:pStyle w:val="3"/>
              <w:keepNext w:val="0"/>
              <w:keepLines w:val="0"/>
              <w:widowControl/>
              <w:suppressLineNumbers w:val="0"/>
              <w:jc w:val="center"/>
            </w:pPr>
            <w:r>
              <w:rPr>
                <w:rFonts w:ascii="宋体" w:hAnsi="宋体" w:eastAsia="宋体" w:cs="宋体"/>
                <w:b w:val="0"/>
                <w:bCs w:val="0"/>
                <w:sz w:val="22"/>
                <w:szCs w:val="22"/>
              </w:rPr>
              <w:t xml:space="preserve">项目 </w:t>
            </w:r>
          </w:p>
        </w:tc>
        <w:tc>
          <w:tcPr>
            <w:tcW w:w="0" w:type="pct"/>
            <w:vMerge w:val="restart"/>
            <w:tcBorders>
              <w:top w:val="single" w:color="666666" w:sz="4" w:space="0"/>
              <w:left w:val="single" w:color="666666" w:sz="4" w:space="0"/>
              <w:bottom w:val="single" w:color="666666" w:sz="4" w:space="0"/>
              <w:right w:val="single" w:color="666666" w:sz="4" w:space="0"/>
            </w:tcBorders>
            <w:shd w:val="clear" w:color="auto" w:fill="auto"/>
            <w:vAlign w:val="center"/>
          </w:tcPr>
          <w:p w14:paraId="28434ED2">
            <w:pPr>
              <w:pStyle w:val="3"/>
              <w:keepNext w:val="0"/>
              <w:keepLines w:val="0"/>
              <w:widowControl/>
              <w:suppressLineNumbers w:val="0"/>
              <w:jc w:val="center"/>
            </w:pPr>
            <w:r>
              <w:rPr>
                <w:rFonts w:ascii="宋体" w:hAnsi="宋体" w:eastAsia="宋体" w:cs="宋体"/>
                <w:b w:val="0"/>
                <w:bCs w:val="0"/>
                <w:sz w:val="22"/>
                <w:szCs w:val="22"/>
              </w:rPr>
              <w:t xml:space="preserve">行次 </w:t>
            </w:r>
          </w:p>
        </w:tc>
        <w:tc>
          <w:tcPr>
            <w:tcW w:w="0" w:type="pct"/>
            <w:vMerge w:val="restart"/>
            <w:tcBorders>
              <w:top w:val="single" w:color="666666" w:sz="4" w:space="0"/>
              <w:left w:val="single" w:color="666666" w:sz="4" w:space="0"/>
              <w:bottom w:val="single" w:color="666666" w:sz="4" w:space="0"/>
              <w:right w:val="single" w:color="666666" w:sz="4" w:space="0"/>
            </w:tcBorders>
            <w:shd w:val="clear" w:color="auto" w:fill="auto"/>
            <w:vAlign w:val="center"/>
          </w:tcPr>
          <w:p w14:paraId="6A8BA82A">
            <w:pPr>
              <w:pStyle w:val="3"/>
              <w:keepNext w:val="0"/>
              <w:keepLines w:val="0"/>
              <w:widowControl/>
              <w:suppressLineNumbers w:val="0"/>
              <w:jc w:val="center"/>
            </w:pPr>
            <w:r>
              <w:rPr>
                <w:rFonts w:ascii="宋体" w:hAnsi="宋体" w:eastAsia="宋体" w:cs="宋体"/>
                <w:b w:val="0"/>
                <w:bCs w:val="0"/>
                <w:sz w:val="22"/>
                <w:szCs w:val="22"/>
              </w:rPr>
              <w:t xml:space="preserve">合计 </w:t>
            </w:r>
          </w:p>
        </w:tc>
        <w:tc>
          <w:tcPr>
            <w:tcW w:w="0" w:type="pct"/>
            <w:vMerge w:val="restart"/>
            <w:tcBorders>
              <w:top w:val="single" w:color="666666" w:sz="4" w:space="0"/>
              <w:left w:val="single" w:color="666666" w:sz="4" w:space="0"/>
              <w:bottom w:val="single" w:color="666666" w:sz="4" w:space="0"/>
              <w:right w:val="single" w:color="666666" w:sz="4" w:space="0"/>
            </w:tcBorders>
            <w:shd w:val="clear" w:color="auto" w:fill="auto"/>
            <w:vAlign w:val="center"/>
          </w:tcPr>
          <w:p w14:paraId="613CAACB">
            <w:pPr>
              <w:pStyle w:val="3"/>
              <w:keepNext w:val="0"/>
              <w:keepLines w:val="0"/>
              <w:widowControl/>
              <w:suppressLineNumbers w:val="0"/>
              <w:jc w:val="center"/>
            </w:pPr>
            <w:r>
              <w:rPr>
                <w:rFonts w:ascii="宋体" w:hAnsi="宋体" w:eastAsia="宋体" w:cs="宋体"/>
                <w:b w:val="0"/>
                <w:bCs w:val="0"/>
                <w:sz w:val="22"/>
                <w:szCs w:val="22"/>
              </w:rPr>
              <w:t xml:space="preserve">一般公共预算财政拨款 </w:t>
            </w:r>
          </w:p>
        </w:tc>
        <w:tc>
          <w:tcPr>
            <w:tcW w:w="0" w:type="pct"/>
            <w:vMerge w:val="restart"/>
            <w:tcBorders>
              <w:top w:val="single" w:color="666666" w:sz="4" w:space="0"/>
              <w:left w:val="single" w:color="666666" w:sz="4" w:space="0"/>
              <w:bottom w:val="single" w:color="666666" w:sz="4" w:space="0"/>
              <w:right w:val="single" w:color="666666" w:sz="4" w:space="0"/>
            </w:tcBorders>
            <w:shd w:val="clear" w:color="auto" w:fill="auto"/>
            <w:vAlign w:val="center"/>
          </w:tcPr>
          <w:p w14:paraId="62C0EF9C">
            <w:pPr>
              <w:pStyle w:val="3"/>
              <w:keepNext w:val="0"/>
              <w:keepLines w:val="0"/>
              <w:widowControl/>
              <w:suppressLineNumbers w:val="0"/>
              <w:jc w:val="center"/>
            </w:pPr>
            <w:r>
              <w:rPr>
                <w:rFonts w:ascii="宋体" w:hAnsi="宋体" w:eastAsia="宋体" w:cs="宋体"/>
                <w:b w:val="0"/>
                <w:bCs w:val="0"/>
                <w:sz w:val="22"/>
                <w:szCs w:val="22"/>
              </w:rPr>
              <w:t xml:space="preserve">政府性基金预算财政拨款 </w:t>
            </w:r>
          </w:p>
        </w:tc>
        <w:tc>
          <w:tcPr>
            <w:tcW w:w="0" w:type="pct"/>
            <w:vMerge w:val="restart"/>
            <w:tcBorders>
              <w:top w:val="single" w:color="666666" w:sz="4" w:space="0"/>
              <w:left w:val="single" w:color="666666" w:sz="4" w:space="0"/>
              <w:bottom w:val="single" w:color="666666" w:sz="4" w:space="0"/>
              <w:right w:val="single" w:color="666666" w:sz="4" w:space="0"/>
            </w:tcBorders>
            <w:shd w:val="clear" w:color="auto" w:fill="auto"/>
            <w:vAlign w:val="center"/>
          </w:tcPr>
          <w:p w14:paraId="046E7B77">
            <w:pPr>
              <w:pStyle w:val="3"/>
              <w:keepNext w:val="0"/>
              <w:keepLines w:val="0"/>
              <w:widowControl/>
              <w:suppressLineNumbers w:val="0"/>
              <w:jc w:val="center"/>
            </w:pPr>
            <w:r>
              <w:rPr>
                <w:rFonts w:ascii="宋体" w:hAnsi="宋体" w:eastAsia="宋体" w:cs="宋体"/>
                <w:b w:val="0"/>
                <w:bCs w:val="0"/>
                <w:sz w:val="22"/>
                <w:szCs w:val="22"/>
              </w:rPr>
              <w:t xml:space="preserve">国有资本经营预算财政拨款 </w:t>
            </w:r>
          </w:p>
        </w:tc>
      </w:tr>
      <w:tr w14:paraId="095AD4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14:paraId="1DB62305">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14:paraId="5B9E48E2">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14:paraId="7D9D4CBE">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14:paraId="57294E93">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14:paraId="27BEC496">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14:paraId="56A69CC1">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14:paraId="41C8B379">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14:paraId="6CA46437">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14:paraId="38746EF7">
            <w:pPr>
              <w:rPr>
                <w:rFonts w:hint="eastAsia" w:ascii="宋体" w:hAnsi="宋体" w:eastAsia="宋体" w:cs="宋体"/>
                <w:b w:val="0"/>
                <w:bCs w:val="0"/>
                <w:sz w:val="22"/>
                <w:szCs w:val="22"/>
              </w:rPr>
            </w:pPr>
          </w:p>
        </w:tc>
      </w:tr>
      <w:tr w14:paraId="3B796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089" w:type="pct"/>
            <w:tcBorders>
              <w:top w:val="single" w:color="666666" w:sz="4" w:space="0"/>
              <w:left w:val="single" w:color="666666" w:sz="4" w:space="0"/>
              <w:bottom w:val="single" w:color="666666" w:sz="4" w:space="0"/>
              <w:right w:val="single" w:color="666666" w:sz="4" w:space="0"/>
            </w:tcBorders>
            <w:shd w:val="clear" w:color="auto" w:fill="auto"/>
            <w:vAlign w:val="center"/>
          </w:tcPr>
          <w:p w14:paraId="374F3989">
            <w:pPr>
              <w:pStyle w:val="3"/>
              <w:keepNext w:val="0"/>
              <w:keepLines w:val="0"/>
              <w:widowControl/>
              <w:suppressLineNumbers w:val="0"/>
              <w:jc w:val="center"/>
            </w:pPr>
            <w:r>
              <w:rPr>
                <w:rFonts w:ascii="宋体" w:hAnsi="宋体" w:eastAsia="宋体" w:cs="宋体"/>
                <w:b w:val="0"/>
                <w:bCs w:val="0"/>
                <w:sz w:val="22"/>
                <w:szCs w:val="22"/>
              </w:rPr>
              <w:t xml:space="preserve">栏次 </w:t>
            </w:r>
          </w:p>
        </w:tc>
        <w:tc>
          <w:tcPr>
            <w:tcW w:w="160" w:type="pct"/>
            <w:tcBorders>
              <w:top w:val="single" w:color="666666" w:sz="4" w:space="0"/>
              <w:left w:val="single" w:color="666666" w:sz="4" w:space="0"/>
              <w:bottom w:val="single" w:color="666666" w:sz="4" w:space="0"/>
              <w:right w:val="single" w:color="666666" w:sz="4" w:space="0"/>
            </w:tcBorders>
            <w:shd w:val="clear" w:color="auto" w:fill="auto"/>
            <w:vAlign w:val="center"/>
          </w:tcPr>
          <w:p w14:paraId="6E2BE2FA">
            <w:pPr>
              <w:pStyle w:val="3"/>
              <w:keepNext w:val="0"/>
              <w:keepLines w:val="0"/>
              <w:widowControl/>
              <w:suppressLineNumbers w:val="0"/>
              <w:jc w:val="center"/>
            </w:pPr>
          </w:p>
        </w:tc>
        <w:tc>
          <w:tcPr>
            <w:tcW w:w="47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496A41C8">
            <w:pPr>
              <w:pStyle w:val="3"/>
              <w:keepNext w:val="0"/>
              <w:keepLines w:val="0"/>
              <w:widowControl/>
              <w:suppressLineNumbers w:val="0"/>
              <w:jc w:val="center"/>
            </w:pPr>
            <w:r>
              <w:rPr>
                <w:rFonts w:ascii="宋体" w:hAnsi="宋体" w:eastAsia="宋体" w:cs="宋体"/>
                <w:b w:val="0"/>
                <w:bCs w:val="0"/>
                <w:sz w:val="22"/>
                <w:szCs w:val="22"/>
              </w:rPr>
              <w:t xml:space="preserve">1 </w:t>
            </w:r>
          </w:p>
        </w:tc>
        <w:tc>
          <w:tcPr>
            <w:tcW w:w="1172" w:type="pct"/>
            <w:tcBorders>
              <w:top w:val="single" w:color="666666" w:sz="4" w:space="0"/>
              <w:left w:val="single" w:color="666666" w:sz="4" w:space="0"/>
              <w:bottom w:val="single" w:color="666666" w:sz="4" w:space="0"/>
              <w:right w:val="single" w:color="666666" w:sz="4" w:space="0"/>
            </w:tcBorders>
            <w:shd w:val="clear" w:color="auto" w:fill="auto"/>
            <w:vAlign w:val="center"/>
          </w:tcPr>
          <w:p w14:paraId="1C1359A4">
            <w:pPr>
              <w:pStyle w:val="3"/>
              <w:keepNext w:val="0"/>
              <w:keepLines w:val="0"/>
              <w:widowControl/>
              <w:suppressLineNumbers w:val="0"/>
              <w:jc w:val="center"/>
            </w:pPr>
            <w:r>
              <w:rPr>
                <w:rFonts w:ascii="宋体" w:hAnsi="宋体" w:eastAsia="宋体" w:cs="宋体"/>
                <w:b w:val="0"/>
                <w:bCs w:val="0"/>
                <w:sz w:val="22"/>
                <w:szCs w:val="22"/>
              </w:rPr>
              <w:t xml:space="preserve">栏次 </w:t>
            </w:r>
          </w:p>
        </w:tc>
        <w:tc>
          <w:tcPr>
            <w:tcW w:w="160" w:type="pct"/>
            <w:tcBorders>
              <w:top w:val="single" w:color="666666" w:sz="4" w:space="0"/>
              <w:left w:val="single" w:color="666666" w:sz="4" w:space="0"/>
              <w:bottom w:val="single" w:color="666666" w:sz="4" w:space="0"/>
              <w:right w:val="single" w:color="666666" w:sz="4" w:space="0"/>
            </w:tcBorders>
            <w:shd w:val="clear" w:color="auto" w:fill="auto"/>
            <w:vAlign w:val="center"/>
          </w:tcPr>
          <w:p w14:paraId="6F094354">
            <w:pPr>
              <w:pStyle w:val="3"/>
              <w:keepNext w:val="0"/>
              <w:keepLines w:val="0"/>
              <w:widowControl/>
              <w:suppressLineNumbers w:val="0"/>
              <w:jc w:val="center"/>
            </w:pPr>
          </w:p>
        </w:tc>
        <w:tc>
          <w:tcPr>
            <w:tcW w:w="47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37B3812F">
            <w:pPr>
              <w:pStyle w:val="3"/>
              <w:keepNext w:val="0"/>
              <w:keepLines w:val="0"/>
              <w:widowControl/>
              <w:suppressLineNumbers w:val="0"/>
              <w:jc w:val="center"/>
            </w:pPr>
            <w:r>
              <w:rPr>
                <w:rFonts w:ascii="宋体" w:hAnsi="宋体" w:eastAsia="宋体" w:cs="宋体"/>
                <w:b w:val="0"/>
                <w:bCs w:val="0"/>
                <w:sz w:val="22"/>
                <w:szCs w:val="22"/>
              </w:rPr>
              <w:t xml:space="preserve">2 </w:t>
            </w:r>
          </w:p>
        </w:tc>
        <w:tc>
          <w:tcPr>
            <w:tcW w:w="47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7331BDEA">
            <w:pPr>
              <w:pStyle w:val="3"/>
              <w:keepNext w:val="0"/>
              <w:keepLines w:val="0"/>
              <w:widowControl/>
              <w:suppressLineNumbers w:val="0"/>
              <w:jc w:val="center"/>
            </w:pPr>
            <w:r>
              <w:rPr>
                <w:rFonts w:ascii="宋体" w:hAnsi="宋体" w:eastAsia="宋体" w:cs="宋体"/>
                <w:b w:val="0"/>
                <w:bCs w:val="0"/>
                <w:sz w:val="22"/>
                <w:szCs w:val="22"/>
              </w:rPr>
              <w:t xml:space="preserve">3 </w:t>
            </w:r>
          </w:p>
        </w:tc>
        <w:tc>
          <w:tcPr>
            <w:tcW w:w="47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65966771">
            <w:pPr>
              <w:pStyle w:val="3"/>
              <w:keepNext w:val="0"/>
              <w:keepLines w:val="0"/>
              <w:widowControl/>
              <w:suppressLineNumbers w:val="0"/>
              <w:jc w:val="center"/>
            </w:pPr>
            <w:r>
              <w:rPr>
                <w:rFonts w:ascii="宋体" w:hAnsi="宋体" w:eastAsia="宋体" w:cs="宋体"/>
                <w:b w:val="0"/>
                <w:bCs w:val="0"/>
                <w:sz w:val="22"/>
                <w:szCs w:val="22"/>
              </w:rPr>
              <w:t xml:space="preserve">4 </w:t>
            </w:r>
          </w:p>
        </w:tc>
        <w:tc>
          <w:tcPr>
            <w:tcW w:w="510" w:type="pct"/>
            <w:tcBorders>
              <w:top w:val="single" w:color="666666" w:sz="4" w:space="0"/>
              <w:left w:val="single" w:color="666666" w:sz="4" w:space="0"/>
              <w:bottom w:val="single" w:color="666666" w:sz="4" w:space="0"/>
              <w:right w:val="single" w:color="666666" w:sz="4" w:space="0"/>
            </w:tcBorders>
            <w:shd w:val="clear" w:color="auto" w:fill="auto"/>
            <w:vAlign w:val="center"/>
          </w:tcPr>
          <w:p w14:paraId="525DF005">
            <w:pPr>
              <w:pStyle w:val="3"/>
              <w:keepNext w:val="0"/>
              <w:keepLines w:val="0"/>
              <w:widowControl/>
              <w:suppressLineNumbers w:val="0"/>
              <w:jc w:val="center"/>
            </w:pPr>
            <w:r>
              <w:rPr>
                <w:rFonts w:ascii="宋体" w:hAnsi="宋体" w:eastAsia="宋体" w:cs="宋体"/>
                <w:b w:val="0"/>
                <w:bCs w:val="0"/>
                <w:sz w:val="22"/>
                <w:szCs w:val="22"/>
              </w:rPr>
              <w:t xml:space="preserve">5 </w:t>
            </w:r>
          </w:p>
        </w:tc>
      </w:tr>
      <w:tr w14:paraId="409CF9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089" w:type="pct"/>
            <w:tcBorders>
              <w:top w:val="single" w:color="666666" w:sz="4" w:space="0"/>
              <w:left w:val="single" w:color="666666" w:sz="4" w:space="0"/>
              <w:bottom w:val="single" w:color="666666" w:sz="4" w:space="0"/>
              <w:right w:val="single" w:color="666666" w:sz="4" w:space="0"/>
            </w:tcBorders>
            <w:shd w:val="clear" w:color="auto" w:fill="auto"/>
            <w:vAlign w:val="center"/>
          </w:tcPr>
          <w:p w14:paraId="1EFC5DFA">
            <w:pPr>
              <w:pStyle w:val="3"/>
              <w:keepNext w:val="0"/>
              <w:keepLines w:val="0"/>
              <w:widowControl/>
              <w:suppressLineNumbers w:val="0"/>
              <w:jc w:val="left"/>
            </w:pPr>
            <w:r>
              <w:rPr>
                <w:rFonts w:ascii="宋体" w:hAnsi="宋体" w:eastAsia="宋体" w:cs="宋体"/>
                <w:b w:val="0"/>
                <w:bCs w:val="0"/>
                <w:sz w:val="22"/>
                <w:szCs w:val="22"/>
              </w:rPr>
              <w:t xml:space="preserve">一、一般公共预算财政拨款 </w:t>
            </w:r>
          </w:p>
        </w:tc>
        <w:tc>
          <w:tcPr>
            <w:tcW w:w="160" w:type="pct"/>
            <w:tcBorders>
              <w:top w:val="single" w:color="666666" w:sz="4" w:space="0"/>
              <w:left w:val="single" w:color="666666" w:sz="4" w:space="0"/>
              <w:bottom w:val="single" w:color="666666" w:sz="4" w:space="0"/>
              <w:right w:val="single" w:color="666666" w:sz="4" w:space="0"/>
            </w:tcBorders>
            <w:shd w:val="clear" w:color="auto" w:fill="auto"/>
            <w:vAlign w:val="center"/>
          </w:tcPr>
          <w:p w14:paraId="3B2F1EAA">
            <w:pPr>
              <w:pStyle w:val="3"/>
              <w:keepNext w:val="0"/>
              <w:keepLines w:val="0"/>
              <w:widowControl/>
              <w:suppressLineNumbers w:val="0"/>
              <w:jc w:val="center"/>
            </w:pPr>
            <w:r>
              <w:rPr>
                <w:rFonts w:ascii="宋体" w:hAnsi="宋体" w:eastAsia="宋体" w:cs="宋体"/>
                <w:b w:val="0"/>
                <w:bCs w:val="0"/>
                <w:sz w:val="22"/>
                <w:szCs w:val="22"/>
              </w:rPr>
              <w:t xml:space="preserve">1 </w:t>
            </w:r>
          </w:p>
        </w:tc>
        <w:tc>
          <w:tcPr>
            <w:tcW w:w="47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4591038A">
            <w:pPr>
              <w:pStyle w:val="3"/>
              <w:keepNext w:val="0"/>
              <w:keepLines w:val="0"/>
              <w:widowControl/>
              <w:suppressLineNumbers w:val="0"/>
              <w:jc w:val="right"/>
            </w:pPr>
            <w:r>
              <w:rPr>
                <w:rFonts w:ascii="宋体" w:hAnsi="宋体" w:eastAsia="宋体" w:cs="宋体"/>
                <w:b w:val="0"/>
                <w:bCs w:val="0"/>
                <w:sz w:val="22"/>
                <w:szCs w:val="22"/>
              </w:rPr>
              <w:t xml:space="preserve">511.03 </w:t>
            </w:r>
          </w:p>
        </w:tc>
        <w:tc>
          <w:tcPr>
            <w:tcW w:w="1172" w:type="pct"/>
            <w:tcBorders>
              <w:top w:val="single" w:color="666666" w:sz="4" w:space="0"/>
              <w:left w:val="single" w:color="666666" w:sz="4" w:space="0"/>
              <w:bottom w:val="single" w:color="666666" w:sz="4" w:space="0"/>
              <w:right w:val="single" w:color="666666" w:sz="4" w:space="0"/>
            </w:tcBorders>
            <w:shd w:val="clear" w:color="auto" w:fill="auto"/>
            <w:vAlign w:val="center"/>
          </w:tcPr>
          <w:p w14:paraId="368631F7">
            <w:pPr>
              <w:pStyle w:val="3"/>
              <w:keepNext w:val="0"/>
              <w:keepLines w:val="0"/>
              <w:widowControl/>
              <w:suppressLineNumbers w:val="0"/>
              <w:jc w:val="left"/>
            </w:pPr>
            <w:r>
              <w:rPr>
                <w:rFonts w:ascii="宋体" w:hAnsi="宋体" w:eastAsia="宋体" w:cs="宋体"/>
                <w:b w:val="0"/>
                <w:bCs w:val="0"/>
                <w:sz w:val="22"/>
                <w:szCs w:val="22"/>
              </w:rPr>
              <w:t xml:space="preserve">一、一般公共服务支出 </w:t>
            </w:r>
          </w:p>
        </w:tc>
        <w:tc>
          <w:tcPr>
            <w:tcW w:w="160" w:type="pct"/>
            <w:tcBorders>
              <w:top w:val="single" w:color="666666" w:sz="4" w:space="0"/>
              <w:left w:val="single" w:color="666666" w:sz="4" w:space="0"/>
              <w:bottom w:val="single" w:color="666666" w:sz="4" w:space="0"/>
              <w:right w:val="single" w:color="666666" w:sz="4" w:space="0"/>
            </w:tcBorders>
            <w:shd w:val="clear" w:color="auto" w:fill="auto"/>
            <w:vAlign w:val="center"/>
          </w:tcPr>
          <w:p w14:paraId="0423F356">
            <w:pPr>
              <w:pStyle w:val="3"/>
              <w:keepNext w:val="0"/>
              <w:keepLines w:val="0"/>
              <w:widowControl/>
              <w:suppressLineNumbers w:val="0"/>
              <w:jc w:val="center"/>
            </w:pPr>
            <w:r>
              <w:rPr>
                <w:rFonts w:ascii="宋体" w:hAnsi="宋体" w:eastAsia="宋体" w:cs="宋体"/>
                <w:b w:val="0"/>
                <w:bCs w:val="0"/>
                <w:sz w:val="22"/>
                <w:szCs w:val="22"/>
              </w:rPr>
              <w:t xml:space="preserve">33 </w:t>
            </w:r>
          </w:p>
        </w:tc>
        <w:tc>
          <w:tcPr>
            <w:tcW w:w="47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42D2D55F">
            <w:pPr>
              <w:pStyle w:val="3"/>
              <w:keepNext w:val="0"/>
              <w:keepLines w:val="0"/>
              <w:widowControl/>
              <w:suppressLineNumbers w:val="0"/>
              <w:jc w:val="right"/>
            </w:pPr>
            <w:r>
              <w:rPr>
                <w:rFonts w:ascii="宋体" w:hAnsi="宋体" w:eastAsia="宋体" w:cs="宋体"/>
                <w:b w:val="0"/>
                <w:bCs w:val="0"/>
                <w:sz w:val="22"/>
                <w:szCs w:val="22"/>
              </w:rPr>
              <w:t xml:space="preserve">0.00 </w:t>
            </w:r>
          </w:p>
        </w:tc>
        <w:tc>
          <w:tcPr>
            <w:tcW w:w="47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7F9D6738">
            <w:pPr>
              <w:pStyle w:val="3"/>
              <w:keepNext w:val="0"/>
              <w:keepLines w:val="0"/>
              <w:widowControl/>
              <w:suppressLineNumbers w:val="0"/>
              <w:jc w:val="right"/>
            </w:pPr>
            <w:r>
              <w:rPr>
                <w:rFonts w:ascii="宋体" w:hAnsi="宋体" w:eastAsia="宋体" w:cs="宋体"/>
                <w:b w:val="0"/>
                <w:bCs w:val="0"/>
                <w:sz w:val="22"/>
                <w:szCs w:val="22"/>
              </w:rPr>
              <w:t xml:space="preserve">0.00 </w:t>
            </w:r>
          </w:p>
        </w:tc>
        <w:tc>
          <w:tcPr>
            <w:tcW w:w="47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31A7C02C">
            <w:pPr>
              <w:pStyle w:val="3"/>
              <w:keepNext w:val="0"/>
              <w:keepLines w:val="0"/>
              <w:widowControl/>
              <w:suppressLineNumbers w:val="0"/>
              <w:jc w:val="right"/>
            </w:pPr>
            <w:r>
              <w:rPr>
                <w:rFonts w:ascii="宋体" w:hAnsi="宋体" w:eastAsia="宋体" w:cs="宋体"/>
                <w:b w:val="0"/>
                <w:bCs w:val="0"/>
                <w:sz w:val="22"/>
                <w:szCs w:val="22"/>
              </w:rPr>
              <w:t xml:space="preserve">0.00 </w:t>
            </w:r>
          </w:p>
        </w:tc>
        <w:tc>
          <w:tcPr>
            <w:tcW w:w="510" w:type="pct"/>
            <w:tcBorders>
              <w:top w:val="single" w:color="666666" w:sz="4" w:space="0"/>
              <w:left w:val="single" w:color="666666" w:sz="4" w:space="0"/>
              <w:bottom w:val="single" w:color="666666" w:sz="4" w:space="0"/>
              <w:right w:val="single" w:color="666666" w:sz="4" w:space="0"/>
            </w:tcBorders>
            <w:shd w:val="clear" w:color="auto" w:fill="auto"/>
            <w:vAlign w:val="center"/>
          </w:tcPr>
          <w:p w14:paraId="6FD2FF52">
            <w:pPr>
              <w:pStyle w:val="3"/>
              <w:keepNext w:val="0"/>
              <w:keepLines w:val="0"/>
              <w:widowControl/>
              <w:suppressLineNumbers w:val="0"/>
              <w:jc w:val="right"/>
            </w:pPr>
            <w:r>
              <w:rPr>
                <w:rFonts w:ascii="宋体" w:hAnsi="宋体" w:eastAsia="宋体" w:cs="宋体"/>
                <w:b w:val="0"/>
                <w:bCs w:val="0"/>
                <w:sz w:val="22"/>
                <w:szCs w:val="22"/>
              </w:rPr>
              <w:t xml:space="preserve">0.00 </w:t>
            </w:r>
          </w:p>
        </w:tc>
      </w:tr>
      <w:tr w14:paraId="6C1327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089" w:type="pct"/>
            <w:tcBorders>
              <w:top w:val="single" w:color="666666" w:sz="4" w:space="0"/>
              <w:left w:val="single" w:color="666666" w:sz="4" w:space="0"/>
              <w:bottom w:val="single" w:color="666666" w:sz="4" w:space="0"/>
              <w:right w:val="single" w:color="666666" w:sz="4" w:space="0"/>
            </w:tcBorders>
            <w:shd w:val="clear" w:color="auto" w:fill="auto"/>
            <w:vAlign w:val="center"/>
          </w:tcPr>
          <w:p w14:paraId="4CDE5825">
            <w:pPr>
              <w:pStyle w:val="3"/>
              <w:keepNext w:val="0"/>
              <w:keepLines w:val="0"/>
              <w:widowControl/>
              <w:suppressLineNumbers w:val="0"/>
              <w:jc w:val="left"/>
            </w:pPr>
            <w:r>
              <w:rPr>
                <w:rFonts w:ascii="宋体" w:hAnsi="宋体" w:eastAsia="宋体" w:cs="宋体"/>
                <w:b w:val="0"/>
                <w:bCs w:val="0"/>
                <w:sz w:val="22"/>
                <w:szCs w:val="22"/>
              </w:rPr>
              <w:t xml:space="preserve">二、政府性基金预算财政拨款 </w:t>
            </w:r>
          </w:p>
        </w:tc>
        <w:tc>
          <w:tcPr>
            <w:tcW w:w="160" w:type="pct"/>
            <w:tcBorders>
              <w:top w:val="single" w:color="666666" w:sz="4" w:space="0"/>
              <w:left w:val="single" w:color="666666" w:sz="4" w:space="0"/>
              <w:bottom w:val="single" w:color="666666" w:sz="4" w:space="0"/>
              <w:right w:val="single" w:color="666666" w:sz="4" w:space="0"/>
            </w:tcBorders>
            <w:shd w:val="clear" w:color="auto" w:fill="auto"/>
            <w:vAlign w:val="center"/>
          </w:tcPr>
          <w:p w14:paraId="7132A520">
            <w:pPr>
              <w:pStyle w:val="3"/>
              <w:keepNext w:val="0"/>
              <w:keepLines w:val="0"/>
              <w:widowControl/>
              <w:suppressLineNumbers w:val="0"/>
              <w:jc w:val="center"/>
            </w:pPr>
            <w:r>
              <w:rPr>
                <w:rFonts w:ascii="宋体" w:hAnsi="宋体" w:eastAsia="宋体" w:cs="宋体"/>
                <w:b w:val="0"/>
                <w:bCs w:val="0"/>
                <w:sz w:val="22"/>
                <w:szCs w:val="22"/>
              </w:rPr>
              <w:t xml:space="preserve">2 </w:t>
            </w:r>
          </w:p>
        </w:tc>
        <w:tc>
          <w:tcPr>
            <w:tcW w:w="47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2F429A59">
            <w:pPr>
              <w:pStyle w:val="3"/>
              <w:keepNext w:val="0"/>
              <w:keepLines w:val="0"/>
              <w:widowControl/>
              <w:suppressLineNumbers w:val="0"/>
              <w:jc w:val="right"/>
            </w:pPr>
            <w:r>
              <w:rPr>
                <w:rFonts w:ascii="宋体" w:hAnsi="宋体" w:eastAsia="宋体" w:cs="宋体"/>
                <w:b w:val="0"/>
                <w:bCs w:val="0"/>
                <w:sz w:val="22"/>
                <w:szCs w:val="22"/>
              </w:rPr>
              <w:t xml:space="preserve">0.00 </w:t>
            </w:r>
          </w:p>
        </w:tc>
        <w:tc>
          <w:tcPr>
            <w:tcW w:w="1172" w:type="pct"/>
            <w:tcBorders>
              <w:top w:val="single" w:color="666666" w:sz="4" w:space="0"/>
              <w:left w:val="single" w:color="666666" w:sz="4" w:space="0"/>
              <w:bottom w:val="single" w:color="666666" w:sz="4" w:space="0"/>
              <w:right w:val="single" w:color="666666" w:sz="4" w:space="0"/>
            </w:tcBorders>
            <w:shd w:val="clear" w:color="auto" w:fill="auto"/>
            <w:vAlign w:val="center"/>
          </w:tcPr>
          <w:p w14:paraId="65E38218">
            <w:pPr>
              <w:pStyle w:val="3"/>
              <w:keepNext w:val="0"/>
              <w:keepLines w:val="0"/>
              <w:widowControl/>
              <w:suppressLineNumbers w:val="0"/>
              <w:jc w:val="left"/>
            </w:pPr>
            <w:r>
              <w:rPr>
                <w:rFonts w:ascii="宋体" w:hAnsi="宋体" w:eastAsia="宋体" w:cs="宋体"/>
                <w:b w:val="0"/>
                <w:bCs w:val="0"/>
                <w:sz w:val="22"/>
                <w:szCs w:val="22"/>
              </w:rPr>
              <w:t xml:space="preserve">二、外交支出 </w:t>
            </w:r>
          </w:p>
        </w:tc>
        <w:tc>
          <w:tcPr>
            <w:tcW w:w="160" w:type="pct"/>
            <w:tcBorders>
              <w:top w:val="single" w:color="666666" w:sz="4" w:space="0"/>
              <w:left w:val="single" w:color="666666" w:sz="4" w:space="0"/>
              <w:bottom w:val="single" w:color="666666" w:sz="4" w:space="0"/>
              <w:right w:val="single" w:color="666666" w:sz="4" w:space="0"/>
            </w:tcBorders>
            <w:shd w:val="clear" w:color="auto" w:fill="auto"/>
            <w:vAlign w:val="center"/>
          </w:tcPr>
          <w:p w14:paraId="05956F2D">
            <w:pPr>
              <w:pStyle w:val="3"/>
              <w:keepNext w:val="0"/>
              <w:keepLines w:val="0"/>
              <w:widowControl/>
              <w:suppressLineNumbers w:val="0"/>
              <w:jc w:val="center"/>
            </w:pPr>
            <w:r>
              <w:rPr>
                <w:rFonts w:ascii="宋体" w:hAnsi="宋体" w:eastAsia="宋体" w:cs="宋体"/>
                <w:b w:val="0"/>
                <w:bCs w:val="0"/>
                <w:sz w:val="22"/>
                <w:szCs w:val="22"/>
              </w:rPr>
              <w:t xml:space="preserve">34 </w:t>
            </w:r>
          </w:p>
        </w:tc>
        <w:tc>
          <w:tcPr>
            <w:tcW w:w="47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21737161">
            <w:pPr>
              <w:pStyle w:val="3"/>
              <w:keepNext w:val="0"/>
              <w:keepLines w:val="0"/>
              <w:widowControl/>
              <w:suppressLineNumbers w:val="0"/>
              <w:jc w:val="right"/>
            </w:pPr>
            <w:r>
              <w:rPr>
                <w:rFonts w:ascii="宋体" w:hAnsi="宋体" w:eastAsia="宋体" w:cs="宋体"/>
                <w:b w:val="0"/>
                <w:bCs w:val="0"/>
                <w:sz w:val="22"/>
                <w:szCs w:val="22"/>
              </w:rPr>
              <w:t xml:space="preserve">0.00 </w:t>
            </w:r>
          </w:p>
        </w:tc>
        <w:tc>
          <w:tcPr>
            <w:tcW w:w="47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133A45E5">
            <w:pPr>
              <w:pStyle w:val="3"/>
              <w:keepNext w:val="0"/>
              <w:keepLines w:val="0"/>
              <w:widowControl/>
              <w:suppressLineNumbers w:val="0"/>
              <w:jc w:val="right"/>
            </w:pPr>
            <w:r>
              <w:rPr>
                <w:rFonts w:ascii="宋体" w:hAnsi="宋体" w:eastAsia="宋体" w:cs="宋体"/>
                <w:b w:val="0"/>
                <w:bCs w:val="0"/>
                <w:sz w:val="22"/>
                <w:szCs w:val="22"/>
              </w:rPr>
              <w:t xml:space="preserve">0.00 </w:t>
            </w:r>
          </w:p>
        </w:tc>
        <w:tc>
          <w:tcPr>
            <w:tcW w:w="47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06B9BDE7">
            <w:pPr>
              <w:pStyle w:val="3"/>
              <w:keepNext w:val="0"/>
              <w:keepLines w:val="0"/>
              <w:widowControl/>
              <w:suppressLineNumbers w:val="0"/>
              <w:jc w:val="right"/>
            </w:pPr>
            <w:r>
              <w:rPr>
                <w:rFonts w:ascii="宋体" w:hAnsi="宋体" w:eastAsia="宋体" w:cs="宋体"/>
                <w:b w:val="0"/>
                <w:bCs w:val="0"/>
                <w:sz w:val="22"/>
                <w:szCs w:val="22"/>
              </w:rPr>
              <w:t xml:space="preserve">0.00 </w:t>
            </w:r>
          </w:p>
        </w:tc>
        <w:tc>
          <w:tcPr>
            <w:tcW w:w="510" w:type="pct"/>
            <w:tcBorders>
              <w:top w:val="single" w:color="666666" w:sz="4" w:space="0"/>
              <w:left w:val="single" w:color="666666" w:sz="4" w:space="0"/>
              <w:bottom w:val="single" w:color="666666" w:sz="4" w:space="0"/>
              <w:right w:val="single" w:color="666666" w:sz="4" w:space="0"/>
            </w:tcBorders>
            <w:shd w:val="clear" w:color="auto" w:fill="auto"/>
            <w:vAlign w:val="center"/>
          </w:tcPr>
          <w:p w14:paraId="71213673">
            <w:pPr>
              <w:pStyle w:val="3"/>
              <w:keepNext w:val="0"/>
              <w:keepLines w:val="0"/>
              <w:widowControl/>
              <w:suppressLineNumbers w:val="0"/>
              <w:jc w:val="right"/>
            </w:pPr>
            <w:r>
              <w:rPr>
                <w:rFonts w:ascii="宋体" w:hAnsi="宋体" w:eastAsia="宋体" w:cs="宋体"/>
                <w:b w:val="0"/>
                <w:bCs w:val="0"/>
                <w:sz w:val="22"/>
                <w:szCs w:val="22"/>
              </w:rPr>
              <w:t xml:space="preserve">0.00 </w:t>
            </w:r>
          </w:p>
        </w:tc>
      </w:tr>
      <w:tr w14:paraId="2E79DB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089" w:type="pct"/>
            <w:tcBorders>
              <w:top w:val="single" w:color="666666" w:sz="4" w:space="0"/>
              <w:left w:val="single" w:color="666666" w:sz="4" w:space="0"/>
              <w:bottom w:val="single" w:color="666666" w:sz="4" w:space="0"/>
              <w:right w:val="single" w:color="666666" w:sz="4" w:space="0"/>
            </w:tcBorders>
            <w:shd w:val="clear" w:color="auto" w:fill="auto"/>
            <w:vAlign w:val="center"/>
          </w:tcPr>
          <w:p w14:paraId="5270D98E">
            <w:pPr>
              <w:pStyle w:val="3"/>
              <w:keepNext w:val="0"/>
              <w:keepLines w:val="0"/>
              <w:widowControl/>
              <w:suppressLineNumbers w:val="0"/>
              <w:jc w:val="left"/>
            </w:pPr>
            <w:r>
              <w:rPr>
                <w:rFonts w:ascii="宋体" w:hAnsi="宋体" w:eastAsia="宋体" w:cs="宋体"/>
                <w:b w:val="0"/>
                <w:bCs w:val="0"/>
                <w:sz w:val="22"/>
                <w:szCs w:val="22"/>
              </w:rPr>
              <w:t xml:space="preserve">三、国有资本经营预算财政拨款 </w:t>
            </w:r>
          </w:p>
        </w:tc>
        <w:tc>
          <w:tcPr>
            <w:tcW w:w="160" w:type="pct"/>
            <w:tcBorders>
              <w:top w:val="single" w:color="666666" w:sz="4" w:space="0"/>
              <w:left w:val="single" w:color="666666" w:sz="4" w:space="0"/>
              <w:bottom w:val="single" w:color="666666" w:sz="4" w:space="0"/>
              <w:right w:val="single" w:color="666666" w:sz="4" w:space="0"/>
            </w:tcBorders>
            <w:shd w:val="clear" w:color="auto" w:fill="auto"/>
            <w:vAlign w:val="center"/>
          </w:tcPr>
          <w:p w14:paraId="7E7CBE45">
            <w:pPr>
              <w:pStyle w:val="3"/>
              <w:keepNext w:val="0"/>
              <w:keepLines w:val="0"/>
              <w:widowControl/>
              <w:suppressLineNumbers w:val="0"/>
              <w:jc w:val="center"/>
            </w:pPr>
            <w:r>
              <w:rPr>
                <w:rFonts w:ascii="宋体" w:hAnsi="宋体" w:eastAsia="宋体" w:cs="宋体"/>
                <w:b w:val="0"/>
                <w:bCs w:val="0"/>
                <w:sz w:val="22"/>
                <w:szCs w:val="22"/>
              </w:rPr>
              <w:t xml:space="preserve">3 </w:t>
            </w:r>
          </w:p>
        </w:tc>
        <w:tc>
          <w:tcPr>
            <w:tcW w:w="47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3421520C">
            <w:pPr>
              <w:pStyle w:val="3"/>
              <w:keepNext w:val="0"/>
              <w:keepLines w:val="0"/>
              <w:widowControl/>
              <w:suppressLineNumbers w:val="0"/>
              <w:jc w:val="right"/>
            </w:pPr>
            <w:r>
              <w:rPr>
                <w:rFonts w:ascii="宋体" w:hAnsi="宋体" w:eastAsia="宋体" w:cs="宋体"/>
                <w:b w:val="0"/>
                <w:bCs w:val="0"/>
                <w:sz w:val="22"/>
                <w:szCs w:val="22"/>
              </w:rPr>
              <w:t xml:space="preserve">0.00 </w:t>
            </w:r>
          </w:p>
        </w:tc>
        <w:tc>
          <w:tcPr>
            <w:tcW w:w="1172" w:type="pct"/>
            <w:tcBorders>
              <w:top w:val="single" w:color="666666" w:sz="4" w:space="0"/>
              <w:left w:val="single" w:color="666666" w:sz="4" w:space="0"/>
              <w:bottom w:val="single" w:color="666666" w:sz="4" w:space="0"/>
              <w:right w:val="single" w:color="666666" w:sz="4" w:space="0"/>
            </w:tcBorders>
            <w:shd w:val="clear" w:color="auto" w:fill="auto"/>
            <w:vAlign w:val="center"/>
          </w:tcPr>
          <w:p w14:paraId="360B8B24">
            <w:pPr>
              <w:pStyle w:val="3"/>
              <w:keepNext w:val="0"/>
              <w:keepLines w:val="0"/>
              <w:widowControl/>
              <w:suppressLineNumbers w:val="0"/>
              <w:jc w:val="left"/>
            </w:pPr>
            <w:r>
              <w:rPr>
                <w:rFonts w:ascii="宋体" w:hAnsi="宋体" w:eastAsia="宋体" w:cs="宋体"/>
                <w:b w:val="0"/>
                <w:bCs w:val="0"/>
                <w:sz w:val="22"/>
                <w:szCs w:val="22"/>
              </w:rPr>
              <w:t xml:space="preserve">三、国防支出 </w:t>
            </w:r>
          </w:p>
        </w:tc>
        <w:tc>
          <w:tcPr>
            <w:tcW w:w="160" w:type="pct"/>
            <w:tcBorders>
              <w:top w:val="single" w:color="666666" w:sz="4" w:space="0"/>
              <w:left w:val="single" w:color="666666" w:sz="4" w:space="0"/>
              <w:bottom w:val="single" w:color="666666" w:sz="4" w:space="0"/>
              <w:right w:val="single" w:color="666666" w:sz="4" w:space="0"/>
            </w:tcBorders>
            <w:shd w:val="clear" w:color="auto" w:fill="auto"/>
            <w:vAlign w:val="center"/>
          </w:tcPr>
          <w:p w14:paraId="468C52D8">
            <w:pPr>
              <w:pStyle w:val="3"/>
              <w:keepNext w:val="0"/>
              <w:keepLines w:val="0"/>
              <w:widowControl/>
              <w:suppressLineNumbers w:val="0"/>
              <w:jc w:val="center"/>
            </w:pPr>
            <w:r>
              <w:rPr>
                <w:rFonts w:ascii="宋体" w:hAnsi="宋体" w:eastAsia="宋体" w:cs="宋体"/>
                <w:b w:val="0"/>
                <w:bCs w:val="0"/>
                <w:sz w:val="22"/>
                <w:szCs w:val="22"/>
              </w:rPr>
              <w:t xml:space="preserve">35 </w:t>
            </w:r>
          </w:p>
        </w:tc>
        <w:tc>
          <w:tcPr>
            <w:tcW w:w="47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0B47156A">
            <w:pPr>
              <w:pStyle w:val="3"/>
              <w:keepNext w:val="0"/>
              <w:keepLines w:val="0"/>
              <w:widowControl/>
              <w:suppressLineNumbers w:val="0"/>
              <w:jc w:val="right"/>
            </w:pPr>
            <w:r>
              <w:rPr>
                <w:rFonts w:ascii="宋体" w:hAnsi="宋体" w:eastAsia="宋体" w:cs="宋体"/>
                <w:b w:val="0"/>
                <w:bCs w:val="0"/>
                <w:sz w:val="22"/>
                <w:szCs w:val="22"/>
              </w:rPr>
              <w:t xml:space="preserve">0.00 </w:t>
            </w:r>
          </w:p>
        </w:tc>
        <w:tc>
          <w:tcPr>
            <w:tcW w:w="47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29916C81">
            <w:pPr>
              <w:pStyle w:val="3"/>
              <w:keepNext w:val="0"/>
              <w:keepLines w:val="0"/>
              <w:widowControl/>
              <w:suppressLineNumbers w:val="0"/>
              <w:jc w:val="right"/>
            </w:pPr>
            <w:r>
              <w:rPr>
                <w:rFonts w:ascii="宋体" w:hAnsi="宋体" w:eastAsia="宋体" w:cs="宋体"/>
                <w:b w:val="0"/>
                <w:bCs w:val="0"/>
                <w:sz w:val="22"/>
                <w:szCs w:val="22"/>
              </w:rPr>
              <w:t xml:space="preserve">0.00 </w:t>
            </w:r>
          </w:p>
        </w:tc>
        <w:tc>
          <w:tcPr>
            <w:tcW w:w="47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5B666A7A">
            <w:pPr>
              <w:pStyle w:val="3"/>
              <w:keepNext w:val="0"/>
              <w:keepLines w:val="0"/>
              <w:widowControl/>
              <w:suppressLineNumbers w:val="0"/>
              <w:jc w:val="right"/>
            </w:pPr>
            <w:r>
              <w:rPr>
                <w:rFonts w:ascii="宋体" w:hAnsi="宋体" w:eastAsia="宋体" w:cs="宋体"/>
                <w:b w:val="0"/>
                <w:bCs w:val="0"/>
                <w:sz w:val="22"/>
                <w:szCs w:val="22"/>
              </w:rPr>
              <w:t xml:space="preserve">0.00 </w:t>
            </w:r>
          </w:p>
        </w:tc>
        <w:tc>
          <w:tcPr>
            <w:tcW w:w="510" w:type="pct"/>
            <w:tcBorders>
              <w:top w:val="single" w:color="666666" w:sz="4" w:space="0"/>
              <w:left w:val="single" w:color="666666" w:sz="4" w:space="0"/>
              <w:bottom w:val="single" w:color="666666" w:sz="4" w:space="0"/>
              <w:right w:val="single" w:color="666666" w:sz="4" w:space="0"/>
            </w:tcBorders>
            <w:shd w:val="clear" w:color="auto" w:fill="auto"/>
            <w:vAlign w:val="center"/>
          </w:tcPr>
          <w:p w14:paraId="79BF91C8">
            <w:pPr>
              <w:pStyle w:val="3"/>
              <w:keepNext w:val="0"/>
              <w:keepLines w:val="0"/>
              <w:widowControl/>
              <w:suppressLineNumbers w:val="0"/>
              <w:jc w:val="right"/>
            </w:pPr>
            <w:r>
              <w:rPr>
                <w:rFonts w:ascii="宋体" w:hAnsi="宋体" w:eastAsia="宋体" w:cs="宋体"/>
                <w:b w:val="0"/>
                <w:bCs w:val="0"/>
                <w:sz w:val="22"/>
                <w:szCs w:val="22"/>
              </w:rPr>
              <w:t xml:space="preserve">0.00 </w:t>
            </w:r>
          </w:p>
        </w:tc>
      </w:tr>
      <w:tr w14:paraId="3085ED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1089" w:type="pct"/>
            <w:tcBorders>
              <w:top w:val="single" w:color="666666" w:sz="4" w:space="0"/>
              <w:left w:val="single" w:color="666666" w:sz="4" w:space="0"/>
              <w:bottom w:val="single" w:color="666666" w:sz="4" w:space="0"/>
              <w:right w:val="single" w:color="666666" w:sz="4" w:space="0"/>
            </w:tcBorders>
            <w:shd w:val="clear" w:color="auto" w:fill="auto"/>
            <w:vAlign w:val="center"/>
          </w:tcPr>
          <w:p w14:paraId="081808C6">
            <w:pPr>
              <w:pStyle w:val="3"/>
              <w:keepNext w:val="0"/>
              <w:keepLines w:val="0"/>
              <w:widowControl/>
              <w:suppressLineNumbers w:val="0"/>
              <w:jc w:val="left"/>
            </w:pPr>
          </w:p>
        </w:tc>
        <w:tc>
          <w:tcPr>
            <w:tcW w:w="160" w:type="pct"/>
            <w:tcBorders>
              <w:top w:val="single" w:color="666666" w:sz="4" w:space="0"/>
              <w:left w:val="single" w:color="666666" w:sz="4" w:space="0"/>
              <w:bottom w:val="single" w:color="666666" w:sz="4" w:space="0"/>
              <w:right w:val="single" w:color="666666" w:sz="4" w:space="0"/>
            </w:tcBorders>
            <w:shd w:val="clear" w:color="auto" w:fill="auto"/>
            <w:vAlign w:val="center"/>
          </w:tcPr>
          <w:p w14:paraId="7A598442">
            <w:pPr>
              <w:pStyle w:val="3"/>
              <w:keepNext w:val="0"/>
              <w:keepLines w:val="0"/>
              <w:widowControl/>
              <w:suppressLineNumbers w:val="0"/>
              <w:jc w:val="center"/>
            </w:pPr>
            <w:r>
              <w:rPr>
                <w:rFonts w:ascii="宋体" w:hAnsi="宋体" w:eastAsia="宋体" w:cs="宋体"/>
                <w:b w:val="0"/>
                <w:bCs w:val="0"/>
                <w:sz w:val="22"/>
                <w:szCs w:val="22"/>
              </w:rPr>
              <w:t xml:space="preserve">4 </w:t>
            </w:r>
          </w:p>
        </w:tc>
        <w:tc>
          <w:tcPr>
            <w:tcW w:w="47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72781CB8">
            <w:pPr>
              <w:pStyle w:val="3"/>
              <w:keepNext w:val="0"/>
              <w:keepLines w:val="0"/>
              <w:widowControl/>
              <w:suppressLineNumbers w:val="0"/>
              <w:jc w:val="right"/>
            </w:pPr>
          </w:p>
        </w:tc>
        <w:tc>
          <w:tcPr>
            <w:tcW w:w="1172" w:type="pct"/>
            <w:tcBorders>
              <w:top w:val="single" w:color="666666" w:sz="4" w:space="0"/>
              <w:left w:val="single" w:color="666666" w:sz="4" w:space="0"/>
              <w:bottom w:val="single" w:color="666666" w:sz="4" w:space="0"/>
              <w:right w:val="single" w:color="666666" w:sz="4" w:space="0"/>
            </w:tcBorders>
            <w:shd w:val="clear" w:color="auto" w:fill="auto"/>
            <w:vAlign w:val="center"/>
          </w:tcPr>
          <w:p w14:paraId="2C7168EB">
            <w:pPr>
              <w:pStyle w:val="3"/>
              <w:keepNext w:val="0"/>
              <w:keepLines w:val="0"/>
              <w:widowControl/>
              <w:suppressLineNumbers w:val="0"/>
              <w:jc w:val="left"/>
            </w:pPr>
            <w:r>
              <w:rPr>
                <w:rFonts w:ascii="宋体" w:hAnsi="宋体" w:eastAsia="宋体" w:cs="宋体"/>
                <w:b w:val="0"/>
                <w:bCs w:val="0"/>
                <w:sz w:val="22"/>
                <w:szCs w:val="22"/>
              </w:rPr>
              <w:t xml:space="preserve">四、公共安全支出 </w:t>
            </w:r>
          </w:p>
        </w:tc>
        <w:tc>
          <w:tcPr>
            <w:tcW w:w="160" w:type="pct"/>
            <w:tcBorders>
              <w:top w:val="single" w:color="666666" w:sz="4" w:space="0"/>
              <w:left w:val="single" w:color="666666" w:sz="4" w:space="0"/>
              <w:bottom w:val="single" w:color="666666" w:sz="4" w:space="0"/>
              <w:right w:val="single" w:color="666666" w:sz="4" w:space="0"/>
            </w:tcBorders>
            <w:shd w:val="clear" w:color="auto" w:fill="auto"/>
            <w:vAlign w:val="center"/>
          </w:tcPr>
          <w:p w14:paraId="4D219787">
            <w:pPr>
              <w:pStyle w:val="3"/>
              <w:keepNext w:val="0"/>
              <w:keepLines w:val="0"/>
              <w:widowControl/>
              <w:suppressLineNumbers w:val="0"/>
              <w:jc w:val="center"/>
            </w:pPr>
            <w:r>
              <w:rPr>
                <w:rFonts w:ascii="宋体" w:hAnsi="宋体" w:eastAsia="宋体" w:cs="宋体"/>
                <w:b w:val="0"/>
                <w:bCs w:val="0"/>
                <w:sz w:val="22"/>
                <w:szCs w:val="22"/>
              </w:rPr>
              <w:t xml:space="preserve">36 </w:t>
            </w:r>
          </w:p>
        </w:tc>
        <w:tc>
          <w:tcPr>
            <w:tcW w:w="47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0E727E58">
            <w:pPr>
              <w:pStyle w:val="3"/>
              <w:keepNext w:val="0"/>
              <w:keepLines w:val="0"/>
              <w:widowControl/>
              <w:suppressLineNumbers w:val="0"/>
              <w:jc w:val="right"/>
            </w:pPr>
            <w:r>
              <w:rPr>
                <w:rFonts w:ascii="宋体" w:hAnsi="宋体" w:eastAsia="宋体" w:cs="宋体"/>
                <w:b w:val="0"/>
                <w:bCs w:val="0"/>
                <w:sz w:val="22"/>
                <w:szCs w:val="22"/>
              </w:rPr>
              <w:t xml:space="preserve">0.00 </w:t>
            </w:r>
          </w:p>
        </w:tc>
        <w:tc>
          <w:tcPr>
            <w:tcW w:w="47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64EDEFA2">
            <w:pPr>
              <w:pStyle w:val="3"/>
              <w:keepNext w:val="0"/>
              <w:keepLines w:val="0"/>
              <w:widowControl/>
              <w:suppressLineNumbers w:val="0"/>
              <w:jc w:val="right"/>
            </w:pPr>
            <w:r>
              <w:rPr>
                <w:rFonts w:ascii="宋体" w:hAnsi="宋体" w:eastAsia="宋体" w:cs="宋体"/>
                <w:b w:val="0"/>
                <w:bCs w:val="0"/>
                <w:sz w:val="22"/>
                <w:szCs w:val="22"/>
              </w:rPr>
              <w:t xml:space="preserve">0.00 </w:t>
            </w:r>
          </w:p>
        </w:tc>
        <w:tc>
          <w:tcPr>
            <w:tcW w:w="47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1DE68C58">
            <w:pPr>
              <w:pStyle w:val="3"/>
              <w:keepNext w:val="0"/>
              <w:keepLines w:val="0"/>
              <w:widowControl/>
              <w:suppressLineNumbers w:val="0"/>
              <w:jc w:val="right"/>
            </w:pPr>
            <w:r>
              <w:rPr>
                <w:rFonts w:ascii="宋体" w:hAnsi="宋体" w:eastAsia="宋体" w:cs="宋体"/>
                <w:b w:val="0"/>
                <w:bCs w:val="0"/>
                <w:sz w:val="22"/>
                <w:szCs w:val="22"/>
              </w:rPr>
              <w:t xml:space="preserve">0.00 </w:t>
            </w:r>
          </w:p>
        </w:tc>
        <w:tc>
          <w:tcPr>
            <w:tcW w:w="510" w:type="pct"/>
            <w:tcBorders>
              <w:top w:val="single" w:color="666666" w:sz="4" w:space="0"/>
              <w:left w:val="single" w:color="666666" w:sz="4" w:space="0"/>
              <w:bottom w:val="single" w:color="666666" w:sz="4" w:space="0"/>
              <w:right w:val="single" w:color="666666" w:sz="4" w:space="0"/>
            </w:tcBorders>
            <w:shd w:val="clear" w:color="auto" w:fill="auto"/>
            <w:vAlign w:val="center"/>
          </w:tcPr>
          <w:p w14:paraId="0C92585C">
            <w:pPr>
              <w:pStyle w:val="3"/>
              <w:keepNext w:val="0"/>
              <w:keepLines w:val="0"/>
              <w:widowControl/>
              <w:suppressLineNumbers w:val="0"/>
              <w:jc w:val="right"/>
            </w:pPr>
            <w:r>
              <w:rPr>
                <w:rFonts w:ascii="宋体" w:hAnsi="宋体" w:eastAsia="宋体" w:cs="宋体"/>
                <w:b w:val="0"/>
                <w:bCs w:val="0"/>
                <w:sz w:val="22"/>
                <w:szCs w:val="22"/>
              </w:rPr>
              <w:t xml:space="preserve">0.00 </w:t>
            </w:r>
          </w:p>
        </w:tc>
      </w:tr>
      <w:tr w14:paraId="4BA31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1089" w:type="pct"/>
            <w:tcBorders>
              <w:top w:val="single" w:color="666666" w:sz="4" w:space="0"/>
              <w:left w:val="single" w:color="666666" w:sz="4" w:space="0"/>
              <w:bottom w:val="single" w:color="666666" w:sz="4" w:space="0"/>
              <w:right w:val="single" w:color="666666" w:sz="4" w:space="0"/>
            </w:tcBorders>
            <w:shd w:val="clear" w:color="auto" w:fill="auto"/>
            <w:vAlign w:val="center"/>
          </w:tcPr>
          <w:p w14:paraId="25055081">
            <w:pPr>
              <w:pStyle w:val="3"/>
              <w:keepNext w:val="0"/>
              <w:keepLines w:val="0"/>
              <w:widowControl/>
              <w:suppressLineNumbers w:val="0"/>
              <w:jc w:val="left"/>
            </w:pPr>
          </w:p>
        </w:tc>
        <w:tc>
          <w:tcPr>
            <w:tcW w:w="160" w:type="pct"/>
            <w:tcBorders>
              <w:top w:val="single" w:color="666666" w:sz="4" w:space="0"/>
              <w:left w:val="single" w:color="666666" w:sz="4" w:space="0"/>
              <w:bottom w:val="single" w:color="666666" w:sz="4" w:space="0"/>
              <w:right w:val="single" w:color="666666" w:sz="4" w:space="0"/>
            </w:tcBorders>
            <w:shd w:val="clear" w:color="auto" w:fill="auto"/>
            <w:vAlign w:val="center"/>
          </w:tcPr>
          <w:p w14:paraId="5C14C9FA">
            <w:pPr>
              <w:pStyle w:val="3"/>
              <w:keepNext w:val="0"/>
              <w:keepLines w:val="0"/>
              <w:widowControl/>
              <w:suppressLineNumbers w:val="0"/>
              <w:jc w:val="center"/>
            </w:pPr>
            <w:r>
              <w:rPr>
                <w:rFonts w:ascii="宋体" w:hAnsi="宋体" w:eastAsia="宋体" w:cs="宋体"/>
                <w:b w:val="0"/>
                <w:bCs w:val="0"/>
                <w:sz w:val="22"/>
                <w:szCs w:val="22"/>
              </w:rPr>
              <w:t xml:space="preserve">5 </w:t>
            </w:r>
          </w:p>
        </w:tc>
        <w:tc>
          <w:tcPr>
            <w:tcW w:w="47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0438028B">
            <w:pPr>
              <w:pStyle w:val="3"/>
              <w:keepNext w:val="0"/>
              <w:keepLines w:val="0"/>
              <w:widowControl/>
              <w:suppressLineNumbers w:val="0"/>
              <w:jc w:val="right"/>
            </w:pPr>
          </w:p>
        </w:tc>
        <w:tc>
          <w:tcPr>
            <w:tcW w:w="1172" w:type="pct"/>
            <w:tcBorders>
              <w:top w:val="single" w:color="666666" w:sz="4" w:space="0"/>
              <w:left w:val="single" w:color="666666" w:sz="4" w:space="0"/>
              <w:bottom w:val="single" w:color="666666" w:sz="4" w:space="0"/>
              <w:right w:val="single" w:color="666666" w:sz="4" w:space="0"/>
            </w:tcBorders>
            <w:shd w:val="clear" w:color="auto" w:fill="auto"/>
            <w:vAlign w:val="center"/>
          </w:tcPr>
          <w:p w14:paraId="06689143">
            <w:pPr>
              <w:pStyle w:val="3"/>
              <w:keepNext w:val="0"/>
              <w:keepLines w:val="0"/>
              <w:widowControl/>
              <w:suppressLineNumbers w:val="0"/>
              <w:jc w:val="left"/>
            </w:pPr>
            <w:r>
              <w:rPr>
                <w:rFonts w:ascii="宋体" w:hAnsi="宋体" w:eastAsia="宋体" w:cs="宋体"/>
                <w:b w:val="0"/>
                <w:bCs w:val="0"/>
                <w:sz w:val="22"/>
                <w:szCs w:val="22"/>
              </w:rPr>
              <w:t xml:space="preserve">五、教育支出 </w:t>
            </w:r>
          </w:p>
        </w:tc>
        <w:tc>
          <w:tcPr>
            <w:tcW w:w="160" w:type="pct"/>
            <w:tcBorders>
              <w:top w:val="single" w:color="666666" w:sz="4" w:space="0"/>
              <w:left w:val="single" w:color="666666" w:sz="4" w:space="0"/>
              <w:bottom w:val="single" w:color="666666" w:sz="4" w:space="0"/>
              <w:right w:val="single" w:color="666666" w:sz="4" w:space="0"/>
            </w:tcBorders>
            <w:shd w:val="clear" w:color="auto" w:fill="auto"/>
            <w:vAlign w:val="center"/>
          </w:tcPr>
          <w:p w14:paraId="5C34648D">
            <w:pPr>
              <w:pStyle w:val="3"/>
              <w:keepNext w:val="0"/>
              <w:keepLines w:val="0"/>
              <w:widowControl/>
              <w:suppressLineNumbers w:val="0"/>
              <w:jc w:val="center"/>
            </w:pPr>
            <w:r>
              <w:rPr>
                <w:rFonts w:ascii="宋体" w:hAnsi="宋体" w:eastAsia="宋体" w:cs="宋体"/>
                <w:b w:val="0"/>
                <w:bCs w:val="0"/>
                <w:sz w:val="22"/>
                <w:szCs w:val="22"/>
              </w:rPr>
              <w:t xml:space="preserve">37 </w:t>
            </w:r>
          </w:p>
        </w:tc>
        <w:tc>
          <w:tcPr>
            <w:tcW w:w="47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1B2945F4">
            <w:pPr>
              <w:pStyle w:val="3"/>
              <w:keepNext w:val="0"/>
              <w:keepLines w:val="0"/>
              <w:widowControl/>
              <w:suppressLineNumbers w:val="0"/>
              <w:jc w:val="right"/>
            </w:pPr>
            <w:r>
              <w:rPr>
                <w:rFonts w:ascii="宋体" w:hAnsi="宋体" w:eastAsia="宋体" w:cs="宋体"/>
                <w:b w:val="0"/>
                <w:bCs w:val="0"/>
                <w:sz w:val="22"/>
                <w:szCs w:val="22"/>
              </w:rPr>
              <w:t xml:space="preserve">477.43 </w:t>
            </w:r>
          </w:p>
        </w:tc>
        <w:tc>
          <w:tcPr>
            <w:tcW w:w="47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07ECBA38">
            <w:pPr>
              <w:pStyle w:val="3"/>
              <w:keepNext w:val="0"/>
              <w:keepLines w:val="0"/>
              <w:widowControl/>
              <w:suppressLineNumbers w:val="0"/>
              <w:jc w:val="right"/>
            </w:pPr>
            <w:r>
              <w:rPr>
                <w:rFonts w:ascii="宋体" w:hAnsi="宋体" w:eastAsia="宋体" w:cs="宋体"/>
                <w:b w:val="0"/>
                <w:bCs w:val="0"/>
                <w:sz w:val="22"/>
                <w:szCs w:val="22"/>
              </w:rPr>
              <w:t xml:space="preserve">477.43 </w:t>
            </w:r>
          </w:p>
        </w:tc>
        <w:tc>
          <w:tcPr>
            <w:tcW w:w="47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728DA044">
            <w:pPr>
              <w:pStyle w:val="3"/>
              <w:keepNext w:val="0"/>
              <w:keepLines w:val="0"/>
              <w:widowControl/>
              <w:suppressLineNumbers w:val="0"/>
              <w:jc w:val="right"/>
            </w:pPr>
            <w:r>
              <w:rPr>
                <w:rFonts w:ascii="宋体" w:hAnsi="宋体" w:eastAsia="宋体" w:cs="宋体"/>
                <w:b w:val="0"/>
                <w:bCs w:val="0"/>
                <w:sz w:val="22"/>
                <w:szCs w:val="22"/>
              </w:rPr>
              <w:t xml:space="preserve">0.00 </w:t>
            </w:r>
          </w:p>
        </w:tc>
        <w:tc>
          <w:tcPr>
            <w:tcW w:w="510" w:type="pct"/>
            <w:tcBorders>
              <w:top w:val="single" w:color="666666" w:sz="4" w:space="0"/>
              <w:left w:val="single" w:color="666666" w:sz="4" w:space="0"/>
              <w:bottom w:val="single" w:color="666666" w:sz="4" w:space="0"/>
              <w:right w:val="single" w:color="666666" w:sz="4" w:space="0"/>
            </w:tcBorders>
            <w:shd w:val="clear" w:color="auto" w:fill="auto"/>
            <w:vAlign w:val="center"/>
          </w:tcPr>
          <w:p w14:paraId="69AC899D">
            <w:pPr>
              <w:pStyle w:val="3"/>
              <w:keepNext w:val="0"/>
              <w:keepLines w:val="0"/>
              <w:widowControl/>
              <w:suppressLineNumbers w:val="0"/>
              <w:jc w:val="right"/>
            </w:pPr>
            <w:r>
              <w:rPr>
                <w:rFonts w:ascii="宋体" w:hAnsi="宋体" w:eastAsia="宋体" w:cs="宋体"/>
                <w:b w:val="0"/>
                <w:bCs w:val="0"/>
                <w:sz w:val="22"/>
                <w:szCs w:val="22"/>
              </w:rPr>
              <w:t xml:space="preserve">0.00 </w:t>
            </w:r>
          </w:p>
        </w:tc>
      </w:tr>
      <w:tr w14:paraId="50EB13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1089" w:type="pct"/>
            <w:tcBorders>
              <w:top w:val="single" w:color="666666" w:sz="4" w:space="0"/>
              <w:left w:val="single" w:color="666666" w:sz="4" w:space="0"/>
              <w:bottom w:val="single" w:color="666666" w:sz="4" w:space="0"/>
              <w:right w:val="single" w:color="666666" w:sz="4" w:space="0"/>
            </w:tcBorders>
            <w:shd w:val="clear" w:color="auto" w:fill="auto"/>
            <w:vAlign w:val="center"/>
          </w:tcPr>
          <w:p w14:paraId="188122B8">
            <w:pPr>
              <w:pStyle w:val="3"/>
              <w:keepNext w:val="0"/>
              <w:keepLines w:val="0"/>
              <w:widowControl/>
              <w:suppressLineNumbers w:val="0"/>
              <w:jc w:val="left"/>
            </w:pPr>
          </w:p>
        </w:tc>
        <w:tc>
          <w:tcPr>
            <w:tcW w:w="160" w:type="pct"/>
            <w:tcBorders>
              <w:top w:val="single" w:color="666666" w:sz="4" w:space="0"/>
              <w:left w:val="single" w:color="666666" w:sz="4" w:space="0"/>
              <w:bottom w:val="single" w:color="666666" w:sz="4" w:space="0"/>
              <w:right w:val="single" w:color="666666" w:sz="4" w:space="0"/>
            </w:tcBorders>
            <w:shd w:val="clear" w:color="auto" w:fill="auto"/>
            <w:vAlign w:val="center"/>
          </w:tcPr>
          <w:p w14:paraId="7DC30D28">
            <w:pPr>
              <w:pStyle w:val="3"/>
              <w:keepNext w:val="0"/>
              <w:keepLines w:val="0"/>
              <w:widowControl/>
              <w:suppressLineNumbers w:val="0"/>
              <w:jc w:val="center"/>
            </w:pPr>
            <w:r>
              <w:rPr>
                <w:rFonts w:ascii="宋体" w:hAnsi="宋体" w:eastAsia="宋体" w:cs="宋体"/>
                <w:b w:val="0"/>
                <w:bCs w:val="0"/>
                <w:sz w:val="22"/>
                <w:szCs w:val="22"/>
              </w:rPr>
              <w:t xml:space="preserve">6 </w:t>
            </w:r>
          </w:p>
        </w:tc>
        <w:tc>
          <w:tcPr>
            <w:tcW w:w="47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023AA923">
            <w:pPr>
              <w:pStyle w:val="3"/>
              <w:keepNext w:val="0"/>
              <w:keepLines w:val="0"/>
              <w:widowControl/>
              <w:suppressLineNumbers w:val="0"/>
              <w:jc w:val="right"/>
            </w:pPr>
          </w:p>
        </w:tc>
        <w:tc>
          <w:tcPr>
            <w:tcW w:w="1172" w:type="pct"/>
            <w:tcBorders>
              <w:top w:val="single" w:color="666666" w:sz="4" w:space="0"/>
              <w:left w:val="single" w:color="666666" w:sz="4" w:space="0"/>
              <w:bottom w:val="single" w:color="666666" w:sz="4" w:space="0"/>
              <w:right w:val="single" w:color="666666" w:sz="4" w:space="0"/>
            </w:tcBorders>
            <w:shd w:val="clear" w:color="auto" w:fill="auto"/>
            <w:vAlign w:val="center"/>
          </w:tcPr>
          <w:p w14:paraId="10A488D1">
            <w:pPr>
              <w:pStyle w:val="3"/>
              <w:keepNext w:val="0"/>
              <w:keepLines w:val="0"/>
              <w:widowControl/>
              <w:suppressLineNumbers w:val="0"/>
              <w:jc w:val="left"/>
            </w:pPr>
            <w:r>
              <w:rPr>
                <w:rFonts w:ascii="宋体" w:hAnsi="宋体" w:eastAsia="宋体" w:cs="宋体"/>
                <w:b w:val="0"/>
                <w:bCs w:val="0"/>
                <w:sz w:val="22"/>
                <w:szCs w:val="22"/>
              </w:rPr>
              <w:t xml:space="preserve">六、科学技术支出 </w:t>
            </w:r>
          </w:p>
        </w:tc>
        <w:tc>
          <w:tcPr>
            <w:tcW w:w="160" w:type="pct"/>
            <w:tcBorders>
              <w:top w:val="single" w:color="666666" w:sz="4" w:space="0"/>
              <w:left w:val="single" w:color="666666" w:sz="4" w:space="0"/>
              <w:bottom w:val="single" w:color="666666" w:sz="4" w:space="0"/>
              <w:right w:val="single" w:color="666666" w:sz="4" w:space="0"/>
            </w:tcBorders>
            <w:shd w:val="clear" w:color="auto" w:fill="auto"/>
            <w:vAlign w:val="center"/>
          </w:tcPr>
          <w:p w14:paraId="0FAC1822">
            <w:pPr>
              <w:pStyle w:val="3"/>
              <w:keepNext w:val="0"/>
              <w:keepLines w:val="0"/>
              <w:widowControl/>
              <w:suppressLineNumbers w:val="0"/>
              <w:jc w:val="center"/>
            </w:pPr>
            <w:r>
              <w:rPr>
                <w:rFonts w:ascii="宋体" w:hAnsi="宋体" w:eastAsia="宋体" w:cs="宋体"/>
                <w:b w:val="0"/>
                <w:bCs w:val="0"/>
                <w:sz w:val="22"/>
                <w:szCs w:val="22"/>
              </w:rPr>
              <w:t xml:space="preserve">38 </w:t>
            </w:r>
          </w:p>
        </w:tc>
        <w:tc>
          <w:tcPr>
            <w:tcW w:w="47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2ED83B24">
            <w:pPr>
              <w:pStyle w:val="3"/>
              <w:keepNext w:val="0"/>
              <w:keepLines w:val="0"/>
              <w:widowControl/>
              <w:suppressLineNumbers w:val="0"/>
              <w:jc w:val="right"/>
            </w:pPr>
            <w:r>
              <w:rPr>
                <w:rFonts w:ascii="宋体" w:hAnsi="宋体" w:eastAsia="宋体" w:cs="宋体"/>
                <w:b w:val="0"/>
                <w:bCs w:val="0"/>
                <w:sz w:val="22"/>
                <w:szCs w:val="22"/>
              </w:rPr>
              <w:t xml:space="preserve">0.00 </w:t>
            </w:r>
          </w:p>
        </w:tc>
        <w:tc>
          <w:tcPr>
            <w:tcW w:w="47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786A93E8">
            <w:pPr>
              <w:pStyle w:val="3"/>
              <w:keepNext w:val="0"/>
              <w:keepLines w:val="0"/>
              <w:widowControl/>
              <w:suppressLineNumbers w:val="0"/>
              <w:jc w:val="right"/>
            </w:pPr>
            <w:r>
              <w:rPr>
                <w:rFonts w:ascii="宋体" w:hAnsi="宋体" w:eastAsia="宋体" w:cs="宋体"/>
                <w:b w:val="0"/>
                <w:bCs w:val="0"/>
                <w:sz w:val="22"/>
                <w:szCs w:val="22"/>
              </w:rPr>
              <w:t xml:space="preserve">0.00 </w:t>
            </w:r>
          </w:p>
        </w:tc>
        <w:tc>
          <w:tcPr>
            <w:tcW w:w="47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33A29E5F">
            <w:pPr>
              <w:pStyle w:val="3"/>
              <w:keepNext w:val="0"/>
              <w:keepLines w:val="0"/>
              <w:widowControl/>
              <w:suppressLineNumbers w:val="0"/>
              <w:jc w:val="right"/>
            </w:pPr>
            <w:r>
              <w:rPr>
                <w:rFonts w:ascii="宋体" w:hAnsi="宋体" w:eastAsia="宋体" w:cs="宋体"/>
                <w:b w:val="0"/>
                <w:bCs w:val="0"/>
                <w:sz w:val="22"/>
                <w:szCs w:val="22"/>
              </w:rPr>
              <w:t xml:space="preserve">0.00 </w:t>
            </w:r>
          </w:p>
        </w:tc>
        <w:tc>
          <w:tcPr>
            <w:tcW w:w="510" w:type="pct"/>
            <w:tcBorders>
              <w:top w:val="single" w:color="666666" w:sz="4" w:space="0"/>
              <w:left w:val="single" w:color="666666" w:sz="4" w:space="0"/>
              <w:bottom w:val="single" w:color="666666" w:sz="4" w:space="0"/>
              <w:right w:val="single" w:color="666666" w:sz="4" w:space="0"/>
            </w:tcBorders>
            <w:shd w:val="clear" w:color="auto" w:fill="auto"/>
            <w:vAlign w:val="center"/>
          </w:tcPr>
          <w:p w14:paraId="2B933008">
            <w:pPr>
              <w:pStyle w:val="3"/>
              <w:keepNext w:val="0"/>
              <w:keepLines w:val="0"/>
              <w:widowControl/>
              <w:suppressLineNumbers w:val="0"/>
              <w:jc w:val="right"/>
            </w:pPr>
            <w:r>
              <w:rPr>
                <w:rFonts w:ascii="宋体" w:hAnsi="宋体" w:eastAsia="宋体" w:cs="宋体"/>
                <w:b w:val="0"/>
                <w:bCs w:val="0"/>
                <w:sz w:val="22"/>
                <w:szCs w:val="22"/>
              </w:rPr>
              <w:t xml:space="preserve">0.00 </w:t>
            </w:r>
          </w:p>
        </w:tc>
      </w:tr>
      <w:tr w14:paraId="740E9B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089" w:type="pct"/>
            <w:tcBorders>
              <w:top w:val="single" w:color="666666" w:sz="4" w:space="0"/>
              <w:left w:val="single" w:color="666666" w:sz="4" w:space="0"/>
              <w:bottom w:val="single" w:color="666666" w:sz="4" w:space="0"/>
              <w:right w:val="single" w:color="666666" w:sz="4" w:space="0"/>
            </w:tcBorders>
            <w:shd w:val="clear" w:color="auto" w:fill="auto"/>
            <w:vAlign w:val="center"/>
          </w:tcPr>
          <w:p w14:paraId="06D19F7F">
            <w:pPr>
              <w:pStyle w:val="3"/>
              <w:keepNext w:val="0"/>
              <w:keepLines w:val="0"/>
              <w:widowControl/>
              <w:suppressLineNumbers w:val="0"/>
              <w:jc w:val="left"/>
            </w:pPr>
          </w:p>
        </w:tc>
        <w:tc>
          <w:tcPr>
            <w:tcW w:w="160" w:type="pct"/>
            <w:tcBorders>
              <w:top w:val="single" w:color="666666" w:sz="4" w:space="0"/>
              <w:left w:val="single" w:color="666666" w:sz="4" w:space="0"/>
              <w:bottom w:val="single" w:color="666666" w:sz="4" w:space="0"/>
              <w:right w:val="single" w:color="666666" w:sz="4" w:space="0"/>
            </w:tcBorders>
            <w:shd w:val="clear" w:color="auto" w:fill="auto"/>
            <w:vAlign w:val="center"/>
          </w:tcPr>
          <w:p w14:paraId="3A28E52B">
            <w:pPr>
              <w:pStyle w:val="3"/>
              <w:keepNext w:val="0"/>
              <w:keepLines w:val="0"/>
              <w:widowControl/>
              <w:suppressLineNumbers w:val="0"/>
              <w:jc w:val="center"/>
            </w:pPr>
            <w:r>
              <w:rPr>
                <w:rFonts w:ascii="宋体" w:hAnsi="宋体" w:eastAsia="宋体" w:cs="宋体"/>
                <w:b w:val="0"/>
                <w:bCs w:val="0"/>
                <w:sz w:val="22"/>
                <w:szCs w:val="22"/>
              </w:rPr>
              <w:t xml:space="preserve">7 </w:t>
            </w:r>
          </w:p>
        </w:tc>
        <w:tc>
          <w:tcPr>
            <w:tcW w:w="47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68BB5897">
            <w:pPr>
              <w:pStyle w:val="3"/>
              <w:keepNext w:val="0"/>
              <w:keepLines w:val="0"/>
              <w:widowControl/>
              <w:suppressLineNumbers w:val="0"/>
              <w:jc w:val="right"/>
            </w:pPr>
          </w:p>
        </w:tc>
        <w:tc>
          <w:tcPr>
            <w:tcW w:w="1172" w:type="pct"/>
            <w:tcBorders>
              <w:top w:val="single" w:color="666666" w:sz="4" w:space="0"/>
              <w:left w:val="single" w:color="666666" w:sz="4" w:space="0"/>
              <w:bottom w:val="single" w:color="666666" w:sz="4" w:space="0"/>
              <w:right w:val="single" w:color="666666" w:sz="4" w:space="0"/>
            </w:tcBorders>
            <w:shd w:val="clear" w:color="auto" w:fill="auto"/>
            <w:vAlign w:val="center"/>
          </w:tcPr>
          <w:p w14:paraId="1FB32C66">
            <w:pPr>
              <w:pStyle w:val="3"/>
              <w:keepNext w:val="0"/>
              <w:keepLines w:val="0"/>
              <w:widowControl/>
              <w:suppressLineNumbers w:val="0"/>
              <w:jc w:val="left"/>
            </w:pPr>
            <w:r>
              <w:rPr>
                <w:rFonts w:ascii="宋体" w:hAnsi="宋体" w:eastAsia="宋体" w:cs="宋体"/>
                <w:b w:val="0"/>
                <w:bCs w:val="0"/>
                <w:sz w:val="22"/>
                <w:szCs w:val="22"/>
              </w:rPr>
              <w:t xml:space="preserve">七、文化旅游体育与传媒支出 </w:t>
            </w:r>
          </w:p>
        </w:tc>
        <w:tc>
          <w:tcPr>
            <w:tcW w:w="160" w:type="pct"/>
            <w:tcBorders>
              <w:top w:val="single" w:color="666666" w:sz="4" w:space="0"/>
              <w:left w:val="single" w:color="666666" w:sz="4" w:space="0"/>
              <w:bottom w:val="single" w:color="666666" w:sz="4" w:space="0"/>
              <w:right w:val="single" w:color="666666" w:sz="4" w:space="0"/>
            </w:tcBorders>
            <w:shd w:val="clear" w:color="auto" w:fill="auto"/>
            <w:vAlign w:val="center"/>
          </w:tcPr>
          <w:p w14:paraId="55B4720A">
            <w:pPr>
              <w:pStyle w:val="3"/>
              <w:keepNext w:val="0"/>
              <w:keepLines w:val="0"/>
              <w:widowControl/>
              <w:suppressLineNumbers w:val="0"/>
              <w:jc w:val="center"/>
            </w:pPr>
            <w:r>
              <w:rPr>
                <w:rFonts w:ascii="宋体" w:hAnsi="宋体" w:eastAsia="宋体" w:cs="宋体"/>
                <w:b w:val="0"/>
                <w:bCs w:val="0"/>
                <w:sz w:val="22"/>
                <w:szCs w:val="22"/>
              </w:rPr>
              <w:t xml:space="preserve">39 </w:t>
            </w:r>
          </w:p>
        </w:tc>
        <w:tc>
          <w:tcPr>
            <w:tcW w:w="47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0EBA8D3E">
            <w:pPr>
              <w:pStyle w:val="3"/>
              <w:keepNext w:val="0"/>
              <w:keepLines w:val="0"/>
              <w:widowControl/>
              <w:suppressLineNumbers w:val="0"/>
              <w:jc w:val="right"/>
            </w:pPr>
            <w:r>
              <w:rPr>
                <w:rFonts w:ascii="宋体" w:hAnsi="宋体" w:eastAsia="宋体" w:cs="宋体"/>
                <w:b w:val="0"/>
                <w:bCs w:val="0"/>
                <w:sz w:val="22"/>
                <w:szCs w:val="22"/>
              </w:rPr>
              <w:t xml:space="preserve">0.00 </w:t>
            </w:r>
          </w:p>
        </w:tc>
        <w:tc>
          <w:tcPr>
            <w:tcW w:w="47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234D700A">
            <w:pPr>
              <w:pStyle w:val="3"/>
              <w:keepNext w:val="0"/>
              <w:keepLines w:val="0"/>
              <w:widowControl/>
              <w:suppressLineNumbers w:val="0"/>
              <w:jc w:val="right"/>
            </w:pPr>
            <w:r>
              <w:rPr>
                <w:rFonts w:ascii="宋体" w:hAnsi="宋体" w:eastAsia="宋体" w:cs="宋体"/>
                <w:b w:val="0"/>
                <w:bCs w:val="0"/>
                <w:sz w:val="22"/>
                <w:szCs w:val="22"/>
              </w:rPr>
              <w:t xml:space="preserve">0.00 </w:t>
            </w:r>
          </w:p>
        </w:tc>
        <w:tc>
          <w:tcPr>
            <w:tcW w:w="47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0EB28887">
            <w:pPr>
              <w:pStyle w:val="3"/>
              <w:keepNext w:val="0"/>
              <w:keepLines w:val="0"/>
              <w:widowControl/>
              <w:suppressLineNumbers w:val="0"/>
              <w:jc w:val="right"/>
            </w:pPr>
            <w:r>
              <w:rPr>
                <w:rFonts w:ascii="宋体" w:hAnsi="宋体" w:eastAsia="宋体" w:cs="宋体"/>
                <w:b w:val="0"/>
                <w:bCs w:val="0"/>
                <w:sz w:val="22"/>
                <w:szCs w:val="22"/>
              </w:rPr>
              <w:t xml:space="preserve">0.00 </w:t>
            </w:r>
          </w:p>
        </w:tc>
        <w:tc>
          <w:tcPr>
            <w:tcW w:w="510" w:type="pct"/>
            <w:tcBorders>
              <w:top w:val="single" w:color="666666" w:sz="4" w:space="0"/>
              <w:left w:val="single" w:color="666666" w:sz="4" w:space="0"/>
              <w:bottom w:val="single" w:color="666666" w:sz="4" w:space="0"/>
              <w:right w:val="single" w:color="666666" w:sz="4" w:space="0"/>
            </w:tcBorders>
            <w:shd w:val="clear" w:color="auto" w:fill="auto"/>
            <w:vAlign w:val="center"/>
          </w:tcPr>
          <w:p w14:paraId="4B496721">
            <w:pPr>
              <w:pStyle w:val="3"/>
              <w:keepNext w:val="0"/>
              <w:keepLines w:val="0"/>
              <w:widowControl/>
              <w:suppressLineNumbers w:val="0"/>
              <w:jc w:val="right"/>
            </w:pPr>
            <w:r>
              <w:rPr>
                <w:rFonts w:ascii="宋体" w:hAnsi="宋体" w:eastAsia="宋体" w:cs="宋体"/>
                <w:b w:val="0"/>
                <w:bCs w:val="0"/>
                <w:sz w:val="22"/>
                <w:szCs w:val="22"/>
              </w:rPr>
              <w:t xml:space="preserve">0.00 </w:t>
            </w:r>
          </w:p>
        </w:tc>
      </w:tr>
      <w:tr w14:paraId="142A6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089" w:type="pct"/>
            <w:tcBorders>
              <w:top w:val="single" w:color="666666" w:sz="4" w:space="0"/>
              <w:left w:val="single" w:color="666666" w:sz="4" w:space="0"/>
              <w:bottom w:val="single" w:color="666666" w:sz="4" w:space="0"/>
              <w:right w:val="single" w:color="666666" w:sz="4" w:space="0"/>
            </w:tcBorders>
            <w:shd w:val="clear" w:color="auto" w:fill="auto"/>
            <w:vAlign w:val="center"/>
          </w:tcPr>
          <w:p w14:paraId="601631AE">
            <w:pPr>
              <w:pStyle w:val="3"/>
              <w:keepNext w:val="0"/>
              <w:keepLines w:val="0"/>
              <w:widowControl/>
              <w:suppressLineNumbers w:val="0"/>
              <w:jc w:val="left"/>
            </w:pPr>
          </w:p>
        </w:tc>
        <w:tc>
          <w:tcPr>
            <w:tcW w:w="160" w:type="pct"/>
            <w:tcBorders>
              <w:top w:val="single" w:color="666666" w:sz="4" w:space="0"/>
              <w:left w:val="single" w:color="666666" w:sz="4" w:space="0"/>
              <w:bottom w:val="single" w:color="666666" w:sz="4" w:space="0"/>
              <w:right w:val="single" w:color="666666" w:sz="4" w:space="0"/>
            </w:tcBorders>
            <w:shd w:val="clear" w:color="auto" w:fill="auto"/>
            <w:vAlign w:val="center"/>
          </w:tcPr>
          <w:p w14:paraId="48D076B5">
            <w:pPr>
              <w:pStyle w:val="3"/>
              <w:keepNext w:val="0"/>
              <w:keepLines w:val="0"/>
              <w:widowControl/>
              <w:suppressLineNumbers w:val="0"/>
              <w:jc w:val="center"/>
            </w:pPr>
            <w:r>
              <w:rPr>
                <w:rFonts w:ascii="宋体" w:hAnsi="宋体" w:eastAsia="宋体" w:cs="宋体"/>
                <w:b w:val="0"/>
                <w:bCs w:val="0"/>
                <w:sz w:val="22"/>
                <w:szCs w:val="22"/>
              </w:rPr>
              <w:t xml:space="preserve">8 </w:t>
            </w:r>
          </w:p>
        </w:tc>
        <w:tc>
          <w:tcPr>
            <w:tcW w:w="47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3BD51ED5">
            <w:pPr>
              <w:pStyle w:val="3"/>
              <w:keepNext w:val="0"/>
              <w:keepLines w:val="0"/>
              <w:widowControl/>
              <w:suppressLineNumbers w:val="0"/>
              <w:jc w:val="right"/>
            </w:pPr>
          </w:p>
        </w:tc>
        <w:tc>
          <w:tcPr>
            <w:tcW w:w="1172" w:type="pct"/>
            <w:tcBorders>
              <w:top w:val="single" w:color="666666" w:sz="4" w:space="0"/>
              <w:left w:val="single" w:color="666666" w:sz="4" w:space="0"/>
              <w:bottom w:val="single" w:color="666666" w:sz="4" w:space="0"/>
              <w:right w:val="single" w:color="666666" w:sz="4" w:space="0"/>
            </w:tcBorders>
            <w:shd w:val="clear" w:color="auto" w:fill="auto"/>
            <w:vAlign w:val="center"/>
          </w:tcPr>
          <w:p w14:paraId="5DAA0C58">
            <w:pPr>
              <w:pStyle w:val="3"/>
              <w:keepNext w:val="0"/>
              <w:keepLines w:val="0"/>
              <w:widowControl/>
              <w:suppressLineNumbers w:val="0"/>
              <w:jc w:val="left"/>
            </w:pPr>
            <w:r>
              <w:rPr>
                <w:rFonts w:ascii="宋体" w:hAnsi="宋体" w:eastAsia="宋体" w:cs="宋体"/>
                <w:b w:val="0"/>
                <w:bCs w:val="0"/>
                <w:sz w:val="22"/>
                <w:szCs w:val="22"/>
              </w:rPr>
              <w:t xml:space="preserve">八、社会保障和就业支出 </w:t>
            </w:r>
          </w:p>
        </w:tc>
        <w:tc>
          <w:tcPr>
            <w:tcW w:w="160" w:type="pct"/>
            <w:tcBorders>
              <w:top w:val="single" w:color="666666" w:sz="4" w:space="0"/>
              <w:left w:val="single" w:color="666666" w:sz="4" w:space="0"/>
              <w:bottom w:val="single" w:color="666666" w:sz="4" w:space="0"/>
              <w:right w:val="single" w:color="666666" w:sz="4" w:space="0"/>
            </w:tcBorders>
            <w:shd w:val="clear" w:color="auto" w:fill="auto"/>
            <w:vAlign w:val="center"/>
          </w:tcPr>
          <w:p w14:paraId="587992A1">
            <w:pPr>
              <w:pStyle w:val="3"/>
              <w:keepNext w:val="0"/>
              <w:keepLines w:val="0"/>
              <w:widowControl/>
              <w:suppressLineNumbers w:val="0"/>
              <w:jc w:val="center"/>
            </w:pPr>
            <w:r>
              <w:rPr>
                <w:rFonts w:ascii="宋体" w:hAnsi="宋体" w:eastAsia="宋体" w:cs="宋体"/>
                <w:b w:val="0"/>
                <w:bCs w:val="0"/>
                <w:sz w:val="22"/>
                <w:szCs w:val="22"/>
              </w:rPr>
              <w:t xml:space="preserve">40 </w:t>
            </w:r>
          </w:p>
        </w:tc>
        <w:tc>
          <w:tcPr>
            <w:tcW w:w="47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16574949">
            <w:pPr>
              <w:pStyle w:val="3"/>
              <w:keepNext w:val="0"/>
              <w:keepLines w:val="0"/>
              <w:widowControl/>
              <w:suppressLineNumbers w:val="0"/>
              <w:jc w:val="right"/>
            </w:pPr>
            <w:r>
              <w:rPr>
                <w:rFonts w:ascii="宋体" w:hAnsi="宋体" w:eastAsia="宋体" w:cs="宋体"/>
                <w:b w:val="0"/>
                <w:bCs w:val="0"/>
                <w:sz w:val="22"/>
                <w:szCs w:val="22"/>
              </w:rPr>
              <w:t xml:space="preserve">33.61 </w:t>
            </w:r>
          </w:p>
        </w:tc>
        <w:tc>
          <w:tcPr>
            <w:tcW w:w="47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6F2E2FBC">
            <w:pPr>
              <w:pStyle w:val="3"/>
              <w:keepNext w:val="0"/>
              <w:keepLines w:val="0"/>
              <w:widowControl/>
              <w:suppressLineNumbers w:val="0"/>
              <w:jc w:val="right"/>
            </w:pPr>
            <w:r>
              <w:rPr>
                <w:rFonts w:ascii="宋体" w:hAnsi="宋体" w:eastAsia="宋体" w:cs="宋体"/>
                <w:b w:val="0"/>
                <w:bCs w:val="0"/>
                <w:sz w:val="22"/>
                <w:szCs w:val="22"/>
              </w:rPr>
              <w:t xml:space="preserve">33.61 </w:t>
            </w:r>
          </w:p>
        </w:tc>
        <w:tc>
          <w:tcPr>
            <w:tcW w:w="47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0E188567">
            <w:pPr>
              <w:pStyle w:val="3"/>
              <w:keepNext w:val="0"/>
              <w:keepLines w:val="0"/>
              <w:widowControl/>
              <w:suppressLineNumbers w:val="0"/>
              <w:jc w:val="right"/>
            </w:pPr>
            <w:r>
              <w:rPr>
                <w:rFonts w:ascii="宋体" w:hAnsi="宋体" w:eastAsia="宋体" w:cs="宋体"/>
                <w:b w:val="0"/>
                <w:bCs w:val="0"/>
                <w:sz w:val="22"/>
                <w:szCs w:val="22"/>
              </w:rPr>
              <w:t xml:space="preserve">0.00 </w:t>
            </w:r>
          </w:p>
        </w:tc>
        <w:tc>
          <w:tcPr>
            <w:tcW w:w="510" w:type="pct"/>
            <w:tcBorders>
              <w:top w:val="single" w:color="666666" w:sz="4" w:space="0"/>
              <w:left w:val="single" w:color="666666" w:sz="4" w:space="0"/>
              <w:bottom w:val="single" w:color="666666" w:sz="4" w:space="0"/>
              <w:right w:val="single" w:color="666666" w:sz="4" w:space="0"/>
            </w:tcBorders>
            <w:shd w:val="clear" w:color="auto" w:fill="auto"/>
            <w:vAlign w:val="center"/>
          </w:tcPr>
          <w:p w14:paraId="3084F185">
            <w:pPr>
              <w:pStyle w:val="3"/>
              <w:keepNext w:val="0"/>
              <w:keepLines w:val="0"/>
              <w:widowControl/>
              <w:suppressLineNumbers w:val="0"/>
              <w:jc w:val="right"/>
            </w:pPr>
            <w:r>
              <w:rPr>
                <w:rFonts w:ascii="宋体" w:hAnsi="宋体" w:eastAsia="宋体" w:cs="宋体"/>
                <w:b w:val="0"/>
                <w:bCs w:val="0"/>
                <w:sz w:val="22"/>
                <w:szCs w:val="22"/>
              </w:rPr>
              <w:t xml:space="preserve">0.00 </w:t>
            </w:r>
          </w:p>
        </w:tc>
      </w:tr>
      <w:tr w14:paraId="3F523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089" w:type="pct"/>
            <w:tcBorders>
              <w:top w:val="single" w:color="666666" w:sz="4" w:space="0"/>
              <w:left w:val="single" w:color="666666" w:sz="4" w:space="0"/>
              <w:bottom w:val="single" w:color="666666" w:sz="4" w:space="0"/>
              <w:right w:val="single" w:color="666666" w:sz="4" w:space="0"/>
            </w:tcBorders>
            <w:shd w:val="clear" w:color="auto" w:fill="auto"/>
            <w:vAlign w:val="center"/>
          </w:tcPr>
          <w:p w14:paraId="79375AA5">
            <w:pPr>
              <w:pStyle w:val="3"/>
              <w:keepNext w:val="0"/>
              <w:keepLines w:val="0"/>
              <w:widowControl/>
              <w:suppressLineNumbers w:val="0"/>
              <w:jc w:val="left"/>
            </w:pPr>
          </w:p>
        </w:tc>
        <w:tc>
          <w:tcPr>
            <w:tcW w:w="160" w:type="pct"/>
            <w:tcBorders>
              <w:top w:val="single" w:color="666666" w:sz="4" w:space="0"/>
              <w:left w:val="single" w:color="666666" w:sz="4" w:space="0"/>
              <w:bottom w:val="single" w:color="666666" w:sz="4" w:space="0"/>
              <w:right w:val="single" w:color="666666" w:sz="4" w:space="0"/>
            </w:tcBorders>
            <w:shd w:val="clear" w:color="auto" w:fill="auto"/>
            <w:vAlign w:val="center"/>
          </w:tcPr>
          <w:p w14:paraId="6201FD9A">
            <w:pPr>
              <w:pStyle w:val="3"/>
              <w:keepNext w:val="0"/>
              <w:keepLines w:val="0"/>
              <w:widowControl/>
              <w:suppressLineNumbers w:val="0"/>
              <w:jc w:val="center"/>
            </w:pPr>
            <w:r>
              <w:rPr>
                <w:rFonts w:ascii="宋体" w:hAnsi="宋体" w:eastAsia="宋体" w:cs="宋体"/>
                <w:b w:val="0"/>
                <w:bCs w:val="0"/>
                <w:sz w:val="22"/>
                <w:szCs w:val="22"/>
              </w:rPr>
              <w:t xml:space="preserve">9 </w:t>
            </w:r>
          </w:p>
        </w:tc>
        <w:tc>
          <w:tcPr>
            <w:tcW w:w="47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34853D98">
            <w:pPr>
              <w:pStyle w:val="3"/>
              <w:keepNext w:val="0"/>
              <w:keepLines w:val="0"/>
              <w:widowControl/>
              <w:suppressLineNumbers w:val="0"/>
              <w:jc w:val="right"/>
            </w:pPr>
          </w:p>
        </w:tc>
        <w:tc>
          <w:tcPr>
            <w:tcW w:w="1172" w:type="pct"/>
            <w:tcBorders>
              <w:top w:val="single" w:color="666666" w:sz="4" w:space="0"/>
              <w:left w:val="single" w:color="666666" w:sz="4" w:space="0"/>
              <w:bottom w:val="single" w:color="666666" w:sz="4" w:space="0"/>
              <w:right w:val="single" w:color="666666" w:sz="4" w:space="0"/>
            </w:tcBorders>
            <w:shd w:val="clear" w:color="auto" w:fill="auto"/>
            <w:vAlign w:val="center"/>
          </w:tcPr>
          <w:p w14:paraId="2AFA2C16">
            <w:pPr>
              <w:pStyle w:val="3"/>
              <w:keepNext w:val="0"/>
              <w:keepLines w:val="0"/>
              <w:widowControl/>
              <w:suppressLineNumbers w:val="0"/>
              <w:jc w:val="left"/>
            </w:pPr>
            <w:r>
              <w:rPr>
                <w:rFonts w:ascii="宋体" w:hAnsi="宋体" w:eastAsia="宋体" w:cs="宋体"/>
                <w:b w:val="0"/>
                <w:bCs w:val="0"/>
                <w:sz w:val="22"/>
                <w:szCs w:val="22"/>
              </w:rPr>
              <w:t xml:space="preserve">九、卫生健康支出 </w:t>
            </w:r>
          </w:p>
        </w:tc>
        <w:tc>
          <w:tcPr>
            <w:tcW w:w="160" w:type="pct"/>
            <w:tcBorders>
              <w:top w:val="single" w:color="666666" w:sz="4" w:space="0"/>
              <w:left w:val="single" w:color="666666" w:sz="4" w:space="0"/>
              <w:bottom w:val="single" w:color="666666" w:sz="4" w:space="0"/>
              <w:right w:val="single" w:color="666666" w:sz="4" w:space="0"/>
            </w:tcBorders>
            <w:shd w:val="clear" w:color="auto" w:fill="auto"/>
            <w:vAlign w:val="center"/>
          </w:tcPr>
          <w:p w14:paraId="76079833">
            <w:pPr>
              <w:pStyle w:val="3"/>
              <w:keepNext w:val="0"/>
              <w:keepLines w:val="0"/>
              <w:widowControl/>
              <w:suppressLineNumbers w:val="0"/>
              <w:jc w:val="center"/>
            </w:pPr>
            <w:r>
              <w:rPr>
                <w:rFonts w:ascii="宋体" w:hAnsi="宋体" w:eastAsia="宋体" w:cs="宋体"/>
                <w:b w:val="0"/>
                <w:bCs w:val="0"/>
                <w:sz w:val="22"/>
                <w:szCs w:val="22"/>
              </w:rPr>
              <w:t xml:space="preserve">41 </w:t>
            </w:r>
          </w:p>
        </w:tc>
        <w:tc>
          <w:tcPr>
            <w:tcW w:w="47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3569DBC1">
            <w:pPr>
              <w:pStyle w:val="3"/>
              <w:keepNext w:val="0"/>
              <w:keepLines w:val="0"/>
              <w:widowControl/>
              <w:suppressLineNumbers w:val="0"/>
              <w:jc w:val="right"/>
            </w:pPr>
            <w:r>
              <w:rPr>
                <w:rFonts w:ascii="宋体" w:hAnsi="宋体" w:eastAsia="宋体" w:cs="宋体"/>
                <w:b w:val="0"/>
                <w:bCs w:val="0"/>
                <w:sz w:val="22"/>
                <w:szCs w:val="22"/>
              </w:rPr>
              <w:t xml:space="preserve">0.00 </w:t>
            </w:r>
          </w:p>
        </w:tc>
        <w:tc>
          <w:tcPr>
            <w:tcW w:w="47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252CF840">
            <w:pPr>
              <w:pStyle w:val="3"/>
              <w:keepNext w:val="0"/>
              <w:keepLines w:val="0"/>
              <w:widowControl/>
              <w:suppressLineNumbers w:val="0"/>
              <w:jc w:val="right"/>
            </w:pPr>
            <w:r>
              <w:rPr>
                <w:rFonts w:ascii="宋体" w:hAnsi="宋体" w:eastAsia="宋体" w:cs="宋体"/>
                <w:b w:val="0"/>
                <w:bCs w:val="0"/>
                <w:sz w:val="22"/>
                <w:szCs w:val="22"/>
              </w:rPr>
              <w:t xml:space="preserve">0.00 </w:t>
            </w:r>
          </w:p>
        </w:tc>
        <w:tc>
          <w:tcPr>
            <w:tcW w:w="47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188695C5">
            <w:pPr>
              <w:pStyle w:val="3"/>
              <w:keepNext w:val="0"/>
              <w:keepLines w:val="0"/>
              <w:widowControl/>
              <w:suppressLineNumbers w:val="0"/>
              <w:jc w:val="right"/>
            </w:pPr>
            <w:r>
              <w:rPr>
                <w:rFonts w:ascii="宋体" w:hAnsi="宋体" w:eastAsia="宋体" w:cs="宋体"/>
                <w:b w:val="0"/>
                <w:bCs w:val="0"/>
                <w:sz w:val="22"/>
                <w:szCs w:val="22"/>
              </w:rPr>
              <w:t xml:space="preserve">0.00 </w:t>
            </w:r>
          </w:p>
        </w:tc>
        <w:tc>
          <w:tcPr>
            <w:tcW w:w="510" w:type="pct"/>
            <w:tcBorders>
              <w:top w:val="single" w:color="666666" w:sz="4" w:space="0"/>
              <w:left w:val="single" w:color="666666" w:sz="4" w:space="0"/>
              <w:bottom w:val="single" w:color="666666" w:sz="4" w:space="0"/>
              <w:right w:val="single" w:color="666666" w:sz="4" w:space="0"/>
            </w:tcBorders>
            <w:shd w:val="clear" w:color="auto" w:fill="auto"/>
            <w:vAlign w:val="center"/>
          </w:tcPr>
          <w:p w14:paraId="25783359">
            <w:pPr>
              <w:pStyle w:val="3"/>
              <w:keepNext w:val="0"/>
              <w:keepLines w:val="0"/>
              <w:widowControl/>
              <w:suppressLineNumbers w:val="0"/>
              <w:jc w:val="right"/>
            </w:pPr>
            <w:r>
              <w:rPr>
                <w:rFonts w:ascii="宋体" w:hAnsi="宋体" w:eastAsia="宋体" w:cs="宋体"/>
                <w:b w:val="0"/>
                <w:bCs w:val="0"/>
                <w:sz w:val="22"/>
                <w:szCs w:val="22"/>
              </w:rPr>
              <w:t xml:space="preserve">0.00 </w:t>
            </w:r>
          </w:p>
        </w:tc>
      </w:tr>
      <w:tr w14:paraId="6B506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089" w:type="pct"/>
            <w:tcBorders>
              <w:top w:val="single" w:color="666666" w:sz="4" w:space="0"/>
              <w:left w:val="single" w:color="666666" w:sz="4" w:space="0"/>
              <w:bottom w:val="single" w:color="666666" w:sz="4" w:space="0"/>
              <w:right w:val="single" w:color="666666" w:sz="4" w:space="0"/>
            </w:tcBorders>
            <w:shd w:val="clear" w:color="auto" w:fill="auto"/>
            <w:vAlign w:val="center"/>
          </w:tcPr>
          <w:p w14:paraId="4DC8620D">
            <w:pPr>
              <w:pStyle w:val="3"/>
              <w:keepNext w:val="0"/>
              <w:keepLines w:val="0"/>
              <w:widowControl/>
              <w:suppressLineNumbers w:val="0"/>
              <w:jc w:val="left"/>
            </w:pPr>
          </w:p>
        </w:tc>
        <w:tc>
          <w:tcPr>
            <w:tcW w:w="160" w:type="pct"/>
            <w:tcBorders>
              <w:top w:val="single" w:color="666666" w:sz="4" w:space="0"/>
              <w:left w:val="single" w:color="666666" w:sz="4" w:space="0"/>
              <w:bottom w:val="single" w:color="666666" w:sz="4" w:space="0"/>
              <w:right w:val="single" w:color="666666" w:sz="4" w:space="0"/>
            </w:tcBorders>
            <w:shd w:val="clear" w:color="auto" w:fill="auto"/>
            <w:vAlign w:val="center"/>
          </w:tcPr>
          <w:p w14:paraId="25B4C5F9">
            <w:pPr>
              <w:pStyle w:val="3"/>
              <w:keepNext w:val="0"/>
              <w:keepLines w:val="0"/>
              <w:widowControl/>
              <w:suppressLineNumbers w:val="0"/>
              <w:jc w:val="center"/>
            </w:pPr>
            <w:r>
              <w:rPr>
                <w:rFonts w:ascii="宋体" w:hAnsi="宋体" w:eastAsia="宋体" w:cs="宋体"/>
                <w:b w:val="0"/>
                <w:bCs w:val="0"/>
                <w:sz w:val="22"/>
                <w:szCs w:val="22"/>
              </w:rPr>
              <w:t xml:space="preserve">10 </w:t>
            </w:r>
          </w:p>
        </w:tc>
        <w:tc>
          <w:tcPr>
            <w:tcW w:w="47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782DD254">
            <w:pPr>
              <w:pStyle w:val="3"/>
              <w:keepNext w:val="0"/>
              <w:keepLines w:val="0"/>
              <w:widowControl/>
              <w:suppressLineNumbers w:val="0"/>
              <w:jc w:val="right"/>
            </w:pPr>
          </w:p>
        </w:tc>
        <w:tc>
          <w:tcPr>
            <w:tcW w:w="1172" w:type="pct"/>
            <w:tcBorders>
              <w:top w:val="single" w:color="666666" w:sz="4" w:space="0"/>
              <w:left w:val="single" w:color="666666" w:sz="4" w:space="0"/>
              <w:bottom w:val="single" w:color="666666" w:sz="4" w:space="0"/>
              <w:right w:val="single" w:color="666666" w:sz="4" w:space="0"/>
            </w:tcBorders>
            <w:shd w:val="clear" w:color="auto" w:fill="auto"/>
            <w:vAlign w:val="center"/>
          </w:tcPr>
          <w:p w14:paraId="65DD2610">
            <w:pPr>
              <w:pStyle w:val="3"/>
              <w:keepNext w:val="0"/>
              <w:keepLines w:val="0"/>
              <w:widowControl/>
              <w:suppressLineNumbers w:val="0"/>
              <w:jc w:val="left"/>
            </w:pPr>
            <w:r>
              <w:rPr>
                <w:rFonts w:ascii="宋体" w:hAnsi="宋体" w:eastAsia="宋体" w:cs="宋体"/>
                <w:b w:val="0"/>
                <w:bCs w:val="0"/>
                <w:sz w:val="22"/>
                <w:szCs w:val="22"/>
              </w:rPr>
              <w:t xml:space="preserve">十、节能环保支出 </w:t>
            </w:r>
          </w:p>
        </w:tc>
        <w:tc>
          <w:tcPr>
            <w:tcW w:w="160" w:type="pct"/>
            <w:tcBorders>
              <w:top w:val="single" w:color="666666" w:sz="4" w:space="0"/>
              <w:left w:val="single" w:color="666666" w:sz="4" w:space="0"/>
              <w:bottom w:val="single" w:color="666666" w:sz="4" w:space="0"/>
              <w:right w:val="single" w:color="666666" w:sz="4" w:space="0"/>
            </w:tcBorders>
            <w:shd w:val="clear" w:color="auto" w:fill="auto"/>
            <w:vAlign w:val="center"/>
          </w:tcPr>
          <w:p w14:paraId="16C067CC">
            <w:pPr>
              <w:pStyle w:val="3"/>
              <w:keepNext w:val="0"/>
              <w:keepLines w:val="0"/>
              <w:widowControl/>
              <w:suppressLineNumbers w:val="0"/>
              <w:jc w:val="center"/>
            </w:pPr>
            <w:r>
              <w:rPr>
                <w:rFonts w:ascii="宋体" w:hAnsi="宋体" w:eastAsia="宋体" w:cs="宋体"/>
                <w:b w:val="0"/>
                <w:bCs w:val="0"/>
                <w:sz w:val="22"/>
                <w:szCs w:val="22"/>
              </w:rPr>
              <w:t xml:space="preserve">42 </w:t>
            </w:r>
          </w:p>
        </w:tc>
        <w:tc>
          <w:tcPr>
            <w:tcW w:w="47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0A46E1A8">
            <w:pPr>
              <w:pStyle w:val="3"/>
              <w:keepNext w:val="0"/>
              <w:keepLines w:val="0"/>
              <w:widowControl/>
              <w:suppressLineNumbers w:val="0"/>
              <w:jc w:val="right"/>
            </w:pPr>
            <w:r>
              <w:rPr>
                <w:rFonts w:ascii="宋体" w:hAnsi="宋体" w:eastAsia="宋体" w:cs="宋体"/>
                <w:b w:val="0"/>
                <w:bCs w:val="0"/>
                <w:sz w:val="22"/>
                <w:szCs w:val="22"/>
              </w:rPr>
              <w:t xml:space="preserve">0.00 </w:t>
            </w:r>
          </w:p>
        </w:tc>
        <w:tc>
          <w:tcPr>
            <w:tcW w:w="47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2F5B8F1A">
            <w:pPr>
              <w:pStyle w:val="3"/>
              <w:keepNext w:val="0"/>
              <w:keepLines w:val="0"/>
              <w:widowControl/>
              <w:suppressLineNumbers w:val="0"/>
              <w:jc w:val="right"/>
            </w:pPr>
            <w:r>
              <w:rPr>
                <w:rFonts w:ascii="宋体" w:hAnsi="宋体" w:eastAsia="宋体" w:cs="宋体"/>
                <w:b w:val="0"/>
                <w:bCs w:val="0"/>
                <w:sz w:val="22"/>
                <w:szCs w:val="22"/>
              </w:rPr>
              <w:t xml:space="preserve">0.00 </w:t>
            </w:r>
          </w:p>
        </w:tc>
        <w:tc>
          <w:tcPr>
            <w:tcW w:w="47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0E21CFC2">
            <w:pPr>
              <w:pStyle w:val="3"/>
              <w:keepNext w:val="0"/>
              <w:keepLines w:val="0"/>
              <w:widowControl/>
              <w:suppressLineNumbers w:val="0"/>
              <w:jc w:val="right"/>
            </w:pPr>
            <w:r>
              <w:rPr>
                <w:rFonts w:ascii="宋体" w:hAnsi="宋体" w:eastAsia="宋体" w:cs="宋体"/>
                <w:b w:val="0"/>
                <w:bCs w:val="0"/>
                <w:sz w:val="22"/>
                <w:szCs w:val="22"/>
              </w:rPr>
              <w:t xml:space="preserve">0.00 </w:t>
            </w:r>
          </w:p>
        </w:tc>
        <w:tc>
          <w:tcPr>
            <w:tcW w:w="510" w:type="pct"/>
            <w:tcBorders>
              <w:top w:val="single" w:color="666666" w:sz="4" w:space="0"/>
              <w:left w:val="single" w:color="666666" w:sz="4" w:space="0"/>
              <w:bottom w:val="single" w:color="666666" w:sz="4" w:space="0"/>
              <w:right w:val="single" w:color="666666" w:sz="4" w:space="0"/>
            </w:tcBorders>
            <w:shd w:val="clear" w:color="auto" w:fill="auto"/>
            <w:vAlign w:val="center"/>
          </w:tcPr>
          <w:p w14:paraId="2998E1A2">
            <w:pPr>
              <w:pStyle w:val="3"/>
              <w:keepNext w:val="0"/>
              <w:keepLines w:val="0"/>
              <w:widowControl/>
              <w:suppressLineNumbers w:val="0"/>
              <w:jc w:val="right"/>
            </w:pPr>
            <w:r>
              <w:rPr>
                <w:rFonts w:ascii="宋体" w:hAnsi="宋体" w:eastAsia="宋体" w:cs="宋体"/>
                <w:b w:val="0"/>
                <w:bCs w:val="0"/>
                <w:sz w:val="22"/>
                <w:szCs w:val="22"/>
              </w:rPr>
              <w:t xml:space="preserve">0.00 </w:t>
            </w:r>
          </w:p>
        </w:tc>
      </w:tr>
      <w:tr w14:paraId="1E297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1089" w:type="pct"/>
            <w:tcBorders>
              <w:top w:val="single" w:color="666666" w:sz="4" w:space="0"/>
              <w:left w:val="single" w:color="666666" w:sz="4" w:space="0"/>
              <w:bottom w:val="single" w:color="666666" w:sz="4" w:space="0"/>
              <w:right w:val="single" w:color="666666" w:sz="4" w:space="0"/>
            </w:tcBorders>
            <w:shd w:val="clear" w:color="auto" w:fill="auto"/>
            <w:vAlign w:val="center"/>
          </w:tcPr>
          <w:p w14:paraId="7A40C644">
            <w:pPr>
              <w:pStyle w:val="3"/>
              <w:keepNext w:val="0"/>
              <w:keepLines w:val="0"/>
              <w:widowControl/>
              <w:suppressLineNumbers w:val="0"/>
              <w:jc w:val="left"/>
            </w:pPr>
          </w:p>
        </w:tc>
        <w:tc>
          <w:tcPr>
            <w:tcW w:w="160" w:type="pct"/>
            <w:tcBorders>
              <w:top w:val="single" w:color="666666" w:sz="4" w:space="0"/>
              <w:left w:val="single" w:color="666666" w:sz="4" w:space="0"/>
              <w:bottom w:val="single" w:color="666666" w:sz="4" w:space="0"/>
              <w:right w:val="single" w:color="666666" w:sz="4" w:space="0"/>
            </w:tcBorders>
            <w:shd w:val="clear" w:color="auto" w:fill="auto"/>
            <w:vAlign w:val="center"/>
          </w:tcPr>
          <w:p w14:paraId="658C35E3">
            <w:pPr>
              <w:pStyle w:val="3"/>
              <w:keepNext w:val="0"/>
              <w:keepLines w:val="0"/>
              <w:widowControl/>
              <w:suppressLineNumbers w:val="0"/>
              <w:jc w:val="center"/>
            </w:pPr>
            <w:r>
              <w:rPr>
                <w:rFonts w:ascii="宋体" w:hAnsi="宋体" w:eastAsia="宋体" w:cs="宋体"/>
                <w:b w:val="0"/>
                <w:bCs w:val="0"/>
                <w:sz w:val="22"/>
                <w:szCs w:val="22"/>
              </w:rPr>
              <w:t xml:space="preserve">11 </w:t>
            </w:r>
          </w:p>
        </w:tc>
        <w:tc>
          <w:tcPr>
            <w:tcW w:w="47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743D2C4D">
            <w:pPr>
              <w:pStyle w:val="3"/>
              <w:keepNext w:val="0"/>
              <w:keepLines w:val="0"/>
              <w:widowControl/>
              <w:suppressLineNumbers w:val="0"/>
              <w:jc w:val="right"/>
            </w:pPr>
          </w:p>
        </w:tc>
        <w:tc>
          <w:tcPr>
            <w:tcW w:w="1172" w:type="pct"/>
            <w:tcBorders>
              <w:top w:val="single" w:color="666666" w:sz="4" w:space="0"/>
              <w:left w:val="single" w:color="666666" w:sz="4" w:space="0"/>
              <w:bottom w:val="single" w:color="666666" w:sz="4" w:space="0"/>
              <w:right w:val="single" w:color="666666" w:sz="4" w:space="0"/>
            </w:tcBorders>
            <w:shd w:val="clear" w:color="auto" w:fill="auto"/>
            <w:vAlign w:val="center"/>
          </w:tcPr>
          <w:p w14:paraId="75BF1B74">
            <w:pPr>
              <w:pStyle w:val="3"/>
              <w:keepNext w:val="0"/>
              <w:keepLines w:val="0"/>
              <w:widowControl/>
              <w:suppressLineNumbers w:val="0"/>
              <w:jc w:val="left"/>
            </w:pPr>
            <w:r>
              <w:rPr>
                <w:rFonts w:ascii="宋体" w:hAnsi="宋体" w:eastAsia="宋体" w:cs="宋体"/>
                <w:b w:val="0"/>
                <w:bCs w:val="0"/>
                <w:sz w:val="22"/>
                <w:szCs w:val="22"/>
              </w:rPr>
              <w:t xml:space="preserve">十一、城乡社区支出 </w:t>
            </w:r>
          </w:p>
        </w:tc>
        <w:tc>
          <w:tcPr>
            <w:tcW w:w="160" w:type="pct"/>
            <w:tcBorders>
              <w:top w:val="single" w:color="666666" w:sz="4" w:space="0"/>
              <w:left w:val="single" w:color="666666" w:sz="4" w:space="0"/>
              <w:bottom w:val="single" w:color="666666" w:sz="4" w:space="0"/>
              <w:right w:val="single" w:color="666666" w:sz="4" w:space="0"/>
            </w:tcBorders>
            <w:shd w:val="clear" w:color="auto" w:fill="auto"/>
            <w:vAlign w:val="center"/>
          </w:tcPr>
          <w:p w14:paraId="4A4B9098">
            <w:pPr>
              <w:pStyle w:val="3"/>
              <w:keepNext w:val="0"/>
              <w:keepLines w:val="0"/>
              <w:widowControl/>
              <w:suppressLineNumbers w:val="0"/>
              <w:jc w:val="center"/>
            </w:pPr>
            <w:r>
              <w:rPr>
                <w:rFonts w:ascii="宋体" w:hAnsi="宋体" w:eastAsia="宋体" w:cs="宋体"/>
                <w:b w:val="0"/>
                <w:bCs w:val="0"/>
                <w:sz w:val="22"/>
                <w:szCs w:val="22"/>
              </w:rPr>
              <w:t xml:space="preserve">43 </w:t>
            </w:r>
          </w:p>
        </w:tc>
        <w:tc>
          <w:tcPr>
            <w:tcW w:w="47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7BD39871">
            <w:pPr>
              <w:pStyle w:val="3"/>
              <w:keepNext w:val="0"/>
              <w:keepLines w:val="0"/>
              <w:widowControl/>
              <w:suppressLineNumbers w:val="0"/>
              <w:jc w:val="right"/>
            </w:pPr>
            <w:r>
              <w:rPr>
                <w:rFonts w:ascii="宋体" w:hAnsi="宋体" w:eastAsia="宋体" w:cs="宋体"/>
                <w:b w:val="0"/>
                <w:bCs w:val="0"/>
                <w:sz w:val="22"/>
                <w:szCs w:val="22"/>
              </w:rPr>
              <w:t xml:space="preserve">0.00 </w:t>
            </w:r>
          </w:p>
        </w:tc>
        <w:tc>
          <w:tcPr>
            <w:tcW w:w="47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3F04BEEF">
            <w:pPr>
              <w:pStyle w:val="3"/>
              <w:keepNext w:val="0"/>
              <w:keepLines w:val="0"/>
              <w:widowControl/>
              <w:suppressLineNumbers w:val="0"/>
              <w:jc w:val="right"/>
            </w:pPr>
            <w:r>
              <w:rPr>
                <w:rFonts w:ascii="宋体" w:hAnsi="宋体" w:eastAsia="宋体" w:cs="宋体"/>
                <w:b w:val="0"/>
                <w:bCs w:val="0"/>
                <w:sz w:val="22"/>
                <w:szCs w:val="22"/>
              </w:rPr>
              <w:t xml:space="preserve">0.00 </w:t>
            </w:r>
          </w:p>
        </w:tc>
        <w:tc>
          <w:tcPr>
            <w:tcW w:w="47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1E8B3EAD">
            <w:pPr>
              <w:pStyle w:val="3"/>
              <w:keepNext w:val="0"/>
              <w:keepLines w:val="0"/>
              <w:widowControl/>
              <w:suppressLineNumbers w:val="0"/>
              <w:jc w:val="right"/>
            </w:pPr>
            <w:r>
              <w:rPr>
                <w:rFonts w:ascii="宋体" w:hAnsi="宋体" w:eastAsia="宋体" w:cs="宋体"/>
                <w:b w:val="0"/>
                <w:bCs w:val="0"/>
                <w:sz w:val="22"/>
                <w:szCs w:val="22"/>
              </w:rPr>
              <w:t xml:space="preserve">0.00 </w:t>
            </w:r>
          </w:p>
        </w:tc>
        <w:tc>
          <w:tcPr>
            <w:tcW w:w="510" w:type="pct"/>
            <w:tcBorders>
              <w:top w:val="single" w:color="666666" w:sz="4" w:space="0"/>
              <w:left w:val="single" w:color="666666" w:sz="4" w:space="0"/>
              <w:bottom w:val="single" w:color="666666" w:sz="4" w:space="0"/>
              <w:right w:val="single" w:color="666666" w:sz="4" w:space="0"/>
            </w:tcBorders>
            <w:shd w:val="clear" w:color="auto" w:fill="auto"/>
            <w:vAlign w:val="center"/>
          </w:tcPr>
          <w:p w14:paraId="2EC87898">
            <w:pPr>
              <w:pStyle w:val="3"/>
              <w:keepNext w:val="0"/>
              <w:keepLines w:val="0"/>
              <w:widowControl/>
              <w:suppressLineNumbers w:val="0"/>
              <w:jc w:val="right"/>
            </w:pPr>
            <w:r>
              <w:rPr>
                <w:rFonts w:ascii="宋体" w:hAnsi="宋体" w:eastAsia="宋体" w:cs="宋体"/>
                <w:b w:val="0"/>
                <w:bCs w:val="0"/>
                <w:sz w:val="22"/>
                <w:szCs w:val="22"/>
              </w:rPr>
              <w:t xml:space="preserve">0.00 </w:t>
            </w:r>
          </w:p>
        </w:tc>
      </w:tr>
      <w:tr w14:paraId="4A0FF7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089" w:type="pct"/>
            <w:tcBorders>
              <w:top w:val="single" w:color="666666" w:sz="4" w:space="0"/>
              <w:left w:val="single" w:color="666666" w:sz="4" w:space="0"/>
              <w:bottom w:val="single" w:color="666666" w:sz="4" w:space="0"/>
              <w:right w:val="single" w:color="666666" w:sz="4" w:space="0"/>
            </w:tcBorders>
            <w:shd w:val="clear" w:color="auto" w:fill="auto"/>
            <w:vAlign w:val="center"/>
          </w:tcPr>
          <w:p w14:paraId="248800AF">
            <w:pPr>
              <w:pStyle w:val="3"/>
              <w:keepNext w:val="0"/>
              <w:keepLines w:val="0"/>
              <w:widowControl/>
              <w:suppressLineNumbers w:val="0"/>
              <w:jc w:val="left"/>
            </w:pPr>
          </w:p>
        </w:tc>
        <w:tc>
          <w:tcPr>
            <w:tcW w:w="160" w:type="pct"/>
            <w:tcBorders>
              <w:top w:val="single" w:color="666666" w:sz="4" w:space="0"/>
              <w:left w:val="single" w:color="666666" w:sz="4" w:space="0"/>
              <w:bottom w:val="single" w:color="666666" w:sz="4" w:space="0"/>
              <w:right w:val="single" w:color="666666" w:sz="4" w:space="0"/>
            </w:tcBorders>
            <w:shd w:val="clear" w:color="auto" w:fill="auto"/>
            <w:vAlign w:val="center"/>
          </w:tcPr>
          <w:p w14:paraId="0E4B407B">
            <w:pPr>
              <w:pStyle w:val="3"/>
              <w:keepNext w:val="0"/>
              <w:keepLines w:val="0"/>
              <w:widowControl/>
              <w:suppressLineNumbers w:val="0"/>
              <w:jc w:val="center"/>
            </w:pPr>
            <w:r>
              <w:rPr>
                <w:rFonts w:ascii="宋体" w:hAnsi="宋体" w:eastAsia="宋体" w:cs="宋体"/>
                <w:b w:val="0"/>
                <w:bCs w:val="0"/>
                <w:sz w:val="22"/>
                <w:szCs w:val="22"/>
              </w:rPr>
              <w:t xml:space="preserve">12 </w:t>
            </w:r>
          </w:p>
        </w:tc>
        <w:tc>
          <w:tcPr>
            <w:tcW w:w="47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7A23B6E9">
            <w:pPr>
              <w:pStyle w:val="3"/>
              <w:keepNext w:val="0"/>
              <w:keepLines w:val="0"/>
              <w:widowControl/>
              <w:suppressLineNumbers w:val="0"/>
              <w:jc w:val="right"/>
            </w:pPr>
          </w:p>
        </w:tc>
        <w:tc>
          <w:tcPr>
            <w:tcW w:w="1172" w:type="pct"/>
            <w:tcBorders>
              <w:top w:val="single" w:color="666666" w:sz="4" w:space="0"/>
              <w:left w:val="single" w:color="666666" w:sz="4" w:space="0"/>
              <w:bottom w:val="single" w:color="666666" w:sz="4" w:space="0"/>
              <w:right w:val="single" w:color="666666" w:sz="4" w:space="0"/>
            </w:tcBorders>
            <w:shd w:val="clear" w:color="auto" w:fill="auto"/>
            <w:vAlign w:val="center"/>
          </w:tcPr>
          <w:p w14:paraId="0471EA14">
            <w:pPr>
              <w:pStyle w:val="3"/>
              <w:keepNext w:val="0"/>
              <w:keepLines w:val="0"/>
              <w:widowControl/>
              <w:suppressLineNumbers w:val="0"/>
              <w:jc w:val="left"/>
            </w:pPr>
            <w:r>
              <w:rPr>
                <w:rFonts w:ascii="宋体" w:hAnsi="宋体" w:eastAsia="宋体" w:cs="宋体"/>
                <w:b w:val="0"/>
                <w:bCs w:val="0"/>
                <w:sz w:val="22"/>
                <w:szCs w:val="22"/>
              </w:rPr>
              <w:t xml:space="preserve">十二、农林水支出 </w:t>
            </w:r>
          </w:p>
        </w:tc>
        <w:tc>
          <w:tcPr>
            <w:tcW w:w="160" w:type="pct"/>
            <w:tcBorders>
              <w:top w:val="single" w:color="666666" w:sz="4" w:space="0"/>
              <w:left w:val="single" w:color="666666" w:sz="4" w:space="0"/>
              <w:bottom w:val="single" w:color="666666" w:sz="4" w:space="0"/>
              <w:right w:val="single" w:color="666666" w:sz="4" w:space="0"/>
            </w:tcBorders>
            <w:shd w:val="clear" w:color="auto" w:fill="auto"/>
            <w:vAlign w:val="center"/>
          </w:tcPr>
          <w:p w14:paraId="51263421">
            <w:pPr>
              <w:pStyle w:val="3"/>
              <w:keepNext w:val="0"/>
              <w:keepLines w:val="0"/>
              <w:widowControl/>
              <w:suppressLineNumbers w:val="0"/>
              <w:jc w:val="center"/>
            </w:pPr>
            <w:r>
              <w:rPr>
                <w:rFonts w:ascii="宋体" w:hAnsi="宋体" w:eastAsia="宋体" w:cs="宋体"/>
                <w:b w:val="0"/>
                <w:bCs w:val="0"/>
                <w:sz w:val="22"/>
                <w:szCs w:val="22"/>
              </w:rPr>
              <w:t xml:space="preserve">44 </w:t>
            </w:r>
          </w:p>
        </w:tc>
        <w:tc>
          <w:tcPr>
            <w:tcW w:w="47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0E323036">
            <w:pPr>
              <w:pStyle w:val="3"/>
              <w:keepNext w:val="0"/>
              <w:keepLines w:val="0"/>
              <w:widowControl/>
              <w:suppressLineNumbers w:val="0"/>
              <w:jc w:val="right"/>
            </w:pPr>
            <w:r>
              <w:rPr>
                <w:rFonts w:ascii="宋体" w:hAnsi="宋体" w:eastAsia="宋体" w:cs="宋体"/>
                <w:b w:val="0"/>
                <w:bCs w:val="0"/>
                <w:sz w:val="22"/>
                <w:szCs w:val="22"/>
              </w:rPr>
              <w:t xml:space="preserve">0.00 </w:t>
            </w:r>
          </w:p>
        </w:tc>
        <w:tc>
          <w:tcPr>
            <w:tcW w:w="47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5DA60737">
            <w:pPr>
              <w:pStyle w:val="3"/>
              <w:keepNext w:val="0"/>
              <w:keepLines w:val="0"/>
              <w:widowControl/>
              <w:suppressLineNumbers w:val="0"/>
              <w:jc w:val="right"/>
            </w:pPr>
            <w:r>
              <w:rPr>
                <w:rFonts w:ascii="宋体" w:hAnsi="宋体" w:eastAsia="宋体" w:cs="宋体"/>
                <w:b w:val="0"/>
                <w:bCs w:val="0"/>
                <w:sz w:val="22"/>
                <w:szCs w:val="22"/>
              </w:rPr>
              <w:t xml:space="preserve">0.00 </w:t>
            </w:r>
          </w:p>
        </w:tc>
        <w:tc>
          <w:tcPr>
            <w:tcW w:w="47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6098EA8B">
            <w:pPr>
              <w:pStyle w:val="3"/>
              <w:keepNext w:val="0"/>
              <w:keepLines w:val="0"/>
              <w:widowControl/>
              <w:suppressLineNumbers w:val="0"/>
              <w:jc w:val="right"/>
            </w:pPr>
            <w:r>
              <w:rPr>
                <w:rFonts w:ascii="宋体" w:hAnsi="宋体" w:eastAsia="宋体" w:cs="宋体"/>
                <w:b w:val="0"/>
                <w:bCs w:val="0"/>
                <w:sz w:val="22"/>
                <w:szCs w:val="22"/>
              </w:rPr>
              <w:t xml:space="preserve">0.00 </w:t>
            </w:r>
          </w:p>
        </w:tc>
        <w:tc>
          <w:tcPr>
            <w:tcW w:w="510" w:type="pct"/>
            <w:tcBorders>
              <w:top w:val="single" w:color="666666" w:sz="4" w:space="0"/>
              <w:left w:val="single" w:color="666666" w:sz="4" w:space="0"/>
              <w:bottom w:val="single" w:color="666666" w:sz="4" w:space="0"/>
              <w:right w:val="single" w:color="666666" w:sz="4" w:space="0"/>
            </w:tcBorders>
            <w:shd w:val="clear" w:color="auto" w:fill="auto"/>
            <w:vAlign w:val="center"/>
          </w:tcPr>
          <w:p w14:paraId="7E2FE268">
            <w:pPr>
              <w:pStyle w:val="3"/>
              <w:keepNext w:val="0"/>
              <w:keepLines w:val="0"/>
              <w:widowControl/>
              <w:suppressLineNumbers w:val="0"/>
              <w:jc w:val="right"/>
            </w:pPr>
            <w:r>
              <w:rPr>
                <w:rFonts w:ascii="宋体" w:hAnsi="宋体" w:eastAsia="宋体" w:cs="宋体"/>
                <w:b w:val="0"/>
                <w:bCs w:val="0"/>
                <w:sz w:val="22"/>
                <w:szCs w:val="22"/>
              </w:rPr>
              <w:t xml:space="preserve">0.00 </w:t>
            </w:r>
          </w:p>
        </w:tc>
      </w:tr>
      <w:tr w14:paraId="6FEFB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089" w:type="pct"/>
            <w:tcBorders>
              <w:top w:val="single" w:color="666666" w:sz="4" w:space="0"/>
              <w:left w:val="single" w:color="666666" w:sz="4" w:space="0"/>
              <w:bottom w:val="single" w:color="666666" w:sz="4" w:space="0"/>
              <w:right w:val="single" w:color="666666" w:sz="4" w:space="0"/>
            </w:tcBorders>
            <w:shd w:val="clear" w:color="auto" w:fill="auto"/>
            <w:vAlign w:val="center"/>
          </w:tcPr>
          <w:p w14:paraId="30E03310">
            <w:pPr>
              <w:pStyle w:val="3"/>
              <w:keepNext w:val="0"/>
              <w:keepLines w:val="0"/>
              <w:widowControl/>
              <w:suppressLineNumbers w:val="0"/>
              <w:jc w:val="left"/>
            </w:pPr>
          </w:p>
        </w:tc>
        <w:tc>
          <w:tcPr>
            <w:tcW w:w="160" w:type="pct"/>
            <w:tcBorders>
              <w:top w:val="single" w:color="666666" w:sz="4" w:space="0"/>
              <w:left w:val="single" w:color="666666" w:sz="4" w:space="0"/>
              <w:bottom w:val="single" w:color="666666" w:sz="4" w:space="0"/>
              <w:right w:val="single" w:color="666666" w:sz="4" w:space="0"/>
            </w:tcBorders>
            <w:shd w:val="clear" w:color="auto" w:fill="auto"/>
            <w:vAlign w:val="center"/>
          </w:tcPr>
          <w:p w14:paraId="4B7124C6">
            <w:pPr>
              <w:pStyle w:val="3"/>
              <w:keepNext w:val="0"/>
              <w:keepLines w:val="0"/>
              <w:widowControl/>
              <w:suppressLineNumbers w:val="0"/>
              <w:jc w:val="center"/>
            </w:pPr>
            <w:r>
              <w:rPr>
                <w:rFonts w:ascii="宋体" w:hAnsi="宋体" w:eastAsia="宋体" w:cs="宋体"/>
                <w:b w:val="0"/>
                <w:bCs w:val="0"/>
                <w:sz w:val="22"/>
                <w:szCs w:val="22"/>
              </w:rPr>
              <w:t xml:space="preserve">13 </w:t>
            </w:r>
          </w:p>
        </w:tc>
        <w:tc>
          <w:tcPr>
            <w:tcW w:w="47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6246EDFE">
            <w:pPr>
              <w:pStyle w:val="3"/>
              <w:keepNext w:val="0"/>
              <w:keepLines w:val="0"/>
              <w:widowControl/>
              <w:suppressLineNumbers w:val="0"/>
              <w:jc w:val="right"/>
            </w:pPr>
          </w:p>
        </w:tc>
        <w:tc>
          <w:tcPr>
            <w:tcW w:w="1172" w:type="pct"/>
            <w:tcBorders>
              <w:top w:val="single" w:color="666666" w:sz="4" w:space="0"/>
              <w:left w:val="single" w:color="666666" w:sz="4" w:space="0"/>
              <w:bottom w:val="single" w:color="666666" w:sz="4" w:space="0"/>
              <w:right w:val="single" w:color="666666" w:sz="4" w:space="0"/>
            </w:tcBorders>
            <w:shd w:val="clear" w:color="auto" w:fill="auto"/>
            <w:vAlign w:val="center"/>
          </w:tcPr>
          <w:p w14:paraId="21E889D7">
            <w:pPr>
              <w:pStyle w:val="3"/>
              <w:keepNext w:val="0"/>
              <w:keepLines w:val="0"/>
              <w:widowControl/>
              <w:suppressLineNumbers w:val="0"/>
              <w:jc w:val="left"/>
            </w:pPr>
            <w:r>
              <w:rPr>
                <w:rFonts w:ascii="宋体" w:hAnsi="宋体" w:eastAsia="宋体" w:cs="宋体"/>
                <w:b w:val="0"/>
                <w:bCs w:val="0"/>
                <w:sz w:val="22"/>
                <w:szCs w:val="22"/>
              </w:rPr>
              <w:t xml:space="preserve">十三、交通运输支出 </w:t>
            </w:r>
          </w:p>
        </w:tc>
        <w:tc>
          <w:tcPr>
            <w:tcW w:w="160" w:type="pct"/>
            <w:tcBorders>
              <w:top w:val="single" w:color="666666" w:sz="4" w:space="0"/>
              <w:left w:val="single" w:color="666666" w:sz="4" w:space="0"/>
              <w:bottom w:val="single" w:color="666666" w:sz="4" w:space="0"/>
              <w:right w:val="single" w:color="666666" w:sz="4" w:space="0"/>
            </w:tcBorders>
            <w:shd w:val="clear" w:color="auto" w:fill="auto"/>
            <w:vAlign w:val="center"/>
          </w:tcPr>
          <w:p w14:paraId="4ED1E16F">
            <w:pPr>
              <w:pStyle w:val="3"/>
              <w:keepNext w:val="0"/>
              <w:keepLines w:val="0"/>
              <w:widowControl/>
              <w:suppressLineNumbers w:val="0"/>
              <w:jc w:val="center"/>
            </w:pPr>
            <w:r>
              <w:rPr>
                <w:rFonts w:ascii="宋体" w:hAnsi="宋体" w:eastAsia="宋体" w:cs="宋体"/>
                <w:b w:val="0"/>
                <w:bCs w:val="0"/>
                <w:sz w:val="22"/>
                <w:szCs w:val="22"/>
              </w:rPr>
              <w:t xml:space="preserve">45 </w:t>
            </w:r>
          </w:p>
        </w:tc>
        <w:tc>
          <w:tcPr>
            <w:tcW w:w="47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19F76917">
            <w:pPr>
              <w:pStyle w:val="3"/>
              <w:keepNext w:val="0"/>
              <w:keepLines w:val="0"/>
              <w:widowControl/>
              <w:suppressLineNumbers w:val="0"/>
              <w:jc w:val="right"/>
            </w:pPr>
            <w:r>
              <w:rPr>
                <w:rFonts w:ascii="宋体" w:hAnsi="宋体" w:eastAsia="宋体" w:cs="宋体"/>
                <w:b w:val="0"/>
                <w:bCs w:val="0"/>
                <w:sz w:val="22"/>
                <w:szCs w:val="22"/>
              </w:rPr>
              <w:t xml:space="preserve">0.00 </w:t>
            </w:r>
          </w:p>
        </w:tc>
        <w:tc>
          <w:tcPr>
            <w:tcW w:w="47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64C27E4B">
            <w:pPr>
              <w:pStyle w:val="3"/>
              <w:keepNext w:val="0"/>
              <w:keepLines w:val="0"/>
              <w:widowControl/>
              <w:suppressLineNumbers w:val="0"/>
              <w:jc w:val="right"/>
            </w:pPr>
            <w:r>
              <w:rPr>
                <w:rFonts w:ascii="宋体" w:hAnsi="宋体" w:eastAsia="宋体" w:cs="宋体"/>
                <w:b w:val="0"/>
                <w:bCs w:val="0"/>
                <w:sz w:val="22"/>
                <w:szCs w:val="22"/>
              </w:rPr>
              <w:t xml:space="preserve">0.00 </w:t>
            </w:r>
          </w:p>
        </w:tc>
        <w:tc>
          <w:tcPr>
            <w:tcW w:w="47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3D93E249">
            <w:pPr>
              <w:pStyle w:val="3"/>
              <w:keepNext w:val="0"/>
              <w:keepLines w:val="0"/>
              <w:widowControl/>
              <w:suppressLineNumbers w:val="0"/>
              <w:jc w:val="right"/>
            </w:pPr>
            <w:r>
              <w:rPr>
                <w:rFonts w:ascii="宋体" w:hAnsi="宋体" w:eastAsia="宋体" w:cs="宋体"/>
                <w:b w:val="0"/>
                <w:bCs w:val="0"/>
                <w:sz w:val="22"/>
                <w:szCs w:val="22"/>
              </w:rPr>
              <w:t xml:space="preserve">0.00 </w:t>
            </w:r>
          </w:p>
        </w:tc>
        <w:tc>
          <w:tcPr>
            <w:tcW w:w="510" w:type="pct"/>
            <w:tcBorders>
              <w:top w:val="single" w:color="666666" w:sz="4" w:space="0"/>
              <w:left w:val="single" w:color="666666" w:sz="4" w:space="0"/>
              <w:bottom w:val="single" w:color="666666" w:sz="4" w:space="0"/>
              <w:right w:val="single" w:color="666666" w:sz="4" w:space="0"/>
            </w:tcBorders>
            <w:shd w:val="clear" w:color="auto" w:fill="auto"/>
            <w:vAlign w:val="center"/>
          </w:tcPr>
          <w:p w14:paraId="6BB8EDAD">
            <w:pPr>
              <w:pStyle w:val="3"/>
              <w:keepNext w:val="0"/>
              <w:keepLines w:val="0"/>
              <w:widowControl/>
              <w:suppressLineNumbers w:val="0"/>
              <w:jc w:val="right"/>
            </w:pPr>
            <w:r>
              <w:rPr>
                <w:rFonts w:ascii="宋体" w:hAnsi="宋体" w:eastAsia="宋体" w:cs="宋体"/>
                <w:b w:val="0"/>
                <w:bCs w:val="0"/>
                <w:sz w:val="22"/>
                <w:szCs w:val="22"/>
              </w:rPr>
              <w:t xml:space="preserve">0.00 </w:t>
            </w:r>
          </w:p>
        </w:tc>
      </w:tr>
      <w:tr w14:paraId="0B7EE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089" w:type="pct"/>
            <w:tcBorders>
              <w:top w:val="single" w:color="666666" w:sz="4" w:space="0"/>
              <w:left w:val="single" w:color="666666" w:sz="4" w:space="0"/>
              <w:bottom w:val="single" w:color="666666" w:sz="4" w:space="0"/>
              <w:right w:val="single" w:color="666666" w:sz="4" w:space="0"/>
            </w:tcBorders>
            <w:shd w:val="clear" w:color="auto" w:fill="auto"/>
            <w:vAlign w:val="center"/>
          </w:tcPr>
          <w:p w14:paraId="33EE41D4">
            <w:pPr>
              <w:pStyle w:val="3"/>
              <w:keepNext w:val="0"/>
              <w:keepLines w:val="0"/>
              <w:widowControl/>
              <w:suppressLineNumbers w:val="0"/>
              <w:jc w:val="left"/>
            </w:pPr>
          </w:p>
        </w:tc>
        <w:tc>
          <w:tcPr>
            <w:tcW w:w="160" w:type="pct"/>
            <w:tcBorders>
              <w:top w:val="single" w:color="666666" w:sz="4" w:space="0"/>
              <w:left w:val="single" w:color="666666" w:sz="4" w:space="0"/>
              <w:bottom w:val="single" w:color="666666" w:sz="4" w:space="0"/>
              <w:right w:val="single" w:color="666666" w:sz="4" w:space="0"/>
            </w:tcBorders>
            <w:shd w:val="clear" w:color="auto" w:fill="auto"/>
            <w:vAlign w:val="center"/>
          </w:tcPr>
          <w:p w14:paraId="638D353B">
            <w:pPr>
              <w:pStyle w:val="3"/>
              <w:keepNext w:val="0"/>
              <w:keepLines w:val="0"/>
              <w:widowControl/>
              <w:suppressLineNumbers w:val="0"/>
              <w:jc w:val="center"/>
            </w:pPr>
            <w:r>
              <w:rPr>
                <w:rFonts w:ascii="宋体" w:hAnsi="宋体" w:eastAsia="宋体" w:cs="宋体"/>
                <w:b w:val="0"/>
                <w:bCs w:val="0"/>
                <w:sz w:val="22"/>
                <w:szCs w:val="22"/>
              </w:rPr>
              <w:t xml:space="preserve">14 </w:t>
            </w:r>
          </w:p>
        </w:tc>
        <w:tc>
          <w:tcPr>
            <w:tcW w:w="47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23F99917">
            <w:pPr>
              <w:pStyle w:val="3"/>
              <w:keepNext w:val="0"/>
              <w:keepLines w:val="0"/>
              <w:widowControl/>
              <w:suppressLineNumbers w:val="0"/>
              <w:jc w:val="right"/>
            </w:pPr>
          </w:p>
        </w:tc>
        <w:tc>
          <w:tcPr>
            <w:tcW w:w="1172" w:type="pct"/>
            <w:tcBorders>
              <w:top w:val="single" w:color="666666" w:sz="4" w:space="0"/>
              <w:left w:val="single" w:color="666666" w:sz="4" w:space="0"/>
              <w:bottom w:val="single" w:color="666666" w:sz="4" w:space="0"/>
              <w:right w:val="single" w:color="666666" w:sz="4" w:space="0"/>
            </w:tcBorders>
            <w:shd w:val="clear" w:color="auto" w:fill="auto"/>
            <w:vAlign w:val="center"/>
          </w:tcPr>
          <w:p w14:paraId="0B4368E1">
            <w:pPr>
              <w:pStyle w:val="3"/>
              <w:keepNext w:val="0"/>
              <w:keepLines w:val="0"/>
              <w:widowControl/>
              <w:suppressLineNumbers w:val="0"/>
              <w:jc w:val="left"/>
            </w:pPr>
            <w:r>
              <w:rPr>
                <w:rFonts w:ascii="宋体" w:hAnsi="宋体" w:eastAsia="宋体" w:cs="宋体"/>
                <w:b w:val="0"/>
                <w:bCs w:val="0"/>
                <w:sz w:val="22"/>
                <w:szCs w:val="22"/>
              </w:rPr>
              <w:t xml:space="preserve">十四、资源勘探工业信息等支出 </w:t>
            </w:r>
          </w:p>
        </w:tc>
        <w:tc>
          <w:tcPr>
            <w:tcW w:w="160" w:type="pct"/>
            <w:tcBorders>
              <w:top w:val="single" w:color="666666" w:sz="4" w:space="0"/>
              <w:left w:val="single" w:color="666666" w:sz="4" w:space="0"/>
              <w:bottom w:val="single" w:color="666666" w:sz="4" w:space="0"/>
              <w:right w:val="single" w:color="666666" w:sz="4" w:space="0"/>
            </w:tcBorders>
            <w:shd w:val="clear" w:color="auto" w:fill="auto"/>
            <w:vAlign w:val="center"/>
          </w:tcPr>
          <w:p w14:paraId="53C0DEAF">
            <w:pPr>
              <w:pStyle w:val="3"/>
              <w:keepNext w:val="0"/>
              <w:keepLines w:val="0"/>
              <w:widowControl/>
              <w:suppressLineNumbers w:val="0"/>
              <w:jc w:val="center"/>
            </w:pPr>
            <w:r>
              <w:rPr>
                <w:rFonts w:ascii="宋体" w:hAnsi="宋体" w:eastAsia="宋体" w:cs="宋体"/>
                <w:b w:val="0"/>
                <w:bCs w:val="0"/>
                <w:sz w:val="22"/>
                <w:szCs w:val="22"/>
              </w:rPr>
              <w:t xml:space="preserve">46 </w:t>
            </w:r>
          </w:p>
        </w:tc>
        <w:tc>
          <w:tcPr>
            <w:tcW w:w="47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0CD2EBD1">
            <w:pPr>
              <w:pStyle w:val="3"/>
              <w:keepNext w:val="0"/>
              <w:keepLines w:val="0"/>
              <w:widowControl/>
              <w:suppressLineNumbers w:val="0"/>
              <w:jc w:val="right"/>
            </w:pPr>
            <w:r>
              <w:rPr>
                <w:rFonts w:ascii="宋体" w:hAnsi="宋体" w:eastAsia="宋体" w:cs="宋体"/>
                <w:b w:val="0"/>
                <w:bCs w:val="0"/>
                <w:sz w:val="22"/>
                <w:szCs w:val="22"/>
              </w:rPr>
              <w:t xml:space="preserve">0.00 </w:t>
            </w:r>
          </w:p>
        </w:tc>
        <w:tc>
          <w:tcPr>
            <w:tcW w:w="47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7140DC55">
            <w:pPr>
              <w:pStyle w:val="3"/>
              <w:keepNext w:val="0"/>
              <w:keepLines w:val="0"/>
              <w:widowControl/>
              <w:suppressLineNumbers w:val="0"/>
              <w:jc w:val="right"/>
            </w:pPr>
            <w:r>
              <w:rPr>
                <w:rFonts w:ascii="宋体" w:hAnsi="宋体" w:eastAsia="宋体" w:cs="宋体"/>
                <w:b w:val="0"/>
                <w:bCs w:val="0"/>
                <w:sz w:val="22"/>
                <w:szCs w:val="22"/>
              </w:rPr>
              <w:t xml:space="preserve">0.00 </w:t>
            </w:r>
          </w:p>
        </w:tc>
        <w:tc>
          <w:tcPr>
            <w:tcW w:w="47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6DBCC9FF">
            <w:pPr>
              <w:pStyle w:val="3"/>
              <w:keepNext w:val="0"/>
              <w:keepLines w:val="0"/>
              <w:widowControl/>
              <w:suppressLineNumbers w:val="0"/>
              <w:jc w:val="right"/>
            </w:pPr>
            <w:r>
              <w:rPr>
                <w:rFonts w:ascii="宋体" w:hAnsi="宋体" w:eastAsia="宋体" w:cs="宋体"/>
                <w:b w:val="0"/>
                <w:bCs w:val="0"/>
                <w:sz w:val="22"/>
                <w:szCs w:val="22"/>
              </w:rPr>
              <w:t xml:space="preserve">0.00 </w:t>
            </w:r>
          </w:p>
        </w:tc>
        <w:tc>
          <w:tcPr>
            <w:tcW w:w="510" w:type="pct"/>
            <w:tcBorders>
              <w:top w:val="single" w:color="666666" w:sz="4" w:space="0"/>
              <w:left w:val="single" w:color="666666" w:sz="4" w:space="0"/>
              <w:bottom w:val="single" w:color="666666" w:sz="4" w:space="0"/>
              <w:right w:val="single" w:color="666666" w:sz="4" w:space="0"/>
            </w:tcBorders>
            <w:shd w:val="clear" w:color="auto" w:fill="auto"/>
            <w:vAlign w:val="center"/>
          </w:tcPr>
          <w:p w14:paraId="269D3917">
            <w:pPr>
              <w:pStyle w:val="3"/>
              <w:keepNext w:val="0"/>
              <w:keepLines w:val="0"/>
              <w:widowControl/>
              <w:suppressLineNumbers w:val="0"/>
              <w:jc w:val="right"/>
            </w:pPr>
            <w:r>
              <w:rPr>
                <w:rFonts w:ascii="宋体" w:hAnsi="宋体" w:eastAsia="宋体" w:cs="宋体"/>
                <w:b w:val="0"/>
                <w:bCs w:val="0"/>
                <w:sz w:val="22"/>
                <w:szCs w:val="22"/>
              </w:rPr>
              <w:t xml:space="preserve">0.00 </w:t>
            </w:r>
          </w:p>
        </w:tc>
      </w:tr>
      <w:tr w14:paraId="04AE90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089" w:type="pct"/>
            <w:tcBorders>
              <w:top w:val="single" w:color="666666" w:sz="4" w:space="0"/>
              <w:left w:val="single" w:color="666666" w:sz="4" w:space="0"/>
              <w:bottom w:val="single" w:color="666666" w:sz="4" w:space="0"/>
              <w:right w:val="single" w:color="666666" w:sz="4" w:space="0"/>
            </w:tcBorders>
            <w:shd w:val="clear" w:color="auto" w:fill="auto"/>
            <w:vAlign w:val="center"/>
          </w:tcPr>
          <w:p w14:paraId="0D226CE7">
            <w:pPr>
              <w:pStyle w:val="3"/>
              <w:keepNext w:val="0"/>
              <w:keepLines w:val="0"/>
              <w:widowControl/>
              <w:suppressLineNumbers w:val="0"/>
              <w:jc w:val="left"/>
            </w:pPr>
          </w:p>
        </w:tc>
        <w:tc>
          <w:tcPr>
            <w:tcW w:w="160" w:type="pct"/>
            <w:tcBorders>
              <w:top w:val="single" w:color="666666" w:sz="4" w:space="0"/>
              <w:left w:val="single" w:color="666666" w:sz="4" w:space="0"/>
              <w:bottom w:val="single" w:color="666666" w:sz="4" w:space="0"/>
              <w:right w:val="single" w:color="666666" w:sz="4" w:space="0"/>
            </w:tcBorders>
            <w:shd w:val="clear" w:color="auto" w:fill="auto"/>
            <w:vAlign w:val="center"/>
          </w:tcPr>
          <w:p w14:paraId="2F5C024E">
            <w:pPr>
              <w:pStyle w:val="3"/>
              <w:keepNext w:val="0"/>
              <w:keepLines w:val="0"/>
              <w:widowControl/>
              <w:suppressLineNumbers w:val="0"/>
              <w:jc w:val="center"/>
            </w:pPr>
            <w:r>
              <w:rPr>
                <w:rFonts w:ascii="宋体" w:hAnsi="宋体" w:eastAsia="宋体" w:cs="宋体"/>
                <w:b w:val="0"/>
                <w:bCs w:val="0"/>
                <w:sz w:val="22"/>
                <w:szCs w:val="22"/>
              </w:rPr>
              <w:t xml:space="preserve">15 </w:t>
            </w:r>
          </w:p>
        </w:tc>
        <w:tc>
          <w:tcPr>
            <w:tcW w:w="47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22032221">
            <w:pPr>
              <w:pStyle w:val="3"/>
              <w:keepNext w:val="0"/>
              <w:keepLines w:val="0"/>
              <w:widowControl/>
              <w:suppressLineNumbers w:val="0"/>
              <w:jc w:val="right"/>
            </w:pPr>
          </w:p>
        </w:tc>
        <w:tc>
          <w:tcPr>
            <w:tcW w:w="1172" w:type="pct"/>
            <w:tcBorders>
              <w:top w:val="single" w:color="666666" w:sz="4" w:space="0"/>
              <w:left w:val="single" w:color="666666" w:sz="4" w:space="0"/>
              <w:bottom w:val="single" w:color="666666" w:sz="4" w:space="0"/>
              <w:right w:val="single" w:color="666666" w:sz="4" w:space="0"/>
            </w:tcBorders>
            <w:shd w:val="clear" w:color="auto" w:fill="auto"/>
            <w:vAlign w:val="center"/>
          </w:tcPr>
          <w:p w14:paraId="558E3EAD">
            <w:pPr>
              <w:pStyle w:val="3"/>
              <w:keepNext w:val="0"/>
              <w:keepLines w:val="0"/>
              <w:widowControl/>
              <w:suppressLineNumbers w:val="0"/>
              <w:jc w:val="left"/>
            </w:pPr>
            <w:r>
              <w:rPr>
                <w:rFonts w:ascii="宋体" w:hAnsi="宋体" w:eastAsia="宋体" w:cs="宋体"/>
                <w:b w:val="0"/>
                <w:bCs w:val="0"/>
                <w:sz w:val="22"/>
                <w:szCs w:val="22"/>
              </w:rPr>
              <w:t xml:space="preserve">十五、商业服务业等支出 </w:t>
            </w:r>
          </w:p>
        </w:tc>
        <w:tc>
          <w:tcPr>
            <w:tcW w:w="160" w:type="pct"/>
            <w:tcBorders>
              <w:top w:val="single" w:color="666666" w:sz="4" w:space="0"/>
              <w:left w:val="single" w:color="666666" w:sz="4" w:space="0"/>
              <w:bottom w:val="single" w:color="666666" w:sz="4" w:space="0"/>
              <w:right w:val="single" w:color="666666" w:sz="4" w:space="0"/>
            </w:tcBorders>
            <w:shd w:val="clear" w:color="auto" w:fill="auto"/>
            <w:vAlign w:val="center"/>
          </w:tcPr>
          <w:p w14:paraId="30BE6038">
            <w:pPr>
              <w:pStyle w:val="3"/>
              <w:keepNext w:val="0"/>
              <w:keepLines w:val="0"/>
              <w:widowControl/>
              <w:suppressLineNumbers w:val="0"/>
              <w:jc w:val="center"/>
            </w:pPr>
            <w:r>
              <w:rPr>
                <w:rFonts w:ascii="宋体" w:hAnsi="宋体" w:eastAsia="宋体" w:cs="宋体"/>
                <w:b w:val="0"/>
                <w:bCs w:val="0"/>
                <w:sz w:val="22"/>
                <w:szCs w:val="22"/>
              </w:rPr>
              <w:t xml:space="preserve">47 </w:t>
            </w:r>
          </w:p>
        </w:tc>
        <w:tc>
          <w:tcPr>
            <w:tcW w:w="47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757CFEB1">
            <w:pPr>
              <w:pStyle w:val="3"/>
              <w:keepNext w:val="0"/>
              <w:keepLines w:val="0"/>
              <w:widowControl/>
              <w:suppressLineNumbers w:val="0"/>
              <w:jc w:val="right"/>
            </w:pPr>
            <w:r>
              <w:rPr>
                <w:rFonts w:ascii="宋体" w:hAnsi="宋体" w:eastAsia="宋体" w:cs="宋体"/>
                <w:b w:val="0"/>
                <w:bCs w:val="0"/>
                <w:sz w:val="22"/>
                <w:szCs w:val="22"/>
              </w:rPr>
              <w:t xml:space="preserve">0.00 </w:t>
            </w:r>
          </w:p>
        </w:tc>
        <w:tc>
          <w:tcPr>
            <w:tcW w:w="47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695864D8">
            <w:pPr>
              <w:pStyle w:val="3"/>
              <w:keepNext w:val="0"/>
              <w:keepLines w:val="0"/>
              <w:widowControl/>
              <w:suppressLineNumbers w:val="0"/>
              <w:jc w:val="right"/>
            </w:pPr>
            <w:r>
              <w:rPr>
                <w:rFonts w:ascii="宋体" w:hAnsi="宋体" w:eastAsia="宋体" w:cs="宋体"/>
                <w:b w:val="0"/>
                <w:bCs w:val="0"/>
                <w:sz w:val="22"/>
                <w:szCs w:val="22"/>
              </w:rPr>
              <w:t xml:space="preserve">0.00 </w:t>
            </w:r>
          </w:p>
        </w:tc>
        <w:tc>
          <w:tcPr>
            <w:tcW w:w="47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44827307">
            <w:pPr>
              <w:pStyle w:val="3"/>
              <w:keepNext w:val="0"/>
              <w:keepLines w:val="0"/>
              <w:widowControl/>
              <w:suppressLineNumbers w:val="0"/>
              <w:jc w:val="right"/>
            </w:pPr>
            <w:r>
              <w:rPr>
                <w:rFonts w:ascii="宋体" w:hAnsi="宋体" w:eastAsia="宋体" w:cs="宋体"/>
                <w:b w:val="0"/>
                <w:bCs w:val="0"/>
                <w:sz w:val="22"/>
                <w:szCs w:val="22"/>
              </w:rPr>
              <w:t xml:space="preserve">0.00 </w:t>
            </w:r>
          </w:p>
        </w:tc>
        <w:tc>
          <w:tcPr>
            <w:tcW w:w="510" w:type="pct"/>
            <w:tcBorders>
              <w:top w:val="single" w:color="666666" w:sz="4" w:space="0"/>
              <w:left w:val="single" w:color="666666" w:sz="4" w:space="0"/>
              <w:bottom w:val="single" w:color="666666" w:sz="4" w:space="0"/>
              <w:right w:val="single" w:color="666666" w:sz="4" w:space="0"/>
            </w:tcBorders>
            <w:shd w:val="clear" w:color="auto" w:fill="auto"/>
            <w:vAlign w:val="center"/>
          </w:tcPr>
          <w:p w14:paraId="732568CE">
            <w:pPr>
              <w:pStyle w:val="3"/>
              <w:keepNext w:val="0"/>
              <w:keepLines w:val="0"/>
              <w:widowControl/>
              <w:suppressLineNumbers w:val="0"/>
              <w:jc w:val="right"/>
            </w:pPr>
            <w:r>
              <w:rPr>
                <w:rFonts w:ascii="宋体" w:hAnsi="宋体" w:eastAsia="宋体" w:cs="宋体"/>
                <w:b w:val="0"/>
                <w:bCs w:val="0"/>
                <w:sz w:val="22"/>
                <w:szCs w:val="22"/>
              </w:rPr>
              <w:t xml:space="preserve">0.00 </w:t>
            </w:r>
          </w:p>
        </w:tc>
      </w:tr>
      <w:tr w14:paraId="46D36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1089" w:type="pct"/>
            <w:tcBorders>
              <w:top w:val="single" w:color="666666" w:sz="4" w:space="0"/>
              <w:left w:val="single" w:color="666666" w:sz="4" w:space="0"/>
              <w:bottom w:val="single" w:color="666666" w:sz="4" w:space="0"/>
              <w:right w:val="single" w:color="666666" w:sz="4" w:space="0"/>
            </w:tcBorders>
            <w:shd w:val="clear" w:color="auto" w:fill="auto"/>
            <w:vAlign w:val="center"/>
          </w:tcPr>
          <w:p w14:paraId="7069FC9A">
            <w:pPr>
              <w:pStyle w:val="3"/>
              <w:keepNext w:val="0"/>
              <w:keepLines w:val="0"/>
              <w:widowControl/>
              <w:suppressLineNumbers w:val="0"/>
              <w:jc w:val="left"/>
            </w:pPr>
          </w:p>
        </w:tc>
        <w:tc>
          <w:tcPr>
            <w:tcW w:w="160" w:type="pct"/>
            <w:tcBorders>
              <w:top w:val="single" w:color="666666" w:sz="4" w:space="0"/>
              <w:left w:val="single" w:color="666666" w:sz="4" w:space="0"/>
              <w:bottom w:val="single" w:color="666666" w:sz="4" w:space="0"/>
              <w:right w:val="single" w:color="666666" w:sz="4" w:space="0"/>
            </w:tcBorders>
            <w:shd w:val="clear" w:color="auto" w:fill="auto"/>
            <w:vAlign w:val="center"/>
          </w:tcPr>
          <w:p w14:paraId="0DD2A642">
            <w:pPr>
              <w:pStyle w:val="3"/>
              <w:keepNext w:val="0"/>
              <w:keepLines w:val="0"/>
              <w:widowControl/>
              <w:suppressLineNumbers w:val="0"/>
              <w:jc w:val="center"/>
            </w:pPr>
            <w:r>
              <w:rPr>
                <w:rFonts w:ascii="宋体" w:hAnsi="宋体" w:eastAsia="宋体" w:cs="宋体"/>
                <w:b w:val="0"/>
                <w:bCs w:val="0"/>
                <w:sz w:val="22"/>
                <w:szCs w:val="22"/>
              </w:rPr>
              <w:t xml:space="preserve">16 </w:t>
            </w:r>
          </w:p>
        </w:tc>
        <w:tc>
          <w:tcPr>
            <w:tcW w:w="47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603D6DEC">
            <w:pPr>
              <w:pStyle w:val="3"/>
              <w:keepNext w:val="0"/>
              <w:keepLines w:val="0"/>
              <w:widowControl/>
              <w:suppressLineNumbers w:val="0"/>
              <w:jc w:val="right"/>
            </w:pPr>
          </w:p>
        </w:tc>
        <w:tc>
          <w:tcPr>
            <w:tcW w:w="1172" w:type="pct"/>
            <w:tcBorders>
              <w:top w:val="single" w:color="666666" w:sz="4" w:space="0"/>
              <w:left w:val="single" w:color="666666" w:sz="4" w:space="0"/>
              <w:bottom w:val="single" w:color="666666" w:sz="4" w:space="0"/>
              <w:right w:val="single" w:color="666666" w:sz="4" w:space="0"/>
            </w:tcBorders>
            <w:shd w:val="clear" w:color="auto" w:fill="auto"/>
            <w:vAlign w:val="center"/>
          </w:tcPr>
          <w:p w14:paraId="10C9B5A6">
            <w:pPr>
              <w:pStyle w:val="3"/>
              <w:keepNext w:val="0"/>
              <w:keepLines w:val="0"/>
              <w:widowControl/>
              <w:suppressLineNumbers w:val="0"/>
              <w:jc w:val="left"/>
            </w:pPr>
            <w:r>
              <w:rPr>
                <w:rFonts w:ascii="宋体" w:hAnsi="宋体" w:eastAsia="宋体" w:cs="宋体"/>
                <w:b w:val="0"/>
                <w:bCs w:val="0"/>
                <w:sz w:val="22"/>
                <w:szCs w:val="22"/>
              </w:rPr>
              <w:t xml:space="preserve">十六、金融支出 </w:t>
            </w:r>
          </w:p>
        </w:tc>
        <w:tc>
          <w:tcPr>
            <w:tcW w:w="160" w:type="pct"/>
            <w:tcBorders>
              <w:top w:val="single" w:color="666666" w:sz="4" w:space="0"/>
              <w:left w:val="single" w:color="666666" w:sz="4" w:space="0"/>
              <w:bottom w:val="single" w:color="666666" w:sz="4" w:space="0"/>
              <w:right w:val="single" w:color="666666" w:sz="4" w:space="0"/>
            </w:tcBorders>
            <w:shd w:val="clear" w:color="auto" w:fill="auto"/>
            <w:vAlign w:val="center"/>
          </w:tcPr>
          <w:p w14:paraId="6DE4E086">
            <w:pPr>
              <w:pStyle w:val="3"/>
              <w:keepNext w:val="0"/>
              <w:keepLines w:val="0"/>
              <w:widowControl/>
              <w:suppressLineNumbers w:val="0"/>
              <w:jc w:val="center"/>
            </w:pPr>
            <w:r>
              <w:rPr>
                <w:rFonts w:ascii="宋体" w:hAnsi="宋体" w:eastAsia="宋体" w:cs="宋体"/>
                <w:b w:val="0"/>
                <w:bCs w:val="0"/>
                <w:sz w:val="22"/>
                <w:szCs w:val="22"/>
              </w:rPr>
              <w:t xml:space="preserve">48 </w:t>
            </w:r>
          </w:p>
        </w:tc>
        <w:tc>
          <w:tcPr>
            <w:tcW w:w="47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09B4D667">
            <w:pPr>
              <w:pStyle w:val="3"/>
              <w:keepNext w:val="0"/>
              <w:keepLines w:val="0"/>
              <w:widowControl/>
              <w:suppressLineNumbers w:val="0"/>
              <w:jc w:val="right"/>
            </w:pPr>
            <w:r>
              <w:rPr>
                <w:rFonts w:ascii="宋体" w:hAnsi="宋体" w:eastAsia="宋体" w:cs="宋体"/>
                <w:b w:val="0"/>
                <w:bCs w:val="0"/>
                <w:sz w:val="22"/>
                <w:szCs w:val="22"/>
              </w:rPr>
              <w:t xml:space="preserve">0.00 </w:t>
            </w:r>
          </w:p>
        </w:tc>
        <w:tc>
          <w:tcPr>
            <w:tcW w:w="47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316E5C9F">
            <w:pPr>
              <w:pStyle w:val="3"/>
              <w:keepNext w:val="0"/>
              <w:keepLines w:val="0"/>
              <w:widowControl/>
              <w:suppressLineNumbers w:val="0"/>
              <w:jc w:val="right"/>
            </w:pPr>
            <w:r>
              <w:rPr>
                <w:rFonts w:ascii="宋体" w:hAnsi="宋体" w:eastAsia="宋体" w:cs="宋体"/>
                <w:b w:val="0"/>
                <w:bCs w:val="0"/>
                <w:sz w:val="22"/>
                <w:szCs w:val="22"/>
              </w:rPr>
              <w:t xml:space="preserve">0.00 </w:t>
            </w:r>
          </w:p>
        </w:tc>
        <w:tc>
          <w:tcPr>
            <w:tcW w:w="47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6379D566">
            <w:pPr>
              <w:pStyle w:val="3"/>
              <w:keepNext w:val="0"/>
              <w:keepLines w:val="0"/>
              <w:widowControl/>
              <w:suppressLineNumbers w:val="0"/>
              <w:jc w:val="right"/>
            </w:pPr>
            <w:r>
              <w:rPr>
                <w:rFonts w:ascii="宋体" w:hAnsi="宋体" w:eastAsia="宋体" w:cs="宋体"/>
                <w:b w:val="0"/>
                <w:bCs w:val="0"/>
                <w:sz w:val="22"/>
                <w:szCs w:val="22"/>
              </w:rPr>
              <w:t xml:space="preserve">0.00 </w:t>
            </w:r>
          </w:p>
        </w:tc>
        <w:tc>
          <w:tcPr>
            <w:tcW w:w="510" w:type="pct"/>
            <w:tcBorders>
              <w:top w:val="single" w:color="666666" w:sz="4" w:space="0"/>
              <w:left w:val="single" w:color="666666" w:sz="4" w:space="0"/>
              <w:bottom w:val="single" w:color="666666" w:sz="4" w:space="0"/>
              <w:right w:val="single" w:color="666666" w:sz="4" w:space="0"/>
            </w:tcBorders>
            <w:shd w:val="clear" w:color="auto" w:fill="auto"/>
            <w:vAlign w:val="center"/>
          </w:tcPr>
          <w:p w14:paraId="5763EFE9">
            <w:pPr>
              <w:pStyle w:val="3"/>
              <w:keepNext w:val="0"/>
              <w:keepLines w:val="0"/>
              <w:widowControl/>
              <w:suppressLineNumbers w:val="0"/>
              <w:jc w:val="right"/>
            </w:pPr>
            <w:r>
              <w:rPr>
                <w:rFonts w:ascii="宋体" w:hAnsi="宋体" w:eastAsia="宋体" w:cs="宋体"/>
                <w:b w:val="0"/>
                <w:bCs w:val="0"/>
                <w:sz w:val="22"/>
                <w:szCs w:val="22"/>
              </w:rPr>
              <w:t xml:space="preserve">0.00 </w:t>
            </w:r>
          </w:p>
        </w:tc>
      </w:tr>
      <w:tr w14:paraId="67A84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089" w:type="pct"/>
            <w:tcBorders>
              <w:top w:val="single" w:color="666666" w:sz="4" w:space="0"/>
              <w:left w:val="single" w:color="666666" w:sz="4" w:space="0"/>
              <w:bottom w:val="single" w:color="666666" w:sz="4" w:space="0"/>
              <w:right w:val="single" w:color="666666" w:sz="4" w:space="0"/>
            </w:tcBorders>
            <w:shd w:val="clear" w:color="auto" w:fill="auto"/>
            <w:vAlign w:val="center"/>
          </w:tcPr>
          <w:p w14:paraId="01801E58">
            <w:pPr>
              <w:pStyle w:val="3"/>
              <w:keepNext w:val="0"/>
              <w:keepLines w:val="0"/>
              <w:widowControl/>
              <w:suppressLineNumbers w:val="0"/>
              <w:jc w:val="left"/>
            </w:pPr>
          </w:p>
        </w:tc>
        <w:tc>
          <w:tcPr>
            <w:tcW w:w="160" w:type="pct"/>
            <w:tcBorders>
              <w:top w:val="single" w:color="666666" w:sz="4" w:space="0"/>
              <w:left w:val="single" w:color="666666" w:sz="4" w:space="0"/>
              <w:bottom w:val="single" w:color="666666" w:sz="4" w:space="0"/>
              <w:right w:val="single" w:color="666666" w:sz="4" w:space="0"/>
            </w:tcBorders>
            <w:shd w:val="clear" w:color="auto" w:fill="auto"/>
            <w:vAlign w:val="center"/>
          </w:tcPr>
          <w:p w14:paraId="5133F1AE">
            <w:pPr>
              <w:pStyle w:val="3"/>
              <w:keepNext w:val="0"/>
              <w:keepLines w:val="0"/>
              <w:widowControl/>
              <w:suppressLineNumbers w:val="0"/>
              <w:jc w:val="center"/>
            </w:pPr>
            <w:r>
              <w:rPr>
                <w:rFonts w:ascii="宋体" w:hAnsi="宋体" w:eastAsia="宋体" w:cs="宋体"/>
                <w:b w:val="0"/>
                <w:bCs w:val="0"/>
                <w:sz w:val="22"/>
                <w:szCs w:val="22"/>
              </w:rPr>
              <w:t xml:space="preserve">17 </w:t>
            </w:r>
          </w:p>
        </w:tc>
        <w:tc>
          <w:tcPr>
            <w:tcW w:w="47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0D051678">
            <w:pPr>
              <w:pStyle w:val="3"/>
              <w:keepNext w:val="0"/>
              <w:keepLines w:val="0"/>
              <w:widowControl/>
              <w:suppressLineNumbers w:val="0"/>
              <w:jc w:val="right"/>
            </w:pPr>
          </w:p>
        </w:tc>
        <w:tc>
          <w:tcPr>
            <w:tcW w:w="1172" w:type="pct"/>
            <w:tcBorders>
              <w:top w:val="single" w:color="666666" w:sz="4" w:space="0"/>
              <w:left w:val="single" w:color="666666" w:sz="4" w:space="0"/>
              <w:bottom w:val="single" w:color="666666" w:sz="4" w:space="0"/>
              <w:right w:val="single" w:color="666666" w:sz="4" w:space="0"/>
            </w:tcBorders>
            <w:shd w:val="clear" w:color="auto" w:fill="auto"/>
            <w:vAlign w:val="center"/>
          </w:tcPr>
          <w:p w14:paraId="3549B1BC">
            <w:pPr>
              <w:pStyle w:val="3"/>
              <w:keepNext w:val="0"/>
              <w:keepLines w:val="0"/>
              <w:widowControl/>
              <w:suppressLineNumbers w:val="0"/>
              <w:jc w:val="left"/>
            </w:pPr>
            <w:r>
              <w:rPr>
                <w:rFonts w:ascii="宋体" w:hAnsi="宋体" w:eastAsia="宋体" w:cs="宋体"/>
                <w:b w:val="0"/>
                <w:bCs w:val="0"/>
                <w:sz w:val="22"/>
                <w:szCs w:val="22"/>
              </w:rPr>
              <w:t xml:space="preserve">十七、援助其他地区支出 </w:t>
            </w:r>
          </w:p>
        </w:tc>
        <w:tc>
          <w:tcPr>
            <w:tcW w:w="160" w:type="pct"/>
            <w:tcBorders>
              <w:top w:val="single" w:color="666666" w:sz="4" w:space="0"/>
              <w:left w:val="single" w:color="666666" w:sz="4" w:space="0"/>
              <w:bottom w:val="single" w:color="666666" w:sz="4" w:space="0"/>
              <w:right w:val="single" w:color="666666" w:sz="4" w:space="0"/>
            </w:tcBorders>
            <w:shd w:val="clear" w:color="auto" w:fill="auto"/>
            <w:vAlign w:val="center"/>
          </w:tcPr>
          <w:p w14:paraId="431B09F3">
            <w:pPr>
              <w:pStyle w:val="3"/>
              <w:keepNext w:val="0"/>
              <w:keepLines w:val="0"/>
              <w:widowControl/>
              <w:suppressLineNumbers w:val="0"/>
              <w:jc w:val="center"/>
            </w:pPr>
            <w:r>
              <w:rPr>
                <w:rFonts w:ascii="宋体" w:hAnsi="宋体" w:eastAsia="宋体" w:cs="宋体"/>
                <w:b w:val="0"/>
                <w:bCs w:val="0"/>
                <w:sz w:val="22"/>
                <w:szCs w:val="22"/>
              </w:rPr>
              <w:t xml:space="preserve">49 </w:t>
            </w:r>
          </w:p>
        </w:tc>
        <w:tc>
          <w:tcPr>
            <w:tcW w:w="47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7509F82D">
            <w:pPr>
              <w:pStyle w:val="3"/>
              <w:keepNext w:val="0"/>
              <w:keepLines w:val="0"/>
              <w:widowControl/>
              <w:suppressLineNumbers w:val="0"/>
              <w:jc w:val="right"/>
            </w:pPr>
            <w:r>
              <w:rPr>
                <w:rFonts w:ascii="宋体" w:hAnsi="宋体" w:eastAsia="宋体" w:cs="宋体"/>
                <w:b w:val="0"/>
                <w:bCs w:val="0"/>
                <w:sz w:val="22"/>
                <w:szCs w:val="22"/>
              </w:rPr>
              <w:t xml:space="preserve">0.00 </w:t>
            </w:r>
          </w:p>
        </w:tc>
        <w:tc>
          <w:tcPr>
            <w:tcW w:w="47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65FFD161">
            <w:pPr>
              <w:pStyle w:val="3"/>
              <w:keepNext w:val="0"/>
              <w:keepLines w:val="0"/>
              <w:widowControl/>
              <w:suppressLineNumbers w:val="0"/>
              <w:jc w:val="right"/>
            </w:pPr>
            <w:r>
              <w:rPr>
                <w:rFonts w:ascii="宋体" w:hAnsi="宋体" w:eastAsia="宋体" w:cs="宋体"/>
                <w:b w:val="0"/>
                <w:bCs w:val="0"/>
                <w:sz w:val="22"/>
                <w:szCs w:val="22"/>
              </w:rPr>
              <w:t xml:space="preserve">0.00 </w:t>
            </w:r>
          </w:p>
        </w:tc>
        <w:tc>
          <w:tcPr>
            <w:tcW w:w="47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55F9A4E0">
            <w:pPr>
              <w:pStyle w:val="3"/>
              <w:keepNext w:val="0"/>
              <w:keepLines w:val="0"/>
              <w:widowControl/>
              <w:suppressLineNumbers w:val="0"/>
              <w:jc w:val="right"/>
            </w:pPr>
            <w:r>
              <w:rPr>
                <w:rFonts w:ascii="宋体" w:hAnsi="宋体" w:eastAsia="宋体" w:cs="宋体"/>
                <w:b w:val="0"/>
                <w:bCs w:val="0"/>
                <w:sz w:val="22"/>
                <w:szCs w:val="22"/>
              </w:rPr>
              <w:t xml:space="preserve">0.00 </w:t>
            </w:r>
          </w:p>
        </w:tc>
        <w:tc>
          <w:tcPr>
            <w:tcW w:w="510" w:type="pct"/>
            <w:tcBorders>
              <w:top w:val="single" w:color="666666" w:sz="4" w:space="0"/>
              <w:left w:val="single" w:color="666666" w:sz="4" w:space="0"/>
              <w:bottom w:val="single" w:color="666666" w:sz="4" w:space="0"/>
              <w:right w:val="single" w:color="666666" w:sz="4" w:space="0"/>
            </w:tcBorders>
            <w:shd w:val="clear" w:color="auto" w:fill="auto"/>
            <w:vAlign w:val="center"/>
          </w:tcPr>
          <w:p w14:paraId="0D0A0A80">
            <w:pPr>
              <w:pStyle w:val="3"/>
              <w:keepNext w:val="0"/>
              <w:keepLines w:val="0"/>
              <w:widowControl/>
              <w:suppressLineNumbers w:val="0"/>
              <w:jc w:val="right"/>
            </w:pPr>
            <w:r>
              <w:rPr>
                <w:rFonts w:ascii="宋体" w:hAnsi="宋体" w:eastAsia="宋体" w:cs="宋体"/>
                <w:b w:val="0"/>
                <w:bCs w:val="0"/>
                <w:sz w:val="22"/>
                <w:szCs w:val="22"/>
              </w:rPr>
              <w:t xml:space="preserve">0.00 </w:t>
            </w:r>
          </w:p>
        </w:tc>
      </w:tr>
      <w:tr w14:paraId="0B127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089" w:type="pct"/>
            <w:tcBorders>
              <w:top w:val="single" w:color="666666" w:sz="4" w:space="0"/>
              <w:left w:val="single" w:color="666666" w:sz="4" w:space="0"/>
              <w:bottom w:val="single" w:color="666666" w:sz="4" w:space="0"/>
              <w:right w:val="single" w:color="666666" w:sz="4" w:space="0"/>
            </w:tcBorders>
            <w:shd w:val="clear" w:color="auto" w:fill="auto"/>
            <w:vAlign w:val="center"/>
          </w:tcPr>
          <w:p w14:paraId="2DFB5F93">
            <w:pPr>
              <w:pStyle w:val="3"/>
              <w:keepNext w:val="0"/>
              <w:keepLines w:val="0"/>
              <w:widowControl/>
              <w:suppressLineNumbers w:val="0"/>
              <w:jc w:val="left"/>
            </w:pPr>
          </w:p>
        </w:tc>
        <w:tc>
          <w:tcPr>
            <w:tcW w:w="160" w:type="pct"/>
            <w:tcBorders>
              <w:top w:val="single" w:color="666666" w:sz="4" w:space="0"/>
              <w:left w:val="single" w:color="666666" w:sz="4" w:space="0"/>
              <w:bottom w:val="single" w:color="666666" w:sz="4" w:space="0"/>
              <w:right w:val="single" w:color="666666" w:sz="4" w:space="0"/>
            </w:tcBorders>
            <w:shd w:val="clear" w:color="auto" w:fill="auto"/>
            <w:vAlign w:val="center"/>
          </w:tcPr>
          <w:p w14:paraId="78F0AE2E">
            <w:pPr>
              <w:pStyle w:val="3"/>
              <w:keepNext w:val="0"/>
              <w:keepLines w:val="0"/>
              <w:widowControl/>
              <w:suppressLineNumbers w:val="0"/>
              <w:jc w:val="center"/>
            </w:pPr>
            <w:r>
              <w:rPr>
                <w:rFonts w:ascii="宋体" w:hAnsi="宋体" w:eastAsia="宋体" w:cs="宋体"/>
                <w:b w:val="0"/>
                <w:bCs w:val="0"/>
                <w:sz w:val="22"/>
                <w:szCs w:val="22"/>
              </w:rPr>
              <w:t xml:space="preserve">18 </w:t>
            </w:r>
          </w:p>
        </w:tc>
        <w:tc>
          <w:tcPr>
            <w:tcW w:w="47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5A3C8C62">
            <w:pPr>
              <w:pStyle w:val="3"/>
              <w:keepNext w:val="0"/>
              <w:keepLines w:val="0"/>
              <w:widowControl/>
              <w:suppressLineNumbers w:val="0"/>
              <w:jc w:val="right"/>
            </w:pPr>
          </w:p>
        </w:tc>
        <w:tc>
          <w:tcPr>
            <w:tcW w:w="1172" w:type="pct"/>
            <w:tcBorders>
              <w:top w:val="single" w:color="666666" w:sz="4" w:space="0"/>
              <w:left w:val="single" w:color="666666" w:sz="4" w:space="0"/>
              <w:bottom w:val="single" w:color="666666" w:sz="4" w:space="0"/>
              <w:right w:val="single" w:color="666666" w:sz="4" w:space="0"/>
            </w:tcBorders>
            <w:shd w:val="clear" w:color="auto" w:fill="auto"/>
            <w:vAlign w:val="center"/>
          </w:tcPr>
          <w:p w14:paraId="22287190">
            <w:pPr>
              <w:pStyle w:val="3"/>
              <w:keepNext w:val="0"/>
              <w:keepLines w:val="0"/>
              <w:widowControl/>
              <w:suppressLineNumbers w:val="0"/>
              <w:jc w:val="left"/>
            </w:pPr>
            <w:r>
              <w:rPr>
                <w:rFonts w:ascii="宋体" w:hAnsi="宋体" w:eastAsia="宋体" w:cs="宋体"/>
                <w:b w:val="0"/>
                <w:bCs w:val="0"/>
                <w:sz w:val="22"/>
                <w:szCs w:val="22"/>
              </w:rPr>
              <w:t xml:space="preserve">十八、自然资源海洋气象等支出 </w:t>
            </w:r>
          </w:p>
        </w:tc>
        <w:tc>
          <w:tcPr>
            <w:tcW w:w="160" w:type="pct"/>
            <w:tcBorders>
              <w:top w:val="single" w:color="666666" w:sz="4" w:space="0"/>
              <w:left w:val="single" w:color="666666" w:sz="4" w:space="0"/>
              <w:bottom w:val="single" w:color="666666" w:sz="4" w:space="0"/>
              <w:right w:val="single" w:color="666666" w:sz="4" w:space="0"/>
            </w:tcBorders>
            <w:shd w:val="clear" w:color="auto" w:fill="auto"/>
            <w:vAlign w:val="center"/>
          </w:tcPr>
          <w:p w14:paraId="3CF6A47B">
            <w:pPr>
              <w:pStyle w:val="3"/>
              <w:keepNext w:val="0"/>
              <w:keepLines w:val="0"/>
              <w:widowControl/>
              <w:suppressLineNumbers w:val="0"/>
              <w:jc w:val="center"/>
            </w:pPr>
            <w:r>
              <w:rPr>
                <w:rFonts w:ascii="宋体" w:hAnsi="宋体" w:eastAsia="宋体" w:cs="宋体"/>
                <w:b w:val="0"/>
                <w:bCs w:val="0"/>
                <w:sz w:val="22"/>
                <w:szCs w:val="22"/>
              </w:rPr>
              <w:t xml:space="preserve">50 </w:t>
            </w:r>
          </w:p>
        </w:tc>
        <w:tc>
          <w:tcPr>
            <w:tcW w:w="47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6085BBE4">
            <w:pPr>
              <w:pStyle w:val="3"/>
              <w:keepNext w:val="0"/>
              <w:keepLines w:val="0"/>
              <w:widowControl/>
              <w:suppressLineNumbers w:val="0"/>
              <w:jc w:val="right"/>
            </w:pPr>
            <w:r>
              <w:rPr>
                <w:rFonts w:ascii="宋体" w:hAnsi="宋体" w:eastAsia="宋体" w:cs="宋体"/>
                <w:b w:val="0"/>
                <w:bCs w:val="0"/>
                <w:sz w:val="22"/>
                <w:szCs w:val="22"/>
              </w:rPr>
              <w:t xml:space="preserve">0.00 </w:t>
            </w:r>
          </w:p>
        </w:tc>
        <w:tc>
          <w:tcPr>
            <w:tcW w:w="47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58E2B8EE">
            <w:pPr>
              <w:pStyle w:val="3"/>
              <w:keepNext w:val="0"/>
              <w:keepLines w:val="0"/>
              <w:widowControl/>
              <w:suppressLineNumbers w:val="0"/>
              <w:jc w:val="right"/>
            </w:pPr>
            <w:r>
              <w:rPr>
                <w:rFonts w:ascii="宋体" w:hAnsi="宋体" w:eastAsia="宋体" w:cs="宋体"/>
                <w:b w:val="0"/>
                <w:bCs w:val="0"/>
                <w:sz w:val="22"/>
                <w:szCs w:val="22"/>
              </w:rPr>
              <w:t xml:space="preserve">0.00 </w:t>
            </w:r>
          </w:p>
        </w:tc>
        <w:tc>
          <w:tcPr>
            <w:tcW w:w="47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0BDF50BB">
            <w:pPr>
              <w:pStyle w:val="3"/>
              <w:keepNext w:val="0"/>
              <w:keepLines w:val="0"/>
              <w:widowControl/>
              <w:suppressLineNumbers w:val="0"/>
              <w:jc w:val="right"/>
            </w:pPr>
            <w:r>
              <w:rPr>
                <w:rFonts w:ascii="宋体" w:hAnsi="宋体" w:eastAsia="宋体" w:cs="宋体"/>
                <w:b w:val="0"/>
                <w:bCs w:val="0"/>
                <w:sz w:val="22"/>
                <w:szCs w:val="22"/>
              </w:rPr>
              <w:t xml:space="preserve">0.00 </w:t>
            </w:r>
          </w:p>
        </w:tc>
        <w:tc>
          <w:tcPr>
            <w:tcW w:w="510" w:type="pct"/>
            <w:tcBorders>
              <w:top w:val="single" w:color="666666" w:sz="4" w:space="0"/>
              <w:left w:val="single" w:color="666666" w:sz="4" w:space="0"/>
              <w:bottom w:val="single" w:color="666666" w:sz="4" w:space="0"/>
              <w:right w:val="single" w:color="666666" w:sz="4" w:space="0"/>
            </w:tcBorders>
            <w:shd w:val="clear" w:color="auto" w:fill="auto"/>
            <w:vAlign w:val="center"/>
          </w:tcPr>
          <w:p w14:paraId="5F35143C">
            <w:pPr>
              <w:pStyle w:val="3"/>
              <w:keepNext w:val="0"/>
              <w:keepLines w:val="0"/>
              <w:widowControl/>
              <w:suppressLineNumbers w:val="0"/>
              <w:jc w:val="right"/>
            </w:pPr>
            <w:r>
              <w:rPr>
                <w:rFonts w:ascii="宋体" w:hAnsi="宋体" w:eastAsia="宋体" w:cs="宋体"/>
                <w:b w:val="0"/>
                <w:bCs w:val="0"/>
                <w:sz w:val="22"/>
                <w:szCs w:val="22"/>
              </w:rPr>
              <w:t xml:space="preserve">0.00 </w:t>
            </w:r>
          </w:p>
        </w:tc>
      </w:tr>
      <w:tr w14:paraId="68AFDA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089" w:type="pct"/>
            <w:tcBorders>
              <w:top w:val="single" w:color="666666" w:sz="4" w:space="0"/>
              <w:left w:val="single" w:color="666666" w:sz="4" w:space="0"/>
              <w:bottom w:val="single" w:color="666666" w:sz="4" w:space="0"/>
              <w:right w:val="single" w:color="666666" w:sz="4" w:space="0"/>
            </w:tcBorders>
            <w:shd w:val="clear" w:color="auto" w:fill="auto"/>
            <w:vAlign w:val="center"/>
          </w:tcPr>
          <w:p w14:paraId="76FDDC95">
            <w:pPr>
              <w:pStyle w:val="3"/>
              <w:keepNext w:val="0"/>
              <w:keepLines w:val="0"/>
              <w:widowControl/>
              <w:suppressLineNumbers w:val="0"/>
              <w:jc w:val="left"/>
            </w:pPr>
          </w:p>
        </w:tc>
        <w:tc>
          <w:tcPr>
            <w:tcW w:w="160" w:type="pct"/>
            <w:tcBorders>
              <w:top w:val="single" w:color="666666" w:sz="4" w:space="0"/>
              <w:left w:val="single" w:color="666666" w:sz="4" w:space="0"/>
              <w:bottom w:val="single" w:color="666666" w:sz="4" w:space="0"/>
              <w:right w:val="single" w:color="666666" w:sz="4" w:space="0"/>
            </w:tcBorders>
            <w:shd w:val="clear" w:color="auto" w:fill="auto"/>
            <w:vAlign w:val="center"/>
          </w:tcPr>
          <w:p w14:paraId="683014FA">
            <w:pPr>
              <w:pStyle w:val="3"/>
              <w:keepNext w:val="0"/>
              <w:keepLines w:val="0"/>
              <w:widowControl/>
              <w:suppressLineNumbers w:val="0"/>
              <w:jc w:val="center"/>
            </w:pPr>
            <w:r>
              <w:rPr>
                <w:rFonts w:ascii="宋体" w:hAnsi="宋体" w:eastAsia="宋体" w:cs="宋体"/>
                <w:b w:val="0"/>
                <w:bCs w:val="0"/>
                <w:sz w:val="22"/>
                <w:szCs w:val="22"/>
              </w:rPr>
              <w:t xml:space="preserve">19 </w:t>
            </w:r>
          </w:p>
        </w:tc>
        <w:tc>
          <w:tcPr>
            <w:tcW w:w="47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4704C62C">
            <w:pPr>
              <w:pStyle w:val="3"/>
              <w:keepNext w:val="0"/>
              <w:keepLines w:val="0"/>
              <w:widowControl/>
              <w:suppressLineNumbers w:val="0"/>
              <w:jc w:val="right"/>
            </w:pPr>
          </w:p>
        </w:tc>
        <w:tc>
          <w:tcPr>
            <w:tcW w:w="1172" w:type="pct"/>
            <w:tcBorders>
              <w:top w:val="single" w:color="666666" w:sz="4" w:space="0"/>
              <w:left w:val="single" w:color="666666" w:sz="4" w:space="0"/>
              <w:bottom w:val="single" w:color="666666" w:sz="4" w:space="0"/>
              <w:right w:val="single" w:color="666666" w:sz="4" w:space="0"/>
            </w:tcBorders>
            <w:shd w:val="clear" w:color="auto" w:fill="auto"/>
            <w:vAlign w:val="center"/>
          </w:tcPr>
          <w:p w14:paraId="6FBA691A">
            <w:pPr>
              <w:pStyle w:val="3"/>
              <w:keepNext w:val="0"/>
              <w:keepLines w:val="0"/>
              <w:widowControl/>
              <w:suppressLineNumbers w:val="0"/>
              <w:jc w:val="left"/>
            </w:pPr>
            <w:r>
              <w:rPr>
                <w:rFonts w:ascii="宋体" w:hAnsi="宋体" w:eastAsia="宋体" w:cs="宋体"/>
                <w:b w:val="0"/>
                <w:bCs w:val="0"/>
                <w:sz w:val="22"/>
                <w:szCs w:val="22"/>
              </w:rPr>
              <w:t xml:space="preserve">十九、住房保障支出 </w:t>
            </w:r>
          </w:p>
        </w:tc>
        <w:tc>
          <w:tcPr>
            <w:tcW w:w="160" w:type="pct"/>
            <w:tcBorders>
              <w:top w:val="single" w:color="666666" w:sz="4" w:space="0"/>
              <w:left w:val="single" w:color="666666" w:sz="4" w:space="0"/>
              <w:bottom w:val="single" w:color="666666" w:sz="4" w:space="0"/>
              <w:right w:val="single" w:color="666666" w:sz="4" w:space="0"/>
            </w:tcBorders>
            <w:shd w:val="clear" w:color="auto" w:fill="auto"/>
            <w:vAlign w:val="center"/>
          </w:tcPr>
          <w:p w14:paraId="78F44CCC">
            <w:pPr>
              <w:pStyle w:val="3"/>
              <w:keepNext w:val="0"/>
              <w:keepLines w:val="0"/>
              <w:widowControl/>
              <w:suppressLineNumbers w:val="0"/>
              <w:jc w:val="center"/>
            </w:pPr>
            <w:r>
              <w:rPr>
                <w:rFonts w:ascii="宋体" w:hAnsi="宋体" w:eastAsia="宋体" w:cs="宋体"/>
                <w:b w:val="0"/>
                <w:bCs w:val="0"/>
                <w:sz w:val="22"/>
                <w:szCs w:val="22"/>
              </w:rPr>
              <w:t xml:space="preserve">51 </w:t>
            </w:r>
          </w:p>
        </w:tc>
        <w:tc>
          <w:tcPr>
            <w:tcW w:w="47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56B4EC8A">
            <w:pPr>
              <w:pStyle w:val="3"/>
              <w:keepNext w:val="0"/>
              <w:keepLines w:val="0"/>
              <w:widowControl/>
              <w:suppressLineNumbers w:val="0"/>
              <w:jc w:val="right"/>
            </w:pPr>
            <w:r>
              <w:rPr>
                <w:rFonts w:ascii="宋体" w:hAnsi="宋体" w:eastAsia="宋体" w:cs="宋体"/>
                <w:b w:val="0"/>
                <w:bCs w:val="0"/>
                <w:sz w:val="22"/>
                <w:szCs w:val="22"/>
              </w:rPr>
              <w:t xml:space="preserve">0.00 </w:t>
            </w:r>
          </w:p>
        </w:tc>
        <w:tc>
          <w:tcPr>
            <w:tcW w:w="47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3FDE0157">
            <w:pPr>
              <w:pStyle w:val="3"/>
              <w:keepNext w:val="0"/>
              <w:keepLines w:val="0"/>
              <w:widowControl/>
              <w:suppressLineNumbers w:val="0"/>
              <w:jc w:val="right"/>
            </w:pPr>
            <w:r>
              <w:rPr>
                <w:rFonts w:ascii="宋体" w:hAnsi="宋体" w:eastAsia="宋体" w:cs="宋体"/>
                <w:b w:val="0"/>
                <w:bCs w:val="0"/>
                <w:sz w:val="22"/>
                <w:szCs w:val="22"/>
              </w:rPr>
              <w:t xml:space="preserve">0.00 </w:t>
            </w:r>
          </w:p>
        </w:tc>
        <w:tc>
          <w:tcPr>
            <w:tcW w:w="47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60E5050F">
            <w:pPr>
              <w:pStyle w:val="3"/>
              <w:keepNext w:val="0"/>
              <w:keepLines w:val="0"/>
              <w:widowControl/>
              <w:suppressLineNumbers w:val="0"/>
              <w:jc w:val="right"/>
            </w:pPr>
            <w:r>
              <w:rPr>
                <w:rFonts w:ascii="宋体" w:hAnsi="宋体" w:eastAsia="宋体" w:cs="宋体"/>
                <w:b w:val="0"/>
                <w:bCs w:val="0"/>
                <w:sz w:val="22"/>
                <w:szCs w:val="22"/>
              </w:rPr>
              <w:t xml:space="preserve">0.00 </w:t>
            </w:r>
          </w:p>
        </w:tc>
        <w:tc>
          <w:tcPr>
            <w:tcW w:w="510" w:type="pct"/>
            <w:tcBorders>
              <w:top w:val="single" w:color="666666" w:sz="4" w:space="0"/>
              <w:left w:val="single" w:color="666666" w:sz="4" w:space="0"/>
              <w:bottom w:val="single" w:color="666666" w:sz="4" w:space="0"/>
              <w:right w:val="single" w:color="666666" w:sz="4" w:space="0"/>
            </w:tcBorders>
            <w:shd w:val="clear" w:color="auto" w:fill="auto"/>
            <w:vAlign w:val="center"/>
          </w:tcPr>
          <w:p w14:paraId="6D9B33A8">
            <w:pPr>
              <w:pStyle w:val="3"/>
              <w:keepNext w:val="0"/>
              <w:keepLines w:val="0"/>
              <w:widowControl/>
              <w:suppressLineNumbers w:val="0"/>
              <w:jc w:val="right"/>
            </w:pPr>
            <w:r>
              <w:rPr>
                <w:rFonts w:ascii="宋体" w:hAnsi="宋体" w:eastAsia="宋体" w:cs="宋体"/>
                <w:b w:val="0"/>
                <w:bCs w:val="0"/>
                <w:sz w:val="22"/>
                <w:szCs w:val="22"/>
              </w:rPr>
              <w:t xml:space="preserve">0.00 </w:t>
            </w:r>
          </w:p>
        </w:tc>
      </w:tr>
      <w:tr w14:paraId="480DD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089" w:type="pct"/>
            <w:tcBorders>
              <w:top w:val="single" w:color="666666" w:sz="4" w:space="0"/>
              <w:left w:val="single" w:color="666666" w:sz="4" w:space="0"/>
              <w:bottom w:val="single" w:color="666666" w:sz="4" w:space="0"/>
              <w:right w:val="single" w:color="666666" w:sz="4" w:space="0"/>
            </w:tcBorders>
            <w:shd w:val="clear" w:color="auto" w:fill="auto"/>
            <w:vAlign w:val="center"/>
          </w:tcPr>
          <w:p w14:paraId="0A82D8C5">
            <w:pPr>
              <w:pStyle w:val="3"/>
              <w:keepNext w:val="0"/>
              <w:keepLines w:val="0"/>
              <w:widowControl/>
              <w:suppressLineNumbers w:val="0"/>
              <w:jc w:val="left"/>
            </w:pPr>
          </w:p>
        </w:tc>
        <w:tc>
          <w:tcPr>
            <w:tcW w:w="160" w:type="pct"/>
            <w:tcBorders>
              <w:top w:val="single" w:color="666666" w:sz="4" w:space="0"/>
              <w:left w:val="single" w:color="666666" w:sz="4" w:space="0"/>
              <w:bottom w:val="single" w:color="666666" w:sz="4" w:space="0"/>
              <w:right w:val="single" w:color="666666" w:sz="4" w:space="0"/>
            </w:tcBorders>
            <w:shd w:val="clear" w:color="auto" w:fill="auto"/>
            <w:vAlign w:val="center"/>
          </w:tcPr>
          <w:p w14:paraId="2F6816E9">
            <w:pPr>
              <w:pStyle w:val="3"/>
              <w:keepNext w:val="0"/>
              <w:keepLines w:val="0"/>
              <w:widowControl/>
              <w:suppressLineNumbers w:val="0"/>
              <w:jc w:val="center"/>
            </w:pPr>
            <w:r>
              <w:rPr>
                <w:rFonts w:ascii="宋体" w:hAnsi="宋体" w:eastAsia="宋体" w:cs="宋体"/>
                <w:b w:val="0"/>
                <w:bCs w:val="0"/>
                <w:sz w:val="22"/>
                <w:szCs w:val="22"/>
              </w:rPr>
              <w:t xml:space="preserve">20 </w:t>
            </w:r>
          </w:p>
        </w:tc>
        <w:tc>
          <w:tcPr>
            <w:tcW w:w="47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225F8C62">
            <w:pPr>
              <w:pStyle w:val="3"/>
              <w:keepNext w:val="0"/>
              <w:keepLines w:val="0"/>
              <w:widowControl/>
              <w:suppressLineNumbers w:val="0"/>
              <w:jc w:val="right"/>
            </w:pPr>
          </w:p>
        </w:tc>
        <w:tc>
          <w:tcPr>
            <w:tcW w:w="1172" w:type="pct"/>
            <w:tcBorders>
              <w:top w:val="single" w:color="666666" w:sz="4" w:space="0"/>
              <w:left w:val="single" w:color="666666" w:sz="4" w:space="0"/>
              <w:bottom w:val="single" w:color="666666" w:sz="4" w:space="0"/>
              <w:right w:val="single" w:color="666666" w:sz="4" w:space="0"/>
            </w:tcBorders>
            <w:shd w:val="clear" w:color="auto" w:fill="auto"/>
            <w:vAlign w:val="center"/>
          </w:tcPr>
          <w:p w14:paraId="301DE26B">
            <w:pPr>
              <w:pStyle w:val="3"/>
              <w:keepNext w:val="0"/>
              <w:keepLines w:val="0"/>
              <w:widowControl/>
              <w:suppressLineNumbers w:val="0"/>
              <w:jc w:val="left"/>
            </w:pPr>
            <w:r>
              <w:rPr>
                <w:rFonts w:ascii="宋体" w:hAnsi="宋体" w:eastAsia="宋体" w:cs="宋体"/>
                <w:b w:val="0"/>
                <w:bCs w:val="0"/>
                <w:sz w:val="22"/>
                <w:szCs w:val="22"/>
              </w:rPr>
              <w:t xml:space="preserve">二十、粮油物资储备支出 </w:t>
            </w:r>
          </w:p>
        </w:tc>
        <w:tc>
          <w:tcPr>
            <w:tcW w:w="160" w:type="pct"/>
            <w:tcBorders>
              <w:top w:val="single" w:color="666666" w:sz="4" w:space="0"/>
              <w:left w:val="single" w:color="666666" w:sz="4" w:space="0"/>
              <w:bottom w:val="single" w:color="666666" w:sz="4" w:space="0"/>
              <w:right w:val="single" w:color="666666" w:sz="4" w:space="0"/>
            </w:tcBorders>
            <w:shd w:val="clear" w:color="auto" w:fill="auto"/>
            <w:vAlign w:val="center"/>
          </w:tcPr>
          <w:p w14:paraId="11822D02">
            <w:pPr>
              <w:pStyle w:val="3"/>
              <w:keepNext w:val="0"/>
              <w:keepLines w:val="0"/>
              <w:widowControl/>
              <w:suppressLineNumbers w:val="0"/>
              <w:jc w:val="center"/>
            </w:pPr>
            <w:r>
              <w:rPr>
                <w:rFonts w:ascii="宋体" w:hAnsi="宋体" w:eastAsia="宋体" w:cs="宋体"/>
                <w:b w:val="0"/>
                <w:bCs w:val="0"/>
                <w:sz w:val="22"/>
                <w:szCs w:val="22"/>
              </w:rPr>
              <w:t xml:space="preserve">52 </w:t>
            </w:r>
          </w:p>
        </w:tc>
        <w:tc>
          <w:tcPr>
            <w:tcW w:w="47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1F532133">
            <w:pPr>
              <w:pStyle w:val="3"/>
              <w:keepNext w:val="0"/>
              <w:keepLines w:val="0"/>
              <w:widowControl/>
              <w:suppressLineNumbers w:val="0"/>
              <w:jc w:val="right"/>
            </w:pPr>
            <w:r>
              <w:rPr>
                <w:rFonts w:ascii="宋体" w:hAnsi="宋体" w:eastAsia="宋体" w:cs="宋体"/>
                <w:b w:val="0"/>
                <w:bCs w:val="0"/>
                <w:sz w:val="22"/>
                <w:szCs w:val="22"/>
              </w:rPr>
              <w:t xml:space="preserve">0.00 </w:t>
            </w:r>
          </w:p>
        </w:tc>
        <w:tc>
          <w:tcPr>
            <w:tcW w:w="47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775B86E6">
            <w:pPr>
              <w:pStyle w:val="3"/>
              <w:keepNext w:val="0"/>
              <w:keepLines w:val="0"/>
              <w:widowControl/>
              <w:suppressLineNumbers w:val="0"/>
              <w:jc w:val="right"/>
            </w:pPr>
            <w:r>
              <w:rPr>
                <w:rFonts w:ascii="宋体" w:hAnsi="宋体" w:eastAsia="宋体" w:cs="宋体"/>
                <w:b w:val="0"/>
                <w:bCs w:val="0"/>
                <w:sz w:val="22"/>
                <w:szCs w:val="22"/>
              </w:rPr>
              <w:t xml:space="preserve">0.00 </w:t>
            </w:r>
          </w:p>
        </w:tc>
        <w:tc>
          <w:tcPr>
            <w:tcW w:w="47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51664B32">
            <w:pPr>
              <w:pStyle w:val="3"/>
              <w:keepNext w:val="0"/>
              <w:keepLines w:val="0"/>
              <w:widowControl/>
              <w:suppressLineNumbers w:val="0"/>
              <w:jc w:val="right"/>
            </w:pPr>
            <w:r>
              <w:rPr>
                <w:rFonts w:ascii="宋体" w:hAnsi="宋体" w:eastAsia="宋体" w:cs="宋体"/>
                <w:b w:val="0"/>
                <w:bCs w:val="0"/>
                <w:sz w:val="22"/>
                <w:szCs w:val="22"/>
              </w:rPr>
              <w:t xml:space="preserve">0.00 </w:t>
            </w:r>
          </w:p>
        </w:tc>
        <w:tc>
          <w:tcPr>
            <w:tcW w:w="510" w:type="pct"/>
            <w:tcBorders>
              <w:top w:val="single" w:color="666666" w:sz="4" w:space="0"/>
              <w:left w:val="single" w:color="666666" w:sz="4" w:space="0"/>
              <w:bottom w:val="single" w:color="666666" w:sz="4" w:space="0"/>
              <w:right w:val="single" w:color="666666" w:sz="4" w:space="0"/>
            </w:tcBorders>
            <w:shd w:val="clear" w:color="auto" w:fill="auto"/>
            <w:vAlign w:val="center"/>
          </w:tcPr>
          <w:p w14:paraId="5681090A">
            <w:pPr>
              <w:pStyle w:val="3"/>
              <w:keepNext w:val="0"/>
              <w:keepLines w:val="0"/>
              <w:widowControl/>
              <w:suppressLineNumbers w:val="0"/>
              <w:jc w:val="right"/>
            </w:pPr>
            <w:r>
              <w:rPr>
                <w:rFonts w:ascii="宋体" w:hAnsi="宋体" w:eastAsia="宋体" w:cs="宋体"/>
                <w:b w:val="0"/>
                <w:bCs w:val="0"/>
                <w:sz w:val="22"/>
                <w:szCs w:val="22"/>
              </w:rPr>
              <w:t xml:space="preserve">0.00 </w:t>
            </w:r>
          </w:p>
        </w:tc>
      </w:tr>
      <w:tr w14:paraId="2F81BC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089" w:type="pct"/>
            <w:tcBorders>
              <w:top w:val="single" w:color="666666" w:sz="4" w:space="0"/>
              <w:left w:val="single" w:color="666666" w:sz="4" w:space="0"/>
              <w:bottom w:val="single" w:color="666666" w:sz="4" w:space="0"/>
              <w:right w:val="single" w:color="666666" w:sz="4" w:space="0"/>
            </w:tcBorders>
            <w:shd w:val="clear" w:color="auto" w:fill="auto"/>
            <w:vAlign w:val="center"/>
          </w:tcPr>
          <w:p w14:paraId="7937D474">
            <w:pPr>
              <w:pStyle w:val="3"/>
              <w:keepNext w:val="0"/>
              <w:keepLines w:val="0"/>
              <w:widowControl/>
              <w:suppressLineNumbers w:val="0"/>
              <w:jc w:val="left"/>
            </w:pPr>
          </w:p>
        </w:tc>
        <w:tc>
          <w:tcPr>
            <w:tcW w:w="160" w:type="pct"/>
            <w:tcBorders>
              <w:top w:val="single" w:color="666666" w:sz="4" w:space="0"/>
              <w:left w:val="single" w:color="666666" w:sz="4" w:space="0"/>
              <w:bottom w:val="single" w:color="666666" w:sz="4" w:space="0"/>
              <w:right w:val="single" w:color="666666" w:sz="4" w:space="0"/>
            </w:tcBorders>
            <w:shd w:val="clear" w:color="auto" w:fill="auto"/>
            <w:vAlign w:val="center"/>
          </w:tcPr>
          <w:p w14:paraId="1F3AA673">
            <w:pPr>
              <w:pStyle w:val="3"/>
              <w:keepNext w:val="0"/>
              <w:keepLines w:val="0"/>
              <w:widowControl/>
              <w:suppressLineNumbers w:val="0"/>
              <w:jc w:val="center"/>
            </w:pPr>
            <w:r>
              <w:rPr>
                <w:rFonts w:ascii="宋体" w:hAnsi="宋体" w:eastAsia="宋体" w:cs="宋体"/>
                <w:b w:val="0"/>
                <w:bCs w:val="0"/>
                <w:sz w:val="22"/>
                <w:szCs w:val="22"/>
              </w:rPr>
              <w:t xml:space="preserve">21 </w:t>
            </w:r>
          </w:p>
        </w:tc>
        <w:tc>
          <w:tcPr>
            <w:tcW w:w="47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4C209E11">
            <w:pPr>
              <w:pStyle w:val="3"/>
              <w:keepNext w:val="0"/>
              <w:keepLines w:val="0"/>
              <w:widowControl/>
              <w:suppressLineNumbers w:val="0"/>
              <w:jc w:val="right"/>
            </w:pPr>
          </w:p>
        </w:tc>
        <w:tc>
          <w:tcPr>
            <w:tcW w:w="1172" w:type="pct"/>
            <w:tcBorders>
              <w:top w:val="single" w:color="666666" w:sz="4" w:space="0"/>
              <w:left w:val="single" w:color="666666" w:sz="4" w:space="0"/>
              <w:bottom w:val="single" w:color="666666" w:sz="4" w:space="0"/>
              <w:right w:val="single" w:color="666666" w:sz="4" w:space="0"/>
            </w:tcBorders>
            <w:shd w:val="clear" w:color="auto" w:fill="auto"/>
            <w:vAlign w:val="center"/>
          </w:tcPr>
          <w:p w14:paraId="408D5047">
            <w:pPr>
              <w:pStyle w:val="3"/>
              <w:keepNext w:val="0"/>
              <w:keepLines w:val="0"/>
              <w:widowControl/>
              <w:suppressLineNumbers w:val="0"/>
              <w:jc w:val="left"/>
            </w:pPr>
            <w:r>
              <w:rPr>
                <w:rFonts w:ascii="宋体" w:hAnsi="宋体" w:eastAsia="宋体" w:cs="宋体"/>
                <w:b w:val="0"/>
                <w:bCs w:val="0"/>
                <w:sz w:val="22"/>
                <w:szCs w:val="22"/>
              </w:rPr>
              <w:t xml:space="preserve">二十一、国有资本经营预算支出 </w:t>
            </w:r>
          </w:p>
        </w:tc>
        <w:tc>
          <w:tcPr>
            <w:tcW w:w="160" w:type="pct"/>
            <w:tcBorders>
              <w:top w:val="single" w:color="666666" w:sz="4" w:space="0"/>
              <w:left w:val="single" w:color="666666" w:sz="4" w:space="0"/>
              <w:bottom w:val="single" w:color="666666" w:sz="4" w:space="0"/>
              <w:right w:val="single" w:color="666666" w:sz="4" w:space="0"/>
            </w:tcBorders>
            <w:shd w:val="clear" w:color="auto" w:fill="auto"/>
            <w:vAlign w:val="center"/>
          </w:tcPr>
          <w:p w14:paraId="5CE0ABF4">
            <w:pPr>
              <w:pStyle w:val="3"/>
              <w:keepNext w:val="0"/>
              <w:keepLines w:val="0"/>
              <w:widowControl/>
              <w:suppressLineNumbers w:val="0"/>
              <w:jc w:val="center"/>
            </w:pPr>
            <w:r>
              <w:rPr>
                <w:rFonts w:ascii="宋体" w:hAnsi="宋体" w:eastAsia="宋体" w:cs="宋体"/>
                <w:b w:val="0"/>
                <w:bCs w:val="0"/>
                <w:sz w:val="22"/>
                <w:szCs w:val="22"/>
              </w:rPr>
              <w:t xml:space="preserve">53 </w:t>
            </w:r>
          </w:p>
        </w:tc>
        <w:tc>
          <w:tcPr>
            <w:tcW w:w="47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70A4575A">
            <w:pPr>
              <w:pStyle w:val="3"/>
              <w:keepNext w:val="0"/>
              <w:keepLines w:val="0"/>
              <w:widowControl/>
              <w:suppressLineNumbers w:val="0"/>
              <w:jc w:val="right"/>
            </w:pPr>
            <w:r>
              <w:rPr>
                <w:rFonts w:ascii="宋体" w:hAnsi="宋体" w:eastAsia="宋体" w:cs="宋体"/>
                <w:b w:val="0"/>
                <w:bCs w:val="0"/>
                <w:sz w:val="22"/>
                <w:szCs w:val="22"/>
              </w:rPr>
              <w:t xml:space="preserve">0.00 </w:t>
            </w:r>
          </w:p>
        </w:tc>
        <w:tc>
          <w:tcPr>
            <w:tcW w:w="47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3F82E03C">
            <w:pPr>
              <w:pStyle w:val="3"/>
              <w:keepNext w:val="0"/>
              <w:keepLines w:val="0"/>
              <w:widowControl/>
              <w:suppressLineNumbers w:val="0"/>
              <w:jc w:val="right"/>
            </w:pPr>
            <w:r>
              <w:rPr>
                <w:rFonts w:ascii="宋体" w:hAnsi="宋体" w:eastAsia="宋体" w:cs="宋体"/>
                <w:b w:val="0"/>
                <w:bCs w:val="0"/>
                <w:sz w:val="22"/>
                <w:szCs w:val="22"/>
              </w:rPr>
              <w:t xml:space="preserve">0.00 </w:t>
            </w:r>
          </w:p>
        </w:tc>
        <w:tc>
          <w:tcPr>
            <w:tcW w:w="47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3A9517A1">
            <w:pPr>
              <w:pStyle w:val="3"/>
              <w:keepNext w:val="0"/>
              <w:keepLines w:val="0"/>
              <w:widowControl/>
              <w:suppressLineNumbers w:val="0"/>
              <w:jc w:val="right"/>
            </w:pPr>
            <w:r>
              <w:rPr>
                <w:rFonts w:ascii="宋体" w:hAnsi="宋体" w:eastAsia="宋体" w:cs="宋体"/>
                <w:b w:val="0"/>
                <w:bCs w:val="0"/>
                <w:sz w:val="22"/>
                <w:szCs w:val="22"/>
              </w:rPr>
              <w:t xml:space="preserve">0.00 </w:t>
            </w:r>
          </w:p>
        </w:tc>
        <w:tc>
          <w:tcPr>
            <w:tcW w:w="510" w:type="pct"/>
            <w:tcBorders>
              <w:top w:val="single" w:color="666666" w:sz="4" w:space="0"/>
              <w:left w:val="single" w:color="666666" w:sz="4" w:space="0"/>
              <w:bottom w:val="single" w:color="666666" w:sz="4" w:space="0"/>
              <w:right w:val="single" w:color="666666" w:sz="4" w:space="0"/>
            </w:tcBorders>
            <w:shd w:val="clear" w:color="auto" w:fill="auto"/>
            <w:vAlign w:val="center"/>
          </w:tcPr>
          <w:p w14:paraId="42E17890">
            <w:pPr>
              <w:pStyle w:val="3"/>
              <w:keepNext w:val="0"/>
              <w:keepLines w:val="0"/>
              <w:widowControl/>
              <w:suppressLineNumbers w:val="0"/>
              <w:jc w:val="right"/>
            </w:pPr>
            <w:r>
              <w:rPr>
                <w:rFonts w:ascii="宋体" w:hAnsi="宋体" w:eastAsia="宋体" w:cs="宋体"/>
                <w:b w:val="0"/>
                <w:bCs w:val="0"/>
                <w:sz w:val="22"/>
                <w:szCs w:val="22"/>
              </w:rPr>
              <w:t xml:space="preserve">0.00 </w:t>
            </w:r>
          </w:p>
        </w:tc>
      </w:tr>
      <w:tr w14:paraId="48B42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1089" w:type="pct"/>
            <w:tcBorders>
              <w:top w:val="single" w:color="666666" w:sz="4" w:space="0"/>
              <w:left w:val="single" w:color="666666" w:sz="4" w:space="0"/>
              <w:bottom w:val="single" w:color="666666" w:sz="4" w:space="0"/>
              <w:right w:val="single" w:color="666666" w:sz="4" w:space="0"/>
            </w:tcBorders>
            <w:shd w:val="clear" w:color="auto" w:fill="auto"/>
            <w:vAlign w:val="center"/>
          </w:tcPr>
          <w:p w14:paraId="72C1DD74">
            <w:pPr>
              <w:pStyle w:val="3"/>
              <w:keepNext w:val="0"/>
              <w:keepLines w:val="0"/>
              <w:widowControl/>
              <w:suppressLineNumbers w:val="0"/>
              <w:jc w:val="left"/>
            </w:pPr>
          </w:p>
        </w:tc>
        <w:tc>
          <w:tcPr>
            <w:tcW w:w="160" w:type="pct"/>
            <w:tcBorders>
              <w:top w:val="single" w:color="666666" w:sz="4" w:space="0"/>
              <w:left w:val="single" w:color="666666" w:sz="4" w:space="0"/>
              <w:bottom w:val="single" w:color="666666" w:sz="4" w:space="0"/>
              <w:right w:val="single" w:color="666666" w:sz="4" w:space="0"/>
            </w:tcBorders>
            <w:shd w:val="clear" w:color="auto" w:fill="auto"/>
            <w:vAlign w:val="center"/>
          </w:tcPr>
          <w:p w14:paraId="3E20D2D9">
            <w:pPr>
              <w:pStyle w:val="3"/>
              <w:keepNext w:val="0"/>
              <w:keepLines w:val="0"/>
              <w:widowControl/>
              <w:suppressLineNumbers w:val="0"/>
              <w:jc w:val="center"/>
            </w:pPr>
            <w:r>
              <w:rPr>
                <w:rFonts w:ascii="宋体" w:hAnsi="宋体" w:eastAsia="宋体" w:cs="宋体"/>
                <w:b w:val="0"/>
                <w:bCs w:val="0"/>
                <w:sz w:val="22"/>
                <w:szCs w:val="22"/>
              </w:rPr>
              <w:t xml:space="preserve">22 </w:t>
            </w:r>
          </w:p>
        </w:tc>
        <w:tc>
          <w:tcPr>
            <w:tcW w:w="47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1CEF5690">
            <w:pPr>
              <w:pStyle w:val="3"/>
              <w:keepNext w:val="0"/>
              <w:keepLines w:val="0"/>
              <w:widowControl/>
              <w:suppressLineNumbers w:val="0"/>
              <w:jc w:val="right"/>
            </w:pPr>
          </w:p>
        </w:tc>
        <w:tc>
          <w:tcPr>
            <w:tcW w:w="1172" w:type="pct"/>
            <w:tcBorders>
              <w:top w:val="single" w:color="666666" w:sz="4" w:space="0"/>
              <w:left w:val="single" w:color="666666" w:sz="4" w:space="0"/>
              <w:bottom w:val="single" w:color="666666" w:sz="4" w:space="0"/>
              <w:right w:val="single" w:color="666666" w:sz="4" w:space="0"/>
            </w:tcBorders>
            <w:shd w:val="clear" w:color="auto" w:fill="auto"/>
            <w:vAlign w:val="center"/>
          </w:tcPr>
          <w:p w14:paraId="093AE2DD">
            <w:pPr>
              <w:pStyle w:val="3"/>
              <w:keepNext w:val="0"/>
              <w:keepLines w:val="0"/>
              <w:widowControl/>
              <w:suppressLineNumbers w:val="0"/>
              <w:jc w:val="left"/>
            </w:pPr>
            <w:r>
              <w:rPr>
                <w:rFonts w:ascii="宋体" w:hAnsi="宋体" w:eastAsia="宋体" w:cs="宋体"/>
                <w:b w:val="0"/>
                <w:bCs w:val="0"/>
                <w:sz w:val="22"/>
                <w:szCs w:val="22"/>
              </w:rPr>
              <w:t xml:space="preserve">二十二、灾害防治及应急管理支出 </w:t>
            </w:r>
          </w:p>
        </w:tc>
        <w:tc>
          <w:tcPr>
            <w:tcW w:w="160" w:type="pct"/>
            <w:tcBorders>
              <w:top w:val="single" w:color="666666" w:sz="4" w:space="0"/>
              <w:left w:val="single" w:color="666666" w:sz="4" w:space="0"/>
              <w:bottom w:val="single" w:color="666666" w:sz="4" w:space="0"/>
              <w:right w:val="single" w:color="666666" w:sz="4" w:space="0"/>
            </w:tcBorders>
            <w:shd w:val="clear" w:color="auto" w:fill="auto"/>
            <w:vAlign w:val="center"/>
          </w:tcPr>
          <w:p w14:paraId="651B99AA">
            <w:pPr>
              <w:pStyle w:val="3"/>
              <w:keepNext w:val="0"/>
              <w:keepLines w:val="0"/>
              <w:widowControl/>
              <w:suppressLineNumbers w:val="0"/>
              <w:jc w:val="center"/>
            </w:pPr>
            <w:r>
              <w:rPr>
                <w:rFonts w:ascii="宋体" w:hAnsi="宋体" w:eastAsia="宋体" w:cs="宋体"/>
                <w:b w:val="0"/>
                <w:bCs w:val="0"/>
                <w:sz w:val="22"/>
                <w:szCs w:val="22"/>
              </w:rPr>
              <w:t xml:space="preserve">54 </w:t>
            </w:r>
          </w:p>
        </w:tc>
        <w:tc>
          <w:tcPr>
            <w:tcW w:w="47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7BF678FA">
            <w:pPr>
              <w:pStyle w:val="3"/>
              <w:keepNext w:val="0"/>
              <w:keepLines w:val="0"/>
              <w:widowControl/>
              <w:suppressLineNumbers w:val="0"/>
              <w:jc w:val="right"/>
            </w:pPr>
            <w:r>
              <w:rPr>
                <w:rFonts w:ascii="宋体" w:hAnsi="宋体" w:eastAsia="宋体" w:cs="宋体"/>
                <w:b w:val="0"/>
                <w:bCs w:val="0"/>
                <w:sz w:val="22"/>
                <w:szCs w:val="22"/>
              </w:rPr>
              <w:t xml:space="preserve">0.00 </w:t>
            </w:r>
          </w:p>
        </w:tc>
        <w:tc>
          <w:tcPr>
            <w:tcW w:w="47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46601C7A">
            <w:pPr>
              <w:pStyle w:val="3"/>
              <w:keepNext w:val="0"/>
              <w:keepLines w:val="0"/>
              <w:widowControl/>
              <w:suppressLineNumbers w:val="0"/>
              <w:jc w:val="right"/>
            </w:pPr>
            <w:r>
              <w:rPr>
                <w:rFonts w:ascii="宋体" w:hAnsi="宋体" w:eastAsia="宋体" w:cs="宋体"/>
                <w:b w:val="0"/>
                <w:bCs w:val="0"/>
                <w:sz w:val="22"/>
                <w:szCs w:val="22"/>
              </w:rPr>
              <w:t xml:space="preserve">0.00 </w:t>
            </w:r>
          </w:p>
        </w:tc>
        <w:tc>
          <w:tcPr>
            <w:tcW w:w="47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72C56200">
            <w:pPr>
              <w:pStyle w:val="3"/>
              <w:keepNext w:val="0"/>
              <w:keepLines w:val="0"/>
              <w:widowControl/>
              <w:suppressLineNumbers w:val="0"/>
              <w:jc w:val="right"/>
            </w:pPr>
            <w:r>
              <w:rPr>
                <w:rFonts w:ascii="宋体" w:hAnsi="宋体" w:eastAsia="宋体" w:cs="宋体"/>
                <w:b w:val="0"/>
                <w:bCs w:val="0"/>
                <w:sz w:val="22"/>
                <w:szCs w:val="22"/>
              </w:rPr>
              <w:t xml:space="preserve">0.00 </w:t>
            </w:r>
          </w:p>
        </w:tc>
        <w:tc>
          <w:tcPr>
            <w:tcW w:w="510" w:type="pct"/>
            <w:tcBorders>
              <w:top w:val="single" w:color="666666" w:sz="4" w:space="0"/>
              <w:left w:val="single" w:color="666666" w:sz="4" w:space="0"/>
              <w:bottom w:val="single" w:color="666666" w:sz="4" w:space="0"/>
              <w:right w:val="single" w:color="666666" w:sz="4" w:space="0"/>
            </w:tcBorders>
            <w:shd w:val="clear" w:color="auto" w:fill="auto"/>
            <w:vAlign w:val="center"/>
          </w:tcPr>
          <w:p w14:paraId="6BA776F4">
            <w:pPr>
              <w:pStyle w:val="3"/>
              <w:keepNext w:val="0"/>
              <w:keepLines w:val="0"/>
              <w:widowControl/>
              <w:suppressLineNumbers w:val="0"/>
              <w:jc w:val="right"/>
            </w:pPr>
            <w:r>
              <w:rPr>
                <w:rFonts w:ascii="宋体" w:hAnsi="宋体" w:eastAsia="宋体" w:cs="宋体"/>
                <w:b w:val="0"/>
                <w:bCs w:val="0"/>
                <w:sz w:val="22"/>
                <w:szCs w:val="22"/>
              </w:rPr>
              <w:t xml:space="preserve">0.00 </w:t>
            </w:r>
          </w:p>
        </w:tc>
      </w:tr>
      <w:tr w14:paraId="6F5534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1089" w:type="pct"/>
            <w:tcBorders>
              <w:top w:val="single" w:color="666666" w:sz="4" w:space="0"/>
              <w:left w:val="single" w:color="666666" w:sz="4" w:space="0"/>
              <w:bottom w:val="single" w:color="666666" w:sz="4" w:space="0"/>
              <w:right w:val="single" w:color="666666" w:sz="4" w:space="0"/>
            </w:tcBorders>
            <w:shd w:val="clear" w:color="auto" w:fill="auto"/>
            <w:vAlign w:val="center"/>
          </w:tcPr>
          <w:p w14:paraId="463F5549">
            <w:pPr>
              <w:pStyle w:val="3"/>
              <w:keepNext w:val="0"/>
              <w:keepLines w:val="0"/>
              <w:widowControl/>
              <w:suppressLineNumbers w:val="0"/>
              <w:jc w:val="left"/>
            </w:pPr>
          </w:p>
        </w:tc>
        <w:tc>
          <w:tcPr>
            <w:tcW w:w="160" w:type="pct"/>
            <w:tcBorders>
              <w:top w:val="single" w:color="666666" w:sz="4" w:space="0"/>
              <w:left w:val="single" w:color="666666" w:sz="4" w:space="0"/>
              <w:bottom w:val="single" w:color="666666" w:sz="4" w:space="0"/>
              <w:right w:val="single" w:color="666666" w:sz="4" w:space="0"/>
            </w:tcBorders>
            <w:shd w:val="clear" w:color="auto" w:fill="auto"/>
            <w:vAlign w:val="center"/>
          </w:tcPr>
          <w:p w14:paraId="2EDF1839">
            <w:pPr>
              <w:pStyle w:val="3"/>
              <w:keepNext w:val="0"/>
              <w:keepLines w:val="0"/>
              <w:widowControl/>
              <w:suppressLineNumbers w:val="0"/>
              <w:jc w:val="center"/>
            </w:pPr>
            <w:r>
              <w:rPr>
                <w:rFonts w:ascii="宋体" w:hAnsi="宋体" w:eastAsia="宋体" w:cs="宋体"/>
                <w:b w:val="0"/>
                <w:bCs w:val="0"/>
                <w:sz w:val="22"/>
                <w:szCs w:val="22"/>
              </w:rPr>
              <w:t xml:space="preserve">23 </w:t>
            </w:r>
          </w:p>
        </w:tc>
        <w:tc>
          <w:tcPr>
            <w:tcW w:w="47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5F971723">
            <w:pPr>
              <w:pStyle w:val="3"/>
              <w:keepNext w:val="0"/>
              <w:keepLines w:val="0"/>
              <w:widowControl/>
              <w:suppressLineNumbers w:val="0"/>
              <w:jc w:val="right"/>
            </w:pPr>
          </w:p>
        </w:tc>
        <w:tc>
          <w:tcPr>
            <w:tcW w:w="1172" w:type="pct"/>
            <w:tcBorders>
              <w:top w:val="single" w:color="666666" w:sz="4" w:space="0"/>
              <w:left w:val="single" w:color="666666" w:sz="4" w:space="0"/>
              <w:bottom w:val="single" w:color="666666" w:sz="4" w:space="0"/>
              <w:right w:val="single" w:color="666666" w:sz="4" w:space="0"/>
            </w:tcBorders>
            <w:shd w:val="clear" w:color="auto" w:fill="auto"/>
            <w:vAlign w:val="center"/>
          </w:tcPr>
          <w:p w14:paraId="1A2EA2AC">
            <w:pPr>
              <w:pStyle w:val="3"/>
              <w:keepNext w:val="0"/>
              <w:keepLines w:val="0"/>
              <w:widowControl/>
              <w:suppressLineNumbers w:val="0"/>
              <w:jc w:val="left"/>
            </w:pPr>
            <w:r>
              <w:rPr>
                <w:rFonts w:ascii="宋体" w:hAnsi="宋体" w:eastAsia="宋体" w:cs="宋体"/>
                <w:b w:val="0"/>
                <w:bCs w:val="0"/>
                <w:sz w:val="22"/>
                <w:szCs w:val="22"/>
              </w:rPr>
              <w:t xml:space="preserve">二十三、其他支出 </w:t>
            </w:r>
          </w:p>
        </w:tc>
        <w:tc>
          <w:tcPr>
            <w:tcW w:w="160" w:type="pct"/>
            <w:tcBorders>
              <w:top w:val="single" w:color="666666" w:sz="4" w:space="0"/>
              <w:left w:val="single" w:color="666666" w:sz="4" w:space="0"/>
              <w:bottom w:val="single" w:color="666666" w:sz="4" w:space="0"/>
              <w:right w:val="single" w:color="666666" w:sz="4" w:space="0"/>
            </w:tcBorders>
            <w:shd w:val="clear" w:color="auto" w:fill="auto"/>
            <w:vAlign w:val="center"/>
          </w:tcPr>
          <w:p w14:paraId="18CBA5A7">
            <w:pPr>
              <w:pStyle w:val="3"/>
              <w:keepNext w:val="0"/>
              <w:keepLines w:val="0"/>
              <w:widowControl/>
              <w:suppressLineNumbers w:val="0"/>
              <w:jc w:val="center"/>
            </w:pPr>
            <w:r>
              <w:rPr>
                <w:rFonts w:ascii="宋体" w:hAnsi="宋体" w:eastAsia="宋体" w:cs="宋体"/>
                <w:b w:val="0"/>
                <w:bCs w:val="0"/>
                <w:sz w:val="22"/>
                <w:szCs w:val="22"/>
              </w:rPr>
              <w:t xml:space="preserve">55 </w:t>
            </w:r>
          </w:p>
        </w:tc>
        <w:tc>
          <w:tcPr>
            <w:tcW w:w="47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1EEF7757">
            <w:pPr>
              <w:pStyle w:val="3"/>
              <w:keepNext w:val="0"/>
              <w:keepLines w:val="0"/>
              <w:widowControl/>
              <w:suppressLineNumbers w:val="0"/>
              <w:jc w:val="right"/>
            </w:pPr>
            <w:r>
              <w:rPr>
                <w:rFonts w:ascii="宋体" w:hAnsi="宋体" w:eastAsia="宋体" w:cs="宋体"/>
                <w:b w:val="0"/>
                <w:bCs w:val="0"/>
                <w:sz w:val="22"/>
                <w:szCs w:val="22"/>
              </w:rPr>
              <w:t xml:space="preserve">0.00 </w:t>
            </w:r>
          </w:p>
        </w:tc>
        <w:tc>
          <w:tcPr>
            <w:tcW w:w="47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622E6FC5">
            <w:pPr>
              <w:pStyle w:val="3"/>
              <w:keepNext w:val="0"/>
              <w:keepLines w:val="0"/>
              <w:widowControl/>
              <w:suppressLineNumbers w:val="0"/>
              <w:jc w:val="right"/>
            </w:pPr>
            <w:r>
              <w:rPr>
                <w:rFonts w:ascii="宋体" w:hAnsi="宋体" w:eastAsia="宋体" w:cs="宋体"/>
                <w:b w:val="0"/>
                <w:bCs w:val="0"/>
                <w:sz w:val="22"/>
                <w:szCs w:val="22"/>
              </w:rPr>
              <w:t xml:space="preserve">0.00 </w:t>
            </w:r>
          </w:p>
        </w:tc>
        <w:tc>
          <w:tcPr>
            <w:tcW w:w="47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5473EA16">
            <w:pPr>
              <w:pStyle w:val="3"/>
              <w:keepNext w:val="0"/>
              <w:keepLines w:val="0"/>
              <w:widowControl/>
              <w:suppressLineNumbers w:val="0"/>
              <w:jc w:val="right"/>
            </w:pPr>
            <w:r>
              <w:rPr>
                <w:rFonts w:ascii="宋体" w:hAnsi="宋体" w:eastAsia="宋体" w:cs="宋体"/>
                <w:b w:val="0"/>
                <w:bCs w:val="0"/>
                <w:sz w:val="22"/>
                <w:szCs w:val="22"/>
              </w:rPr>
              <w:t xml:space="preserve">0.00 </w:t>
            </w:r>
          </w:p>
        </w:tc>
        <w:tc>
          <w:tcPr>
            <w:tcW w:w="510" w:type="pct"/>
            <w:tcBorders>
              <w:top w:val="single" w:color="666666" w:sz="4" w:space="0"/>
              <w:left w:val="single" w:color="666666" w:sz="4" w:space="0"/>
              <w:bottom w:val="single" w:color="666666" w:sz="4" w:space="0"/>
              <w:right w:val="single" w:color="666666" w:sz="4" w:space="0"/>
            </w:tcBorders>
            <w:shd w:val="clear" w:color="auto" w:fill="auto"/>
            <w:vAlign w:val="center"/>
          </w:tcPr>
          <w:p w14:paraId="175ED0D0">
            <w:pPr>
              <w:pStyle w:val="3"/>
              <w:keepNext w:val="0"/>
              <w:keepLines w:val="0"/>
              <w:widowControl/>
              <w:suppressLineNumbers w:val="0"/>
              <w:jc w:val="right"/>
            </w:pPr>
            <w:r>
              <w:rPr>
                <w:rFonts w:ascii="宋体" w:hAnsi="宋体" w:eastAsia="宋体" w:cs="宋体"/>
                <w:b w:val="0"/>
                <w:bCs w:val="0"/>
                <w:sz w:val="22"/>
                <w:szCs w:val="22"/>
              </w:rPr>
              <w:t xml:space="preserve">0.00 </w:t>
            </w:r>
          </w:p>
        </w:tc>
      </w:tr>
      <w:tr w14:paraId="0BB08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089" w:type="pct"/>
            <w:tcBorders>
              <w:top w:val="single" w:color="666666" w:sz="4" w:space="0"/>
              <w:left w:val="single" w:color="666666" w:sz="4" w:space="0"/>
              <w:bottom w:val="single" w:color="666666" w:sz="4" w:space="0"/>
              <w:right w:val="single" w:color="666666" w:sz="4" w:space="0"/>
            </w:tcBorders>
            <w:shd w:val="clear" w:color="auto" w:fill="auto"/>
            <w:vAlign w:val="center"/>
          </w:tcPr>
          <w:p w14:paraId="0DE4DDF0">
            <w:pPr>
              <w:pStyle w:val="3"/>
              <w:keepNext w:val="0"/>
              <w:keepLines w:val="0"/>
              <w:widowControl/>
              <w:suppressLineNumbers w:val="0"/>
              <w:jc w:val="center"/>
            </w:pPr>
          </w:p>
        </w:tc>
        <w:tc>
          <w:tcPr>
            <w:tcW w:w="160" w:type="pct"/>
            <w:tcBorders>
              <w:top w:val="single" w:color="666666" w:sz="4" w:space="0"/>
              <w:left w:val="single" w:color="666666" w:sz="4" w:space="0"/>
              <w:bottom w:val="single" w:color="666666" w:sz="4" w:space="0"/>
              <w:right w:val="single" w:color="666666" w:sz="4" w:space="0"/>
            </w:tcBorders>
            <w:shd w:val="clear" w:color="auto" w:fill="auto"/>
            <w:vAlign w:val="center"/>
          </w:tcPr>
          <w:p w14:paraId="0627E1C9">
            <w:pPr>
              <w:pStyle w:val="3"/>
              <w:keepNext w:val="0"/>
              <w:keepLines w:val="0"/>
              <w:widowControl/>
              <w:suppressLineNumbers w:val="0"/>
              <w:jc w:val="center"/>
            </w:pPr>
            <w:r>
              <w:rPr>
                <w:rFonts w:ascii="宋体" w:hAnsi="宋体" w:eastAsia="宋体" w:cs="宋体"/>
                <w:b w:val="0"/>
                <w:bCs w:val="0"/>
                <w:sz w:val="22"/>
                <w:szCs w:val="22"/>
              </w:rPr>
              <w:t xml:space="preserve">24 </w:t>
            </w:r>
          </w:p>
        </w:tc>
        <w:tc>
          <w:tcPr>
            <w:tcW w:w="47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6AE8A2BB">
            <w:pPr>
              <w:pStyle w:val="3"/>
              <w:keepNext w:val="0"/>
              <w:keepLines w:val="0"/>
              <w:widowControl/>
              <w:suppressLineNumbers w:val="0"/>
              <w:jc w:val="right"/>
            </w:pPr>
          </w:p>
        </w:tc>
        <w:tc>
          <w:tcPr>
            <w:tcW w:w="1172" w:type="pct"/>
            <w:tcBorders>
              <w:top w:val="single" w:color="666666" w:sz="4" w:space="0"/>
              <w:left w:val="single" w:color="666666" w:sz="4" w:space="0"/>
              <w:bottom w:val="single" w:color="666666" w:sz="4" w:space="0"/>
              <w:right w:val="single" w:color="666666" w:sz="4" w:space="0"/>
            </w:tcBorders>
            <w:shd w:val="clear" w:color="auto" w:fill="auto"/>
            <w:vAlign w:val="center"/>
          </w:tcPr>
          <w:p w14:paraId="27F3733C">
            <w:pPr>
              <w:pStyle w:val="3"/>
              <w:keepNext w:val="0"/>
              <w:keepLines w:val="0"/>
              <w:widowControl/>
              <w:suppressLineNumbers w:val="0"/>
              <w:jc w:val="left"/>
            </w:pPr>
            <w:r>
              <w:rPr>
                <w:rFonts w:ascii="宋体" w:hAnsi="宋体" w:eastAsia="宋体" w:cs="宋体"/>
                <w:b w:val="0"/>
                <w:bCs w:val="0"/>
                <w:sz w:val="22"/>
                <w:szCs w:val="22"/>
              </w:rPr>
              <w:t xml:space="preserve">二十四、债务还本支出 </w:t>
            </w:r>
          </w:p>
        </w:tc>
        <w:tc>
          <w:tcPr>
            <w:tcW w:w="160" w:type="pct"/>
            <w:tcBorders>
              <w:top w:val="single" w:color="666666" w:sz="4" w:space="0"/>
              <w:left w:val="single" w:color="666666" w:sz="4" w:space="0"/>
              <w:bottom w:val="single" w:color="666666" w:sz="4" w:space="0"/>
              <w:right w:val="single" w:color="666666" w:sz="4" w:space="0"/>
            </w:tcBorders>
            <w:shd w:val="clear" w:color="auto" w:fill="auto"/>
            <w:vAlign w:val="center"/>
          </w:tcPr>
          <w:p w14:paraId="0C90715D">
            <w:pPr>
              <w:pStyle w:val="3"/>
              <w:keepNext w:val="0"/>
              <w:keepLines w:val="0"/>
              <w:widowControl/>
              <w:suppressLineNumbers w:val="0"/>
              <w:jc w:val="center"/>
            </w:pPr>
            <w:r>
              <w:rPr>
                <w:rFonts w:ascii="宋体" w:hAnsi="宋体" w:eastAsia="宋体" w:cs="宋体"/>
                <w:b w:val="0"/>
                <w:bCs w:val="0"/>
                <w:sz w:val="22"/>
                <w:szCs w:val="22"/>
              </w:rPr>
              <w:t xml:space="preserve">56 </w:t>
            </w:r>
          </w:p>
        </w:tc>
        <w:tc>
          <w:tcPr>
            <w:tcW w:w="47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47435A85">
            <w:pPr>
              <w:pStyle w:val="3"/>
              <w:keepNext w:val="0"/>
              <w:keepLines w:val="0"/>
              <w:widowControl/>
              <w:suppressLineNumbers w:val="0"/>
              <w:jc w:val="right"/>
            </w:pPr>
            <w:r>
              <w:rPr>
                <w:rFonts w:ascii="宋体" w:hAnsi="宋体" w:eastAsia="宋体" w:cs="宋体"/>
                <w:b w:val="0"/>
                <w:bCs w:val="0"/>
                <w:sz w:val="22"/>
                <w:szCs w:val="22"/>
              </w:rPr>
              <w:t xml:space="preserve">0.00 </w:t>
            </w:r>
          </w:p>
        </w:tc>
        <w:tc>
          <w:tcPr>
            <w:tcW w:w="47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701BFBE9">
            <w:pPr>
              <w:pStyle w:val="3"/>
              <w:keepNext w:val="0"/>
              <w:keepLines w:val="0"/>
              <w:widowControl/>
              <w:suppressLineNumbers w:val="0"/>
              <w:jc w:val="right"/>
            </w:pPr>
            <w:r>
              <w:rPr>
                <w:rFonts w:ascii="宋体" w:hAnsi="宋体" w:eastAsia="宋体" w:cs="宋体"/>
                <w:b w:val="0"/>
                <w:bCs w:val="0"/>
                <w:sz w:val="22"/>
                <w:szCs w:val="22"/>
              </w:rPr>
              <w:t xml:space="preserve">0.00 </w:t>
            </w:r>
          </w:p>
        </w:tc>
        <w:tc>
          <w:tcPr>
            <w:tcW w:w="47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3163E16E">
            <w:pPr>
              <w:pStyle w:val="3"/>
              <w:keepNext w:val="0"/>
              <w:keepLines w:val="0"/>
              <w:widowControl/>
              <w:suppressLineNumbers w:val="0"/>
              <w:jc w:val="right"/>
            </w:pPr>
            <w:r>
              <w:rPr>
                <w:rFonts w:ascii="宋体" w:hAnsi="宋体" w:eastAsia="宋体" w:cs="宋体"/>
                <w:b w:val="0"/>
                <w:bCs w:val="0"/>
                <w:sz w:val="22"/>
                <w:szCs w:val="22"/>
              </w:rPr>
              <w:t xml:space="preserve">0.00 </w:t>
            </w:r>
          </w:p>
        </w:tc>
        <w:tc>
          <w:tcPr>
            <w:tcW w:w="510" w:type="pct"/>
            <w:tcBorders>
              <w:top w:val="single" w:color="666666" w:sz="4" w:space="0"/>
              <w:left w:val="single" w:color="666666" w:sz="4" w:space="0"/>
              <w:bottom w:val="single" w:color="666666" w:sz="4" w:space="0"/>
              <w:right w:val="single" w:color="666666" w:sz="4" w:space="0"/>
            </w:tcBorders>
            <w:shd w:val="clear" w:color="auto" w:fill="auto"/>
            <w:vAlign w:val="center"/>
          </w:tcPr>
          <w:p w14:paraId="0DE24DE7">
            <w:pPr>
              <w:pStyle w:val="3"/>
              <w:keepNext w:val="0"/>
              <w:keepLines w:val="0"/>
              <w:widowControl/>
              <w:suppressLineNumbers w:val="0"/>
              <w:jc w:val="right"/>
            </w:pPr>
            <w:r>
              <w:rPr>
                <w:rFonts w:ascii="宋体" w:hAnsi="宋体" w:eastAsia="宋体" w:cs="宋体"/>
                <w:b w:val="0"/>
                <w:bCs w:val="0"/>
                <w:sz w:val="22"/>
                <w:szCs w:val="22"/>
              </w:rPr>
              <w:t xml:space="preserve">0.00 </w:t>
            </w:r>
          </w:p>
        </w:tc>
      </w:tr>
      <w:tr w14:paraId="087940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089" w:type="pct"/>
            <w:tcBorders>
              <w:top w:val="single" w:color="666666" w:sz="4" w:space="0"/>
              <w:left w:val="single" w:color="666666" w:sz="4" w:space="0"/>
              <w:bottom w:val="single" w:color="666666" w:sz="4" w:space="0"/>
              <w:right w:val="single" w:color="666666" w:sz="4" w:space="0"/>
            </w:tcBorders>
            <w:shd w:val="clear" w:color="auto" w:fill="auto"/>
            <w:vAlign w:val="center"/>
          </w:tcPr>
          <w:p w14:paraId="117A8C7F">
            <w:pPr>
              <w:pStyle w:val="3"/>
              <w:keepNext w:val="0"/>
              <w:keepLines w:val="0"/>
              <w:widowControl/>
              <w:suppressLineNumbers w:val="0"/>
              <w:jc w:val="left"/>
            </w:pPr>
          </w:p>
        </w:tc>
        <w:tc>
          <w:tcPr>
            <w:tcW w:w="160" w:type="pct"/>
            <w:tcBorders>
              <w:top w:val="single" w:color="666666" w:sz="4" w:space="0"/>
              <w:left w:val="single" w:color="666666" w:sz="4" w:space="0"/>
              <w:bottom w:val="single" w:color="666666" w:sz="4" w:space="0"/>
              <w:right w:val="single" w:color="666666" w:sz="4" w:space="0"/>
            </w:tcBorders>
            <w:shd w:val="clear" w:color="auto" w:fill="auto"/>
            <w:vAlign w:val="center"/>
          </w:tcPr>
          <w:p w14:paraId="77967489">
            <w:pPr>
              <w:pStyle w:val="3"/>
              <w:keepNext w:val="0"/>
              <w:keepLines w:val="0"/>
              <w:widowControl/>
              <w:suppressLineNumbers w:val="0"/>
              <w:jc w:val="center"/>
            </w:pPr>
            <w:r>
              <w:rPr>
                <w:rFonts w:ascii="宋体" w:hAnsi="宋体" w:eastAsia="宋体" w:cs="宋体"/>
                <w:b w:val="0"/>
                <w:bCs w:val="0"/>
                <w:sz w:val="22"/>
                <w:szCs w:val="22"/>
              </w:rPr>
              <w:t xml:space="preserve">25 </w:t>
            </w:r>
          </w:p>
        </w:tc>
        <w:tc>
          <w:tcPr>
            <w:tcW w:w="47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51EEF9EB">
            <w:pPr>
              <w:pStyle w:val="3"/>
              <w:keepNext w:val="0"/>
              <w:keepLines w:val="0"/>
              <w:widowControl/>
              <w:suppressLineNumbers w:val="0"/>
              <w:jc w:val="right"/>
            </w:pPr>
          </w:p>
        </w:tc>
        <w:tc>
          <w:tcPr>
            <w:tcW w:w="1172" w:type="pct"/>
            <w:tcBorders>
              <w:top w:val="single" w:color="666666" w:sz="4" w:space="0"/>
              <w:left w:val="single" w:color="666666" w:sz="4" w:space="0"/>
              <w:bottom w:val="single" w:color="666666" w:sz="4" w:space="0"/>
              <w:right w:val="single" w:color="666666" w:sz="4" w:space="0"/>
            </w:tcBorders>
            <w:shd w:val="clear" w:color="auto" w:fill="auto"/>
            <w:vAlign w:val="center"/>
          </w:tcPr>
          <w:p w14:paraId="7BF796EA">
            <w:pPr>
              <w:pStyle w:val="3"/>
              <w:keepNext w:val="0"/>
              <w:keepLines w:val="0"/>
              <w:widowControl/>
              <w:suppressLineNumbers w:val="0"/>
              <w:jc w:val="left"/>
            </w:pPr>
            <w:r>
              <w:rPr>
                <w:rFonts w:ascii="宋体" w:hAnsi="宋体" w:eastAsia="宋体" w:cs="宋体"/>
                <w:b w:val="0"/>
                <w:bCs w:val="0"/>
                <w:sz w:val="22"/>
                <w:szCs w:val="22"/>
              </w:rPr>
              <w:t xml:space="preserve">二十五、债务付息支出 </w:t>
            </w:r>
          </w:p>
        </w:tc>
        <w:tc>
          <w:tcPr>
            <w:tcW w:w="160" w:type="pct"/>
            <w:tcBorders>
              <w:top w:val="single" w:color="666666" w:sz="4" w:space="0"/>
              <w:left w:val="single" w:color="666666" w:sz="4" w:space="0"/>
              <w:bottom w:val="single" w:color="666666" w:sz="4" w:space="0"/>
              <w:right w:val="single" w:color="666666" w:sz="4" w:space="0"/>
            </w:tcBorders>
            <w:shd w:val="clear" w:color="auto" w:fill="auto"/>
            <w:vAlign w:val="center"/>
          </w:tcPr>
          <w:p w14:paraId="55D7BC46">
            <w:pPr>
              <w:pStyle w:val="3"/>
              <w:keepNext w:val="0"/>
              <w:keepLines w:val="0"/>
              <w:widowControl/>
              <w:suppressLineNumbers w:val="0"/>
              <w:jc w:val="center"/>
            </w:pPr>
            <w:r>
              <w:rPr>
                <w:rFonts w:ascii="宋体" w:hAnsi="宋体" w:eastAsia="宋体" w:cs="宋体"/>
                <w:b w:val="0"/>
                <w:bCs w:val="0"/>
                <w:sz w:val="22"/>
                <w:szCs w:val="22"/>
              </w:rPr>
              <w:t xml:space="preserve">57 </w:t>
            </w:r>
          </w:p>
        </w:tc>
        <w:tc>
          <w:tcPr>
            <w:tcW w:w="47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42352288">
            <w:pPr>
              <w:pStyle w:val="3"/>
              <w:keepNext w:val="0"/>
              <w:keepLines w:val="0"/>
              <w:widowControl/>
              <w:suppressLineNumbers w:val="0"/>
              <w:jc w:val="right"/>
            </w:pPr>
            <w:r>
              <w:rPr>
                <w:rFonts w:ascii="宋体" w:hAnsi="宋体" w:eastAsia="宋体" w:cs="宋体"/>
                <w:b w:val="0"/>
                <w:bCs w:val="0"/>
                <w:sz w:val="22"/>
                <w:szCs w:val="22"/>
              </w:rPr>
              <w:t xml:space="preserve">0.00 </w:t>
            </w:r>
          </w:p>
        </w:tc>
        <w:tc>
          <w:tcPr>
            <w:tcW w:w="47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1827B2BC">
            <w:pPr>
              <w:pStyle w:val="3"/>
              <w:keepNext w:val="0"/>
              <w:keepLines w:val="0"/>
              <w:widowControl/>
              <w:suppressLineNumbers w:val="0"/>
              <w:jc w:val="right"/>
            </w:pPr>
            <w:r>
              <w:rPr>
                <w:rFonts w:ascii="宋体" w:hAnsi="宋体" w:eastAsia="宋体" w:cs="宋体"/>
                <w:b w:val="0"/>
                <w:bCs w:val="0"/>
                <w:sz w:val="22"/>
                <w:szCs w:val="22"/>
              </w:rPr>
              <w:t xml:space="preserve">0.00 </w:t>
            </w:r>
          </w:p>
        </w:tc>
        <w:tc>
          <w:tcPr>
            <w:tcW w:w="47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20E238A8">
            <w:pPr>
              <w:pStyle w:val="3"/>
              <w:keepNext w:val="0"/>
              <w:keepLines w:val="0"/>
              <w:widowControl/>
              <w:suppressLineNumbers w:val="0"/>
              <w:jc w:val="right"/>
            </w:pPr>
            <w:r>
              <w:rPr>
                <w:rFonts w:ascii="宋体" w:hAnsi="宋体" w:eastAsia="宋体" w:cs="宋体"/>
                <w:b w:val="0"/>
                <w:bCs w:val="0"/>
                <w:sz w:val="22"/>
                <w:szCs w:val="22"/>
              </w:rPr>
              <w:t xml:space="preserve">0.00 </w:t>
            </w:r>
          </w:p>
        </w:tc>
        <w:tc>
          <w:tcPr>
            <w:tcW w:w="510" w:type="pct"/>
            <w:tcBorders>
              <w:top w:val="single" w:color="666666" w:sz="4" w:space="0"/>
              <w:left w:val="single" w:color="666666" w:sz="4" w:space="0"/>
              <w:bottom w:val="single" w:color="666666" w:sz="4" w:space="0"/>
              <w:right w:val="single" w:color="666666" w:sz="4" w:space="0"/>
            </w:tcBorders>
            <w:shd w:val="clear" w:color="auto" w:fill="auto"/>
            <w:vAlign w:val="center"/>
          </w:tcPr>
          <w:p w14:paraId="24B499FB">
            <w:pPr>
              <w:pStyle w:val="3"/>
              <w:keepNext w:val="0"/>
              <w:keepLines w:val="0"/>
              <w:widowControl/>
              <w:suppressLineNumbers w:val="0"/>
              <w:jc w:val="right"/>
            </w:pPr>
            <w:r>
              <w:rPr>
                <w:rFonts w:ascii="宋体" w:hAnsi="宋体" w:eastAsia="宋体" w:cs="宋体"/>
                <w:b w:val="0"/>
                <w:bCs w:val="0"/>
                <w:sz w:val="22"/>
                <w:szCs w:val="22"/>
              </w:rPr>
              <w:t xml:space="preserve">0.00 </w:t>
            </w:r>
          </w:p>
        </w:tc>
      </w:tr>
      <w:tr w14:paraId="61FB11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089" w:type="pct"/>
            <w:tcBorders>
              <w:top w:val="single" w:color="666666" w:sz="4" w:space="0"/>
              <w:left w:val="single" w:color="666666" w:sz="4" w:space="0"/>
              <w:bottom w:val="single" w:color="666666" w:sz="4" w:space="0"/>
              <w:right w:val="single" w:color="666666" w:sz="4" w:space="0"/>
            </w:tcBorders>
            <w:shd w:val="clear" w:color="auto" w:fill="auto"/>
            <w:vAlign w:val="center"/>
          </w:tcPr>
          <w:p w14:paraId="1D0BC560">
            <w:pPr>
              <w:pStyle w:val="3"/>
              <w:keepNext w:val="0"/>
              <w:keepLines w:val="0"/>
              <w:widowControl/>
              <w:suppressLineNumbers w:val="0"/>
              <w:jc w:val="left"/>
            </w:pPr>
          </w:p>
        </w:tc>
        <w:tc>
          <w:tcPr>
            <w:tcW w:w="160" w:type="pct"/>
            <w:tcBorders>
              <w:top w:val="single" w:color="666666" w:sz="4" w:space="0"/>
              <w:left w:val="single" w:color="666666" w:sz="4" w:space="0"/>
              <w:bottom w:val="single" w:color="666666" w:sz="4" w:space="0"/>
              <w:right w:val="single" w:color="666666" w:sz="4" w:space="0"/>
            </w:tcBorders>
            <w:shd w:val="clear" w:color="auto" w:fill="auto"/>
            <w:vAlign w:val="center"/>
          </w:tcPr>
          <w:p w14:paraId="1CFCFE2A">
            <w:pPr>
              <w:pStyle w:val="3"/>
              <w:keepNext w:val="0"/>
              <w:keepLines w:val="0"/>
              <w:widowControl/>
              <w:suppressLineNumbers w:val="0"/>
              <w:jc w:val="center"/>
            </w:pPr>
            <w:r>
              <w:rPr>
                <w:rFonts w:ascii="宋体" w:hAnsi="宋体" w:eastAsia="宋体" w:cs="宋体"/>
                <w:b w:val="0"/>
                <w:bCs w:val="0"/>
                <w:sz w:val="22"/>
                <w:szCs w:val="22"/>
              </w:rPr>
              <w:t xml:space="preserve">26 </w:t>
            </w:r>
          </w:p>
        </w:tc>
        <w:tc>
          <w:tcPr>
            <w:tcW w:w="47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0344185A">
            <w:pPr>
              <w:pStyle w:val="3"/>
              <w:keepNext w:val="0"/>
              <w:keepLines w:val="0"/>
              <w:widowControl/>
              <w:suppressLineNumbers w:val="0"/>
              <w:jc w:val="right"/>
            </w:pPr>
          </w:p>
        </w:tc>
        <w:tc>
          <w:tcPr>
            <w:tcW w:w="1172" w:type="pct"/>
            <w:tcBorders>
              <w:top w:val="single" w:color="666666" w:sz="4" w:space="0"/>
              <w:left w:val="single" w:color="666666" w:sz="4" w:space="0"/>
              <w:bottom w:val="single" w:color="666666" w:sz="4" w:space="0"/>
              <w:right w:val="single" w:color="666666" w:sz="4" w:space="0"/>
            </w:tcBorders>
            <w:shd w:val="clear" w:color="auto" w:fill="auto"/>
            <w:vAlign w:val="center"/>
          </w:tcPr>
          <w:p w14:paraId="4D125856">
            <w:pPr>
              <w:pStyle w:val="3"/>
              <w:keepNext w:val="0"/>
              <w:keepLines w:val="0"/>
              <w:widowControl/>
              <w:suppressLineNumbers w:val="0"/>
              <w:jc w:val="left"/>
            </w:pPr>
            <w:r>
              <w:rPr>
                <w:rFonts w:ascii="宋体" w:hAnsi="宋体" w:eastAsia="宋体" w:cs="宋体"/>
                <w:b w:val="0"/>
                <w:bCs w:val="0"/>
                <w:sz w:val="22"/>
                <w:szCs w:val="22"/>
              </w:rPr>
              <w:t xml:space="preserve">二十六、抗疫特别国债安排的支出 </w:t>
            </w:r>
          </w:p>
        </w:tc>
        <w:tc>
          <w:tcPr>
            <w:tcW w:w="160" w:type="pct"/>
            <w:tcBorders>
              <w:top w:val="single" w:color="666666" w:sz="4" w:space="0"/>
              <w:left w:val="single" w:color="666666" w:sz="4" w:space="0"/>
              <w:bottom w:val="single" w:color="666666" w:sz="4" w:space="0"/>
              <w:right w:val="single" w:color="666666" w:sz="4" w:space="0"/>
            </w:tcBorders>
            <w:shd w:val="clear" w:color="auto" w:fill="auto"/>
            <w:vAlign w:val="center"/>
          </w:tcPr>
          <w:p w14:paraId="602FAA15">
            <w:pPr>
              <w:pStyle w:val="3"/>
              <w:keepNext w:val="0"/>
              <w:keepLines w:val="0"/>
              <w:widowControl/>
              <w:suppressLineNumbers w:val="0"/>
              <w:jc w:val="center"/>
            </w:pPr>
            <w:r>
              <w:rPr>
                <w:rFonts w:ascii="宋体" w:hAnsi="宋体" w:eastAsia="宋体" w:cs="宋体"/>
                <w:b w:val="0"/>
                <w:bCs w:val="0"/>
                <w:sz w:val="22"/>
                <w:szCs w:val="22"/>
              </w:rPr>
              <w:t xml:space="preserve">58 </w:t>
            </w:r>
          </w:p>
        </w:tc>
        <w:tc>
          <w:tcPr>
            <w:tcW w:w="47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05694524">
            <w:pPr>
              <w:pStyle w:val="3"/>
              <w:keepNext w:val="0"/>
              <w:keepLines w:val="0"/>
              <w:widowControl/>
              <w:suppressLineNumbers w:val="0"/>
              <w:jc w:val="right"/>
            </w:pPr>
            <w:r>
              <w:rPr>
                <w:rFonts w:ascii="宋体" w:hAnsi="宋体" w:eastAsia="宋体" w:cs="宋体"/>
                <w:b w:val="0"/>
                <w:bCs w:val="0"/>
                <w:sz w:val="22"/>
                <w:szCs w:val="22"/>
              </w:rPr>
              <w:t xml:space="preserve">0.00 </w:t>
            </w:r>
          </w:p>
        </w:tc>
        <w:tc>
          <w:tcPr>
            <w:tcW w:w="47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649A45EC">
            <w:pPr>
              <w:pStyle w:val="3"/>
              <w:keepNext w:val="0"/>
              <w:keepLines w:val="0"/>
              <w:widowControl/>
              <w:suppressLineNumbers w:val="0"/>
              <w:jc w:val="right"/>
            </w:pPr>
            <w:r>
              <w:rPr>
                <w:rFonts w:ascii="宋体" w:hAnsi="宋体" w:eastAsia="宋体" w:cs="宋体"/>
                <w:b w:val="0"/>
                <w:bCs w:val="0"/>
                <w:sz w:val="22"/>
                <w:szCs w:val="22"/>
              </w:rPr>
              <w:t xml:space="preserve">0.00 </w:t>
            </w:r>
          </w:p>
        </w:tc>
        <w:tc>
          <w:tcPr>
            <w:tcW w:w="47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68875D72">
            <w:pPr>
              <w:pStyle w:val="3"/>
              <w:keepNext w:val="0"/>
              <w:keepLines w:val="0"/>
              <w:widowControl/>
              <w:suppressLineNumbers w:val="0"/>
              <w:jc w:val="right"/>
            </w:pPr>
            <w:r>
              <w:rPr>
                <w:rFonts w:ascii="宋体" w:hAnsi="宋体" w:eastAsia="宋体" w:cs="宋体"/>
                <w:b w:val="0"/>
                <w:bCs w:val="0"/>
                <w:sz w:val="22"/>
                <w:szCs w:val="22"/>
              </w:rPr>
              <w:t xml:space="preserve">0.00 </w:t>
            </w:r>
          </w:p>
        </w:tc>
        <w:tc>
          <w:tcPr>
            <w:tcW w:w="510" w:type="pct"/>
            <w:tcBorders>
              <w:top w:val="single" w:color="666666" w:sz="4" w:space="0"/>
              <w:left w:val="single" w:color="666666" w:sz="4" w:space="0"/>
              <w:bottom w:val="single" w:color="666666" w:sz="4" w:space="0"/>
              <w:right w:val="single" w:color="666666" w:sz="4" w:space="0"/>
            </w:tcBorders>
            <w:shd w:val="clear" w:color="auto" w:fill="auto"/>
            <w:vAlign w:val="center"/>
          </w:tcPr>
          <w:p w14:paraId="337622E4">
            <w:pPr>
              <w:pStyle w:val="3"/>
              <w:keepNext w:val="0"/>
              <w:keepLines w:val="0"/>
              <w:widowControl/>
              <w:suppressLineNumbers w:val="0"/>
              <w:jc w:val="right"/>
            </w:pPr>
            <w:r>
              <w:rPr>
                <w:rFonts w:ascii="宋体" w:hAnsi="宋体" w:eastAsia="宋体" w:cs="宋体"/>
                <w:b w:val="0"/>
                <w:bCs w:val="0"/>
                <w:sz w:val="22"/>
                <w:szCs w:val="22"/>
              </w:rPr>
              <w:t xml:space="preserve">0.00 </w:t>
            </w:r>
          </w:p>
        </w:tc>
      </w:tr>
      <w:tr w14:paraId="3D437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089" w:type="pct"/>
            <w:tcBorders>
              <w:top w:val="single" w:color="666666" w:sz="4" w:space="0"/>
              <w:left w:val="single" w:color="666666" w:sz="4" w:space="0"/>
              <w:bottom w:val="single" w:color="666666" w:sz="4" w:space="0"/>
              <w:right w:val="single" w:color="666666" w:sz="4" w:space="0"/>
            </w:tcBorders>
            <w:shd w:val="clear" w:color="auto" w:fill="auto"/>
            <w:vAlign w:val="center"/>
          </w:tcPr>
          <w:p w14:paraId="3EB8546A">
            <w:pPr>
              <w:pStyle w:val="3"/>
              <w:keepNext w:val="0"/>
              <w:keepLines w:val="0"/>
              <w:widowControl/>
              <w:suppressLineNumbers w:val="0"/>
              <w:jc w:val="center"/>
            </w:pPr>
            <w:r>
              <w:rPr>
                <w:rFonts w:ascii="宋体" w:hAnsi="宋体" w:eastAsia="宋体" w:cs="宋体"/>
                <w:b/>
                <w:bCs/>
                <w:sz w:val="22"/>
                <w:szCs w:val="22"/>
              </w:rPr>
              <w:t xml:space="preserve">本年收入合计 </w:t>
            </w:r>
          </w:p>
        </w:tc>
        <w:tc>
          <w:tcPr>
            <w:tcW w:w="160" w:type="pct"/>
            <w:tcBorders>
              <w:top w:val="single" w:color="666666" w:sz="4" w:space="0"/>
              <w:left w:val="single" w:color="666666" w:sz="4" w:space="0"/>
              <w:bottom w:val="single" w:color="666666" w:sz="4" w:space="0"/>
              <w:right w:val="single" w:color="666666" w:sz="4" w:space="0"/>
            </w:tcBorders>
            <w:shd w:val="clear" w:color="auto" w:fill="auto"/>
            <w:vAlign w:val="center"/>
          </w:tcPr>
          <w:p w14:paraId="31716F02">
            <w:pPr>
              <w:pStyle w:val="3"/>
              <w:keepNext w:val="0"/>
              <w:keepLines w:val="0"/>
              <w:widowControl/>
              <w:suppressLineNumbers w:val="0"/>
              <w:jc w:val="center"/>
            </w:pPr>
            <w:r>
              <w:rPr>
                <w:rFonts w:ascii="宋体" w:hAnsi="宋体" w:eastAsia="宋体" w:cs="宋体"/>
                <w:b w:val="0"/>
                <w:bCs w:val="0"/>
                <w:sz w:val="22"/>
                <w:szCs w:val="22"/>
              </w:rPr>
              <w:t xml:space="preserve">27 </w:t>
            </w:r>
          </w:p>
        </w:tc>
        <w:tc>
          <w:tcPr>
            <w:tcW w:w="47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41113B7A">
            <w:pPr>
              <w:pStyle w:val="3"/>
              <w:keepNext w:val="0"/>
              <w:keepLines w:val="0"/>
              <w:widowControl/>
              <w:suppressLineNumbers w:val="0"/>
              <w:jc w:val="right"/>
            </w:pPr>
            <w:r>
              <w:rPr>
                <w:rFonts w:ascii="宋体" w:hAnsi="宋体" w:eastAsia="宋体" w:cs="宋体"/>
                <w:b w:val="0"/>
                <w:bCs w:val="0"/>
                <w:sz w:val="22"/>
                <w:szCs w:val="22"/>
              </w:rPr>
              <w:t xml:space="preserve">511.03 </w:t>
            </w:r>
          </w:p>
        </w:tc>
        <w:tc>
          <w:tcPr>
            <w:tcW w:w="1172" w:type="pct"/>
            <w:tcBorders>
              <w:top w:val="single" w:color="666666" w:sz="4" w:space="0"/>
              <w:left w:val="single" w:color="666666" w:sz="4" w:space="0"/>
              <w:bottom w:val="single" w:color="666666" w:sz="4" w:space="0"/>
              <w:right w:val="single" w:color="666666" w:sz="4" w:space="0"/>
            </w:tcBorders>
            <w:shd w:val="clear" w:color="auto" w:fill="auto"/>
            <w:vAlign w:val="center"/>
          </w:tcPr>
          <w:p w14:paraId="663F392F">
            <w:pPr>
              <w:pStyle w:val="3"/>
              <w:keepNext w:val="0"/>
              <w:keepLines w:val="0"/>
              <w:widowControl/>
              <w:suppressLineNumbers w:val="0"/>
              <w:jc w:val="center"/>
            </w:pPr>
            <w:r>
              <w:rPr>
                <w:rFonts w:ascii="宋体" w:hAnsi="宋体" w:eastAsia="宋体" w:cs="宋体"/>
                <w:b/>
                <w:bCs/>
                <w:sz w:val="22"/>
                <w:szCs w:val="22"/>
              </w:rPr>
              <w:t xml:space="preserve">本年支出合计 </w:t>
            </w:r>
          </w:p>
        </w:tc>
        <w:tc>
          <w:tcPr>
            <w:tcW w:w="160" w:type="pct"/>
            <w:tcBorders>
              <w:top w:val="single" w:color="666666" w:sz="4" w:space="0"/>
              <w:left w:val="single" w:color="666666" w:sz="4" w:space="0"/>
              <w:bottom w:val="single" w:color="666666" w:sz="4" w:space="0"/>
              <w:right w:val="single" w:color="666666" w:sz="4" w:space="0"/>
            </w:tcBorders>
            <w:shd w:val="clear" w:color="auto" w:fill="auto"/>
            <w:vAlign w:val="center"/>
          </w:tcPr>
          <w:p w14:paraId="2614DCC0">
            <w:pPr>
              <w:pStyle w:val="3"/>
              <w:keepNext w:val="0"/>
              <w:keepLines w:val="0"/>
              <w:widowControl/>
              <w:suppressLineNumbers w:val="0"/>
              <w:jc w:val="center"/>
            </w:pPr>
            <w:r>
              <w:rPr>
                <w:rFonts w:ascii="宋体" w:hAnsi="宋体" w:eastAsia="宋体" w:cs="宋体"/>
                <w:b w:val="0"/>
                <w:bCs w:val="0"/>
                <w:sz w:val="22"/>
                <w:szCs w:val="22"/>
              </w:rPr>
              <w:t xml:space="preserve">59 </w:t>
            </w:r>
          </w:p>
        </w:tc>
        <w:tc>
          <w:tcPr>
            <w:tcW w:w="47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4F4AC1D8">
            <w:pPr>
              <w:pStyle w:val="3"/>
              <w:keepNext w:val="0"/>
              <w:keepLines w:val="0"/>
              <w:widowControl/>
              <w:suppressLineNumbers w:val="0"/>
              <w:jc w:val="right"/>
            </w:pPr>
            <w:r>
              <w:rPr>
                <w:rFonts w:ascii="宋体" w:hAnsi="宋体" w:eastAsia="宋体" w:cs="宋体"/>
                <w:b w:val="0"/>
                <w:bCs w:val="0"/>
                <w:sz w:val="22"/>
                <w:szCs w:val="22"/>
              </w:rPr>
              <w:t xml:space="preserve">511.03 </w:t>
            </w:r>
          </w:p>
        </w:tc>
        <w:tc>
          <w:tcPr>
            <w:tcW w:w="47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0E2F0C1A">
            <w:pPr>
              <w:pStyle w:val="3"/>
              <w:keepNext w:val="0"/>
              <w:keepLines w:val="0"/>
              <w:widowControl/>
              <w:suppressLineNumbers w:val="0"/>
              <w:jc w:val="right"/>
            </w:pPr>
            <w:r>
              <w:rPr>
                <w:rFonts w:ascii="宋体" w:hAnsi="宋体" w:eastAsia="宋体" w:cs="宋体"/>
                <w:b w:val="0"/>
                <w:bCs w:val="0"/>
                <w:sz w:val="22"/>
                <w:szCs w:val="22"/>
              </w:rPr>
              <w:t xml:space="preserve">511.03 </w:t>
            </w:r>
          </w:p>
        </w:tc>
        <w:tc>
          <w:tcPr>
            <w:tcW w:w="47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5925FF49">
            <w:pPr>
              <w:pStyle w:val="3"/>
              <w:keepNext w:val="0"/>
              <w:keepLines w:val="0"/>
              <w:widowControl/>
              <w:suppressLineNumbers w:val="0"/>
              <w:jc w:val="right"/>
            </w:pPr>
            <w:r>
              <w:rPr>
                <w:rFonts w:ascii="宋体" w:hAnsi="宋体" w:eastAsia="宋体" w:cs="宋体"/>
                <w:b w:val="0"/>
                <w:bCs w:val="0"/>
                <w:sz w:val="22"/>
                <w:szCs w:val="22"/>
              </w:rPr>
              <w:t xml:space="preserve">0.00 </w:t>
            </w:r>
          </w:p>
        </w:tc>
        <w:tc>
          <w:tcPr>
            <w:tcW w:w="510" w:type="pct"/>
            <w:tcBorders>
              <w:top w:val="single" w:color="666666" w:sz="4" w:space="0"/>
              <w:left w:val="single" w:color="666666" w:sz="4" w:space="0"/>
              <w:bottom w:val="single" w:color="666666" w:sz="4" w:space="0"/>
              <w:right w:val="single" w:color="666666" w:sz="4" w:space="0"/>
            </w:tcBorders>
            <w:shd w:val="clear" w:color="auto" w:fill="auto"/>
            <w:vAlign w:val="center"/>
          </w:tcPr>
          <w:p w14:paraId="47D2C4FB">
            <w:pPr>
              <w:pStyle w:val="3"/>
              <w:keepNext w:val="0"/>
              <w:keepLines w:val="0"/>
              <w:widowControl/>
              <w:suppressLineNumbers w:val="0"/>
              <w:jc w:val="right"/>
            </w:pPr>
            <w:r>
              <w:rPr>
                <w:rFonts w:ascii="宋体" w:hAnsi="宋体" w:eastAsia="宋体" w:cs="宋体"/>
                <w:b w:val="0"/>
                <w:bCs w:val="0"/>
                <w:sz w:val="22"/>
                <w:szCs w:val="22"/>
              </w:rPr>
              <w:t xml:space="preserve">0.00 </w:t>
            </w:r>
          </w:p>
        </w:tc>
      </w:tr>
      <w:tr w14:paraId="45BD3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1089" w:type="pct"/>
            <w:tcBorders>
              <w:top w:val="single" w:color="666666" w:sz="4" w:space="0"/>
              <w:left w:val="single" w:color="666666" w:sz="4" w:space="0"/>
              <w:bottom w:val="single" w:color="666666" w:sz="4" w:space="0"/>
              <w:right w:val="single" w:color="666666" w:sz="4" w:space="0"/>
            </w:tcBorders>
            <w:shd w:val="clear" w:color="auto" w:fill="auto"/>
            <w:vAlign w:val="center"/>
          </w:tcPr>
          <w:p w14:paraId="0FE00D8C">
            <w:pPr>
              <w:pStyle w:val="3"/>
              <w:keepNext w:val="0"/>
              <w:keepLines w:val="0"/>
              <w:widowControl/>
              <w:suppressLineNumbers w:val="0"/>
              <w:jc w:val="left"/>
            </w:pPr>
            <w:r>
              <w:rPr>
                <w:rFonts w:ascii="宋体" w:hAnsi="宋体" w:eastAsia="宋体" w:cs="宋体"/>
                <w:b w:val="0"/>
                <w:bCs w:val="0"/>
                <w:sz w:val="22"/>
                <w:szCs w:val="22"/>
              </w:rPr>
              <w:t xml:space="preserve">年初财政拨款结转和结余 </w:t>
            </w:r>
          </w:p>
        </w:tc>
        <w:tc>
          <w:tcPr>
            <w:tcW w:w="160" w:type="pct"/>
            <w:tcBorders>
              <w:top w:val="single" w:color="666666" w:sz="4" w:space="0"/>
              <w:left w:val="single" w:color="666666" w:sz="4" w:space="0"/>
              <w:bottom w:val="single" w:color="666666" w:sz="4" w:space="0"/>
              <w:right w:val="single" w:color="666666" w:sz="4" w:space="0"/>
            </w:tcBorders>
            <w:shd w:val="clear" w:color="auto" w:fill="auto"/>
            <w:vAlign w:val="center"/>
          </w:tcPr>
          <w:p w14:paraId="03F62A91">
            <w:pPr>
              <w:pStyle w:val="3"/>
              <w:keepNext w:val="0"/>
              <w:keepLines w:val="0"/>
              <w:widowControl/>
              <w:suppressLineNumbers w:val="0"/>
              <w:jc w:val="center"/>
            </w:pPr>
            <w:r>
              <w:rPr>
                <w:rFonts w:ascii="宋体" w:hAnsi="宋体" w:eastAsia="宋体" w:cs="宋体"/>
                <w:b w:val="0"/>
                <w:bCs w:val="0"/>
                <w:sz w:val="22"/>
                <w:szCs w:val="22"/>
              </w:rPr>
              <w:t xml:space="preserve">28 </w:t>
            </w:r>
          </w:p>
        </w:tc>
        <w:tc>
          <w:tcPr>
            <w:tcW w:w="47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557A5CF8">
            <w:pPr>
              <w:pStyle w:val="3"/>
              <w:keepNext w:val="0"/>
              <w:keepLines w:val="0"/>
              <w:widowControl/>
              <w:suppressLineNumbers w:val="0"/>
              <w:jc w:val="right"/>
            </w:pPr>
            <w:r>
              <w:rPr>
                <w:rFonts w:ascii="宋体" w:hAnsi="宋体" w:eastAsia="宋体" w:cs="宋体"/>
                <w:b w:val="0"/>
                <w:bCs w:val="0"/>
                <w:sz w:val="22"/>
                <w:szCs w:val="22"/>
              </w:rPr>
              <w:t xml:space="preserve">0.00 </w:t>
            </w:r>
          </w:p>
        </w:tc>
        <w:tc>
          <w:tcPr>
            <w:tcW w:w="1172" w:type="pct"/>
            <w:tcBorders>
              <w:top w:val="single" w:color="666666" w:sz="4" w:space="0"/>
              <w:left w:val="single" w:color="666666" w:sz="4" w:space="0"/>
              <w:bottom w:val="single" w:color="666666" w:sz="4" w:space="0"/>
              <w:right w:val="single" w:color="666666" w:sz="4" w:space="0"/>
            </w:tcBorders>
            <w:shd w:val="clear" w:color="auto" w:fill="auto"/>
            <w:vAlign w:val="center"/>
          </w:tcPr>
          <w:p w14:paraId="6464E87C">
            <w:pPr>
              <w:pStyle w:val="3"/>
              <w:keepNext w:val="0"/>
              <w:keepLines w:val="0"/>
              <w:widowControl/>
              <w:suppressLineNumbers w:val="0"/>
              <w:jc w:val="left"/>
            </w:pPr>
            <w:r>
              <w:rPr>
                <w:rFonts w:ascii="宋体" w:hAnsi="宋体" w:eastAsia="宋体" w:cs="宋体"/>
                <w:b w:val="0"/>
                <w:bCs w:val="0"/>
                <w:sz w:val="22"/>
                <w:szCs w:val="22"/>
              </w:rPr>
              <w:t xml:space="preserve">年末财政拨款结转和结余 </w:t>
            </w:r>
          </w:p>
        </w:tc>
        <w:tc>
          <w:tcPr>
            <w:tcW w:w="160" w:type="pct"/>
            <w:tcBorders>
              <w:top w:val="single" w:color="666666" w:sz="4" w:space="0"/>
              <w:left w:val="single" w:color="666666" w:sz="4" w:space="0"/>
              <w:bottom w:val="single" w:color="666666" w:sz="4" w:space="0"/>
              <w:right w:val="single" w:color="666666" w:sz="4" w:space="0"/>
            </w:tcBorders>
            <w:shd w:val="clear" w:color="auto" w:fill="auto"/>
            <w:vAlign w:val="center"/>
          </w:tcPr>
          <w:p w14:paraId="76775E81">
            <w:pPr>
              <w:pStyle w:val="3"/>
              <w:keepNext w:val="0"/>
              <w:keepLines w:val="0"/>
              <w:widowControl/>
              <w:suppressLineNumbers w:val="0"/>
              <w:jc w:val="center"/>
            </w:pPr>
            <w:r>
              <w:rPr>
                <w:rFonts w:ascii="宋体" w:hAnsi="宋体" w:eastAsia="宋体" w:cs="宋体"/>
                <w:b w:val="0"/>
                <w:bCs w:val="0"/>
                <w:sz w:val="22"/>
                <w:szCs w:val="22"/>
              </w:rPr>
              <w:t xml:space="preserve">60 </w:t>
            </w:r>
          </w:p>
        </w:tc>
        <w:tc>
          <w:tcPr>
            <w:tcW w:w="47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2302E86D">
            <w:pPr>
              <w:pStyle w:val="3"/>
              <w:keepNext w:val="0"/>
              <w:keepLines w:val="0"/>
              <w:widowControl/>
              <w:suppressLineNumbers w:val="0"/>
              <w:jc w:val="right"/>
            </w:pPr>
            <w:r>
              <w:rPr>
                <w:rFonts w:ascii="宋体" w:hAnsi="宋体" w:eastAsia="宋体" w:cs="宋体"/>
                <w:b w:val="0"/>
                <w:bCs w:val="0"/>
                <w:sz w:val="22"/>
                <w:szCs w:val="22"/>
              </w:rPr>
              <w:t xml:space="preserve">0.00 </w:t>
            </w:r>
          </w:p>
        </w:tc>
        <w:tc>
          <w:tcPr>
            <w:tcW w:w="47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230A7FBF">
            <w:pPr>
              <w:pStyle w:val="3"/>
              <w:keepNext w:val="0"/>
              <w:keepLines w:val="0"/>
              <w:widowControl/>
              <w:suppressLineNumbers w:val="0"/>
              <w:jc w:val="right"/>
            </w:pPr>
            <w:r>
              <w:rPr>
                <w:rFonts w:ascii="宋体" w:hAnsi="宋体" w:eastAsia="宋体" w:cs="宋体"/>
                <w:b w:val="0"/>
                <w:bCs w:val="0"/>
                <w:sz w:val="22"/>
                <w:szCs w:val="22"/>
              </w:rPr>
              <w:t xml:space="preserve">0.00 </w:t>
            </w:r>
          </w:p>
        </w:tc>
        <w:tc>
          <w:tcPr>
            <w:tcW w:w="47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17375ECA">
            <w:pPr>
              <w:pStyle w:val="3"/>
              <w:keepNext w:val="0"/>
              <w:keepLines w:val="0"/>
              <w:widowControl/>
              <w:suppressLineNumbers w:val="0"/>
              <w:jc w:val="right"/>
            </w:pPr>
            <w:r>
              <w:rPr>
                <w:rFonts w:ascii="宋体" w:hAnsi="宋体" w:eastAsia="宋体" w:cs="宋体"/>
                <w:b w:val="0"/>
                <w:bCs w:val="0"/>
                <w:sz w:val="22"/>
                <w:szCs w:val="22"/>
              </w:rPr>
              <w:t xml:space="preserve">0.00 </w:t>
            </w:r>
          </w:p>
        </w:tc>
        <w:tc>
          <w:tcPr>
            <w:tcW w:w="510" w:type="pct"/>
            <w:tcBorders>
              <w:top w:val="single" w:color="666666" w:sz="4" w:space="0"/>
              <w:left w:val="single" w:color="666666" w:sz="4" w:space="0"/>
              <w:bottom w:val="single" w:color="666666" w:sz="4" w:space="0"/>
              <w:right w:val="single" w:color="666666" w:sz="4" w:space="0"/>
            </w:tcBorders>
            <w:shd w:val="clear" w:color="auto" w:fill="auto"/>
            <w:vAlign w:val="center"/>
          </w:tcPr>
          <w:p w14:paraId="512DE3FF">
            <w:pPr>
              <w:pStyle w:val="3"/>
              <w:keepNext w:val="0"/>
              <w:keepLines w:val="0"/>
              <w:widowControl/>
              <w:suppressLineNumbers w:val="0"/>
              <w:jc w:val="right"/>
            </w:pPr>
            <w:r>
              <w:rPr>
                <w:rFonts w:ascii="宋体" w:hAnsi="宋体" w:eastAsia="宋体" w:cs="宋体"/>
                <w:b w:val="0"/>
                <w:bCs w:val="0"/>
                <w:sz w:val="22"/>
                <w:szCs w:val="22"/>
              </w:rPr>
              <w:t xml:space="preserve">0.00 </w:t>
            </w:r>
          </w:p>
        </w:tc>
      </w:tr>
      <w:tr w14:paraId="764BF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089" w:type="pct"/>
            <w:tcBorders>
              <w:top w:val="single" w:color="666666" w:sz="4" w:space="0"/>
              <w:left w:val="single" w:color="666666" w:sz="4" w:space="0"/>
              <w:bottom w:val="single" w:color="666666" w:sz="4" w:space="0"/>
              <w:right w:val="single" w:color="666666" w:sz="4" w:space="0"/>
            </w:tcBorders>
            <w:shd w:val="clear" w:color="auto" w:fill="auto"/>
            <w:vAlign w:val="center"/>
          </w:tcPr>
          <w:p w14:paraId="1924A6FD">
            <w:pPr>
              <w:pStyle w:val="3"/>
              <w:keepNext w:val="0"/>
              <w:keepLines w:val="0"/>
              <w:widowControl/>
              <w:suppressLineNumbers w:val="0"/>
              <w:jc w:val="left"/>
            </w:pPr>
            <w:r>
              <w:rPr>
                <w:rFonts w:ascii="宋体" w:hAnsi="宋体" w:eastAsia="宋体" w:cs="宋体"/>
                <w:b w:val="0"/>
                <w:bCs w:val="0"/>
                <w:sz w:val="22"/>
                <w:szCs w:val="22"/>
              </w:rPr>
              <w:t xml:space="preserve">一般公共预算财政拨款 </w:t>
            </w:r>
          </w:p>
        </w:tc>
        <w:tc>
          <w:tcPr>
            <w:tcW w:w="160" w:type="pct"/>
            <w:tcBorders>
              <w:top w:val="single" w:color="666666" w:sz="4" w:space="0"/>
              <w:left w:val="single" w:color="666666" w:sz="4" w:space="0"/>
              <w:bottom w:val="single" w:color="666666" w:sz="4" w:space="0"/>
              <w:right w:val="single" w:color="666666" w:sz="4" w:space="0"/>
            </w:tcBorders>
            <w:shd w:val="clear" w:color="auto" w:fill="auto"/>
            <w:vAlign w:val="center"/>
          </w:tcPr>
          <w:p w14:paraId="1ED7892B">
            <w:pPr>
              <w:pStyle w:val="3"/>
              <w:keepNext w:val="0"/>
              <w:keepLines w:val="0"/>
              <w:widowControl/>
              <w:suppressLineNumbers w:val="0"/>
              <w:jc w:val="center"/>
            </w:pPr>
            <w:r>
              <w:rPr>
                <w:rFonts w:ascii="宋体" w:hAnsi="宋体" w:eastAsia="宋体" w:cs="宋体"/>
                <w:b w:val="0"/>
                <w:bCs w:val="0"/>
                <w:sz w:val="22"/>
                <w:szCs w:val="22"/>
              </w:rPr>
              <w:t xml:space="preserve">29 </w:t>
            </w:r>
          </w:p>
        </w:tc>
        <w:tc>
          <w:tcPr>
            <w:tcW w:w="47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688454AF">
            <w:pPr>
              <w:pStyle w:val="3"/>
              <w:keepNext w:val="0"/>
              <w:keepLines w:val="0"/>
              <w:widowControl/>
              <w:suppressLineNumbers w:val="0"/>
              <w:jc w:val="right"/>
            </w:pPr>
            <w:r>
              <w:rPr>
                <w:rFonts w:ascii="宋体" w:hAnsi="宋体" w:eastAsia="宋体" w:cs="宋体"/>
                <w:b w:val="0"/>
                <w:bCs w:val="0"/>
                <w:sz w:val="22"/>
                <w:szCs w:val="22"/>
              </w:rPr>
              <w:t xml:space="preserve">0.00 </w:t>
            </w:r>
          </w:p>
        </w:tc>
        <w:tc>
          <w:tcPr>
            <w:tcW w:w="1172" w:type="pct"/>
            <w:tcBorders>
              <w:top w:val="single" w:color="666666" w:sz="4" w:space="0"/>
              <w:left w:val="single" w:color="666666" w:sz="4" w:space="0"/>
              <w:bottom w:val="single" w:color="666666" w:sz="4" w:space="0"/>
              <w:right w:val="single" w:color="666666" w:sz="4" w:space="0"/>
            </w:tcBorders>
            <w:shd w:val="clear" w:color="auto" w:fill="auto"/>
            <w:vAlign w:val="center"/>
          </w:tcPr>
          <w:p w14:paraId="61E04834">
            <w:pPr>
              <w:pStyle w:val="3"/>
              <w:keepNext w:val="0"/>
              <w:keepLines w:val="0"/>
              <w:widowControl/>
              <w:suppressLineNumbers w:val="0"/>
              <w:jc w:val="left"/>
            </w:pPr>
          </w:p>
        </w:tc>
        <w:tc>
          <w:tcPr>
            <w:tcW w:w="160" w:type="pct"/>
            <w:tcBorders>
              <w:top w:val="single" w:color="666666" w:sz="4" w:space="0"/>
              <w:left w:val="single" w:color="666666" w:sz="4" w:space="0"/>
              <w:bottom w:val="single" w:color="666666" w:sz="4" w:space="0"/>
              <w:right w:val="single" w:color="666666" w:sz="4" w:space="0"/>
            </w:tcBorders>
            <w:shd w:val="clear" w:color="auto" w:fill="auto"/>
            <w:vAlign w:val="center"/>
          </w:tcPr>
          <w:p w14:paraId="2B0523AB">
            <w:pPr>
              <w:pStyle w:val="3"/>
              <w:keepNext w:val="0"/>
              <w:keepLines w:val="0"/>
              <w:widowControl/>
              <w:suppressLineNumbers w:val="0"/>
              <w:jc w:val="center"/>
            </w:pPr>
            <w:r>
              <w:rPr>
                <w:rFonts w:ascii="宋体" w:hAnsi="宋体" w:eastAsia="宋体" w:cs="宋体"/>
                <w:b w:val="0"/>
                <w:bCs w:val="0"/>
                <w:sz w:val="22"/>
                <w:szCs w:val="22"/>
              </w:rPr>
              <w:t xml:space="preserve">61 </w:t>
            </w:r>
          </w:p>
        </w:tc>
        <w:tc>
          <w:tcPr>
            <w:tcW w:w="47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39197E2D">
            <w:pPr>
              <w:pStyle w:val="3"/>
              <w:keepNext w:val="0"/>
              <w:keepLines w:val="0"/>
              <w:widowControl/>
              <w:suppressLineNumbers w:val="0"/>
              <w:jc w:val="right"/>
            </w:pPr>
          </w:p>
        </w:tc>
        <w:tc>
          <w:tcPr>
            <w:tcW w:w="47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32154CEA">
            <w:pPr>
              <w:pStyle w:val="3"/>
              <w:keepNext w:val="0"/>
              <w:keepLines w:val="0"/>
              <w:widowControl/>
              <w:suppressLineNumbers w:val="0"/>
              <w:jc w:val="right"/>
            </w:pPr>
          </w:p>
        </w:tc>
        <w:tc>
          <w:tcPr>
            <w:tcW w:w="47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02C7A695">
            <w:pPr>
              <w:pStyle w:val="3"/>
              <w:keepNext w:val="0"/>
              <w:keepLines w:val="0"/>
              <w:widowControl/>
              <w:suppressLineNumbers w:val="0"/>
              <w:jc w:val="right"/>
            </w:pPr>
          </w:p>
        </w:tc>
        <w:tc>
          <w:tcPr>
            <w:tcW w:w="510" w:type="pct"/>
            <w:tcBorders>
              <w:top w:val="single" w:color="666666" w:sz="4" w:space="0"/>
              <w:left w:val="single" w:color="666666" w:sz="4" w:space="0"/>
              <w:bottom w:val="single" w:color="666666" w:sz="4" w:space="0"/>
              <w:right w:val="single" w:color="666666" w:sz="4" w:space="0"/>
            </w:tcBorders>
            <w:shd w:val="clear" w:color="auto" w:fill="auto"/>
            <w:vAlign w:val="center"/>
          </w:tcPr>
          <w:p w14:paraId="2FA435F9">
            <w:pPr>
              <w:pStyle w:val="3"/>
              <w:keepNext w:val="0"/>
              <w:keepLines w:val="0"/>
              <w:widowControl/>
              <w:suppressLineNumbers w:val="0"/>
              <w:jc w:val="right"/>
            </w:pPr>
          </w:p>
        </w:tc>
      </w:tr>
      <w:tr w14:paraId="3A1D79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089" w:type="pct"/>
            <w:tcBorders>
              <w:top w:val="single" w:color="666666" w:sz="4" w:space="0"/>
              <w:left w:val="single" w:color="666666" w:sz="4" w:space="0"/>
              <w:bottom w:val="single" w:color="666666" w:sz="4" w:space="0"/>
              <w:right w:val="single" w:color="666666" w:sz="4" w:space="0"/>
            </w:tcBorders>
            <w:shd w:val="clear" w:color="auto" w:fill="auto"/>
            <w:vAlign w:val="center"/>
          </w:tcPr>
          <w:p w14:paraId="51BC198C">
            <w:pPr>
              <w:pStyle w:val="3"/>
              <w:keepNext w:val="0"/>
              <w:keepLines w:val="0"/>
              <w:widowControl/>
              <w:suppressLineNumbers w:val="0"/>
              <w:jc w:val="left"/>
            </w:pPr>
            <w:r>
              <w:rPr>
                <w:rFonts w:ascii="宋体" w:hAnsi="宋体" w:eastAsia="宋体" w:cs="宋体"/>
                <w:b w:val="0"/>
                <w:bCs w:val="0"/>
                <w:sz w:val="22"/>
                <w:szCs w:val="22"/>
              </w:rPr>
              <w:t xml:space="preserve">政府性基金预算财政拨款 </w:t>
            </w:r>
          </w:p>
        </w:tc>
        <w:tc>
          <w:tcPr>
            <w:tcW w:w="160" w:type="pct"/>
            <w:tcBorders>
              <w:top w:val="single" w:color="666666" w:sz="4" w:space="0"/>
              <w:left w:val="single" w:color="666666" w:sz="4" w:space="0"/>
              <w:bottom w:val="single" w:color="666666" w:sz="4" w:space="0"/>
              <w:right w:val="single" w:color="666666" w:sz="4" w:space="0"/>
            </w:tcBorders>
            <w:shd w:val="clear" w:color="auto" w:fill="auto"/>
            <w:vAlign w:val="center"/>
          </w:tcPr>
          <w:p w14:paraId="10F4D7FF">
            <w:pPr>
              <w:pStyle w:val="3"/>
              <w:keepNext w:val="0"/>
              <w:keepLines w:val="0"/>
              <w:widowControl/>
              <w:suppressLineNumbers w:val="0"/>
              <w:jc w:val="center"/>
            </w:pPr>
            <w:r>
              <w:rPr>
                <w:rFonts w:ascii="宋体" w:hAnsi="宋体" w:eastAsia="宋体" w:cs="宋体"/>
                <w:b w:val="0"/>
                <w:bCs w:val="0"/>
                <w:sz w:val="22"/>
                <w:szCs w:val="22"/>
              </w:rPr>
              <w:t xml:space="preserve">30 </w:t>
            </w:r>
          </w:p>
        </w:tc>
        <w:tc>
          <w:tcPr>
            <w:tcW w:w="47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7B4130C2">
            <w:pPr>
              <w:pStyle w:val="3"/>
              <w:keepNext w:val="0"/>
              <w:keepLines w:val="0"/>
              <w:widowControl/>
              <w:suppressLineNumbers w:val="0"/>
              <w:jc w:val="right"/>
            </w:pPr>
            <w:r>
              <w:rPr>
                <w:rFonts w:ascii="宋体" w:hAnsi="宋体" w:eastAsia="宋体" w:cs="宋体"/>
                <w:b w:val="0"/>
                <w:bCs w:val="0"/>
                <w:sz w:val="22"/>
                <w:szCs w:val="22"/>
              </w:rPr>
              <w:t xml:space="preserve">0.00 </w:t>
            </w:r>
          </w:p>
        </w:tc>
        <w:tc>
          <w:tcPr>
            <w:tcW w:w="1172" w:type="pct"/>
            <w:tcBorders>
              <w:top w:val="single" w:color="666666" w:sz="4" w:space="0"/>
              <w:left w:val="single" w:color="666666" w:sz="4" w:space="0"/>
              <w:bottom w:val="single" w:color="666666" w:sz="4" w:space="0"/>
              <w:right w:val="single" w:color="666666" w:sz="4" w:space="0"/>
            </w:tcBorders>
            <w:shd w:val="clear" w:color="auto" w:fill="auto"/>
            <w:vAlign w:val="center"/>
          </w:tcPr>
          <w:p w14:paraId="40B75D3D">
            <w:pPr>
              <w:pStyle w:val="3"/>
              <w:keepNext w:val="0"/>
              <w:keepLines w:val="0"/>
              <w:widowControl/>
              <w:suppressLineNumbers w:val="0"/>
              <w:jc w:val="left"/>
            </w:pPr>
          </w:p>
        </w:tc>
        <w:tc>
          <w:tcPr>
            <w:tcW w:w="160" w:type="pct"/>
            <w:tcBorders>
              <w:top w:val="single" w:color="666666" w:sz="4" w:space="0"/>
              <w:left w:val="single" w:color="666666" w:sz="4" w:space="0"/>
              <w:bottom w:val="single" w:color="666666" w:sz="4" w:space="0"/>
              <w:right w:val="single" w:color="666666" w:sz="4" w:space="0"/>
            </w:tcBorders>
            <w:shd w:val="clear" w:color="auto" w:fill="auto"/>
            <w:vAlign w:val="center"/>
          </w:tcPr>
          <w:p w14:paraId="59974A7F">
            <w:pPr>
              <w:pStyle w:val="3"/>
              <w:keepNext w:val="0"/>
              <w:keepLines w:val="0"/>
              <w:widowControl/>
              <w:suppressLineNumbers w:val="0"/>
              <w:jc w:val="center"/>
            </w:pPr>
            <w:r>
              <w:rPr>
                <w:rFonts w:ascii="宋体" w:hAnsi="宋体" w:eastAsia="宋体" w:cs="宋体"/>
                <w:b w:val="0"/>
                <w:bCs w:val="0"/>
                <w:sz w:val="22"/>
                <w:szCs w:val="22"/>
              </w:rPr>
              <w:t xml:space="preserve">62 </w:t>
            </w:r>
          </w:p>
        </w:tc>
        <w:tc>
          <w:tcPr>
            <w:tcW w:w="47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0A4E6285">
            <w:pPr>
              <w:pStyle w:val="3"/>
              <w:keepNext w:val="0"/>
              <w:keepLines w:val="0"/>
              <w:widowControl/>
              <w:suppressLineNumbers w:val="0"/>
              <w:jc w:val="right"/>
            </w:pPr>
          </w:p>
        </w:tc>
        <w:tc>
          <w:tcPr>
            <w:tcW w:w="47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352E6E28">
            <w:pPr>
              <w:pStyle w:val="3"/>
              <w:keepNext w:val="0"/>
              <w:keepLines w:val="0"/>
              <w:widowControl/>
              <w:suppressLineNumbers w:val="0"/>
              <w:jc w:val="right"/>
            </w:pPr>
          </w:p>
        </w:tc>
        <w:tc>
          <w:tcPr>
            <w:tcW w:w="47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00AE9E02">
            <w:pPr>
              <w:pStyle w:val="3"/>
              <w:keepNext w:val="0"/>
              <w:keepLines w:val="0"/>
              <w:widowControl/>
              <w:suppressLineNumbers w:val="0"/>
              <w:jc w:val="right"/>
            </w:pPr>
          </w:p>
        </w:tc>
        <w:tc>
          <w:tcPr>
            <w:tcW w:w="510" w:type="pct"/>
            <w:tcBorders>
              <w:top w:val="single" w:color="666666" w:sz="4" w:space="0"/>
              <w:left w:val="single" w:color="666666" w:sz="4" w:space="0"/>
              <w:bottom w:val="single" w:color="666666" w:sz="4" w:space="0"/>
              <w:right w:val="single" w:color="666666" w:sz="4" w:space="0"/>
            </w:tcBorders>
            <w:shd w:val="clear" w:color="auto" w:fill="auto"/>
            <w:vAlign w:val="center"/>
          </w:tcPr>
          <w:p w14:paraId="03AD04E4">
            <w:pPr>
              <w:pStyle w:val="3"/>
              <w:keepNext w:val="0"/>
              <w:keepLines w:val="0"/>
              <w:widowControl/>
              <w:suppressLineNumbers w:val="0"/>
              <w:jc w:val="right"/>
            </w:pPr>
          </w:p>
        </w:tc>
      </w:tr>
      <w:tr w14:paraId="4CE51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089" w:type="pct"/>
            <w:tcBorders>
              <w:top w:val="single" w:color="666666" w:sz="4" w:space="0"/>
              <w:left w:val="single" w:color="666666" w:sz="4" w:space="0"/>
              <w:bottom w:val="single" w:color="666666" w:sz="4" w:space="0"/>
              <w:right w:val="single" w:color="666666" w:sz="4" w:space="0"/>
            </w:tcBorders>
            <w:shd w:val="clear" w:color="auto" w:fill="auto"/>
            <w:vAlign w:val="center"/>
          </w:tcPr>
          <w:p w14:paraId="7FAE3BC9">
            <w:pPr>
              <w:pStyle w:val="3"/>
              <w:keepNext w:val="0"/>
              <w:keepLines w:val="0"/>
              <w:widowControl/>
              <w:suppressLineNumbers w:val="0"/>
              <w:jc w:val="left"/>
            </w:pPr>
            <w:r>
              <w:rPr>
                <w:rFonts w:ascii="宋体" w:hAnsi="宋体" w:eastAsia="宋体" w:cs="宋体"/>
                <w:b w:val="0"/>
                <w:bCs w:val="0"/>
                <w:sz w:val="22"/>
                <w:szCs w:val="22"/>
              </w:rPr>
              <w:t xml:space="preserve">国有资本经营预算财政拨款 </w:t>
            </w:r>
          </w:p>
        </w:tc>
        <w:tc>
          <w:tcPr>
            <w:tcW w:w="160" w:type="pct"/>
            <w:tcBorders>
              <w:top w:val="single" w:color="666666" w:sz="4" w:space="0"/>
              <w:left w:val="single" w:color="666666" w:sz="4" w:space="0"/>
              <w:bottom w:val="single" w:color="666666" w:sz="4" w:space="0"/>
              <w:right w:val="single" w:color="666666" w:sz="4" w:space="0"/>
            </w:tcBorders>
            <w:shd w:val="clear" w:color="auto" w:fill="auto"/>
            <w:vAlign w:val="center"/>
          </w:tcPr>
          <w:p w14:paraId="54FE4E78">
            <w:pPr>
              <w:pStyle w:val="3"/>
              <w:keepNext w:val="0"/>
              <w:keepLines w:val="0"/>
              <w:widowControl/>
              <w:suppressLineNumbers w:val="0"/>
              <w:jc w:val="center"/>
            </w:pPr>
            <w:r>
              <w:rPr>
                <w:rFonts w:ascii="宋体" w:hAnsi="宋体" w:eastAsia="宋体" w:cs="宋体"/>
                <w:b w:val="0"/>
                <w:bCs w:val="0"/>
                <w:sz w:val="22"/>
                <w:szCs w:val="22"/>
              </w:rPr>
              <w:t xml:space="preserve">31 </w:t>
            </w:r>
          </w:p>
        </w:tc>
        <w:tc>
          <w:tcPr>
            <w:tcW w:w="47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08B8136C">
            <w:pPr>
              <w:pStyle w:val="3"/>
              <w:keepNext w:val="0"/>
              <w:keepLines w:val="0"/>
              <w:widowControl/>
              <w:suppressLineNumbers w:val="0"/>
              <w:jc w:val="right"/>
            </w:pPr>
            <w:r>
              <w:rPr>
                <w:rFonts w:ascii="宋体" w:hAnsi="宋体" w:eastAsia="宋体" w:cs="宋体"/>
                <w:b w:val="0"/>
                <w:bCs w:val="0"/>
                <w:sz w:val="22"/>
                <w:szCs w:val="22"/>
              </w:rPr>
              <w:t xml:space="preserve">0.00 </w:t>
            </w:r>
          </w:p>
        </w:tc>
        <w:tc>
          <w:tcPr>
            <w:tcW w:w="1172" w:type="pct"/>
            <w:tcBorders>
              <w:top w:val="single" w:color="666666" w:sz="4" w:space="0"/>
              <w:left w:val="single" w:color="666666" w:sz="4" w:space="0"/>
              <w:bottom w:val="single" w:color="666666" w:sz="4" w:space="0"/>
              <w:right w:val="single" w:color="666666" w:sz="4" w:space="0"/>
            </w:tcBorders>
            <w:shd w:val="clear" w:color="auto" w:fill="auto"/>
            <w:vAlign w:val="center"/>
          </w:tcPr>
          <w:p w14:paraId="5F30A5DC">
            <w:pPr>
              <w:pStyle w:val="3"/>
              <w:keepNext w:val="0"/>
              <w:keepLines w:val="0"/>
              <w:widowControl/>
              <w:suppressLineNumbers w:val="0"/>
              <w:jc w:val="left"/>
            </w:pPr>
          </w:p>
        </w:tc>
        <w:tc>
          <w:tcPr>
            <w:tcW w:w="160" w:type="pct"/>
            <w:tcBorders>
              <w:top w:val="single" w:color="666666" w:sz="4" w:space="0"/>
              <w:left w:val="single" w:color="666666" w:sz="4" w:space="0"/>
              <w:bottom w:val="single" w:color="666666" w:sz="4" w:space="0"/>
              <w:right w:val="single" w:color="666666" w:sz="4" w:space="0"/>
            </w:tcBorders>
            <w:shd w:val="clear" w:color="auto" w:fill="auto"/>
            <w:vAlign w:val="center"/>
          </w:tcPr>
          <w:p w14:paraId="0D4CCC9B">
            <w:pPr>
              <w:pStyle w:val="3"/>
              <w:keepNext w:val="0"/>
              <w:keepLines w:val="0"/>
              <w:widowControl/>
              <w:suppressLineNumbers w:val="0"/>
              <w:jc w:val="center"/>
            </w:pPr>
            <w:r>
              <w:rPr>
                <w:rFonts w:ascii="宋体" w:hAnsi="宋体" w:eastAsia="宋体" w:cs="宋体"/>
                <w:b w:val="0"/>
                <w:bCs w:val="0"/>
                <w:sz w:val="22"/>
                <w:szCs w:val="22"/>
              </w:rPr>
              <w:t xml:space="preserve">63 </w:t>
            </w:r>
          </w:p>
        </w:tc>
        <w:tc>
          <w:tcPr>
            <w:tcW w:w="47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27920462">
            <w:pPr>
              <w:pStyle w:val="3"/>
              <w:keepNext w:val="0"/>
              <w:keepLines w:val="0"/>
              <w:widowControl/>
              <w:suppressLineNumbers w:val="0"/>
              <w:jc w:val="right"/>
            </w:pPr>
          </w:p>
        </w:tc>
        <w:tc>
          <w:tcPr>
            <w:tcW w:w="47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12FF323B">
            <w:pPr>
              <w:pStyle w:val="3"/>
              <w:keepNext w:val="0"/>
              <w:keepLines w:val="0"/>
              <w:widowControl/>
              <w:suppressLineNumbers w:val="0"/>
              <w:jc w:val="right"/>
            </w:pPr>
          </w:p>
        </w:tc>
        <w:tc>
          <w:tcPr>
            <w:tcW w:w="47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270FECA2">
            <w:pPr>
              <w:pStyle w:val="3"/>
              <w:keepNext w:val="0"/>
              <w:keepLines w:val="0"/>
              <w:widowControl/>
              <w:suppressLineNumbers w:val="0"/>
              <w:jc w:val="right"/>
            </w:pPr>
          </w:p>
        </w:tc>
        <w:tc>
          <w:tcPr>
            <w:tcW w:w="510" w:type="pct"/>
            <w:tcBorders>
              <w:top w:val="single" w:color="666666" w:sz="4" w:space="0"/>
              <w:left w:val="single" w:color="666666" w:sz="4" w:space="0"/>
              <w:bottom w:val="single" w:color="666666" w:sz="4" w:space="0"/>
              <w:right w:val="single" w:color="666666" w:sz="4" w:space="0"/>
            </w:tcBorders>
            <w:shd w:val="clear" w:color="auto" w:fill="auto"/>
            <w:vAlign w:val="center"/>
          </w:tcPr>
          <w:p w14:paraId="23D04670">
            <w:pPr>
              <w:pStyle w:val="3"/>
              <w:keepNext w:val="0"/>
              <w:keepLines w:val="0"/>
              <w:widowControl/>
              <w:suppressLineNumbers w:val="0"/>
              <w:jc w:val="right"/>
            </w:pPr>
          </w:p>
        </w:tc>
      </w:tr>
      <w:tr w14:paraId="323278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089" w:type="pct"/>
            <w:tcBorders>
              <w:top w:val="single" w:color="666666" w:sz="4" w:space="0"/>
              <w:left w:val="single" w:color="666666" w:sz="4" w:space="0"/>
              <w:bottom w:val="single" w:color="666666" w:sz="4" w:space="0"/>
              <w:right w:val="single" w:color="666666" w:sz="4" w:space="0"/>
            </w:tcBorders>
            <w:shd w:val="clear" w:color="auto" w:fill="auto"/>
            <w:vAlign w:val="center"/>
          </w:tcPr>
          <w:p w14:paraId="40EE0B9C">
            <w:pPr>
              <w:pStyle w:val="3"/>
              <w:keepNext w:val="0"/>
              <w:keepLines w:val="0"/>
              <w:widowControl/>
              <w:suppressLineNumbers w:val="0"/>
              <w:jc w:val="center"/>
            </w:pPr>
            <w:r>
              <w:rPr>
                <w:rFonts w:ascii="宋体" w:hAnsi="宋体" w:eastAsia="宋体" w:cs="宋体"/>
                <w:b/>
                <w:bCs/>
                <w:sz w:val="22"/>
                <w:szCs w:val="22"/>
              </w:rPr>
              <w:t xml:space="preserve">总计 </w:t>
            </w:r>
          </w:p>
        </w:tc>
        <w:tc>
          <w:tcPr>
            <w:tcW w:w="160" w:type="pct"/>
            <w:tcBorders>
              <w:top w:val="single" w:color="666666" w:sz="4" w:space="0"/>
              <w:left w:val="single" w:color="666666" w:sz="4" w:space="0"/>
              <w:bottom w:val="single" w:color="666666" w:sz="4" w:space="0"/>
              <w:right w:val="single" w:color="666666" w:sz="4" w:space="0"/>
            </w:tcBorders>
            <w:shd w:val="clear" w:color="auto" w:fill="auto"/>
            <w:vAlign w:val="center"/>
          </w:tcPr>
          <w:p w14:paraId="76E8E077">
            <w:pPr>
              <w:pStyle w:val="3"/>
              <w:keepNext w:val="0"/>
              <w:keepLines w:val="0"/>
              <w:widowControl/>
              <w:suppressLineNumbers w:val="0"/>
              <w:jc w:val="center"/>
            </w:pPr>
            <w:r>
              <w:rPr>
                <w:rFonts w:ascii="宋体" w:hAnsi="宋体" w:eastAsia="宋体" w:cs="宋体"/>
                <w:b w:val="0"/>
                <w:bCs w:val="0"/>
                <w:sz w:val="22"/>
                <w:szCs w:val="22"/>
              </w:rPr>
              <w:t xml:space="preserve">32 </w:t>
            </w:r>
          </w:p>
        </w:tc>
        <w:tc>
          <w:tcPr>
            <w:tcW w:w="47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7C908633">
            <w:pPr>
              <w:pStyle w:val="3"/>
              <w:keepNext w:val="0"/>
              <w:keepLines w:val="0"/>
              <w:widowControl/>
              <w:suppressLineNumbers w:val="0"/>
              <w:jc w:val="right"/>
            </w:pPr>
            <w:r>
              <w:rPr>
                <w:rFonts w:ascii="宋体" w:hAnsi="宋体" w:eastAsia="宋体" w:cs="宋体"/>
                <w:b w:val="0"/>
                <w:bCs w:val="0"/>
                <w:sz w:val="22"/>
                <w:szCs w:val="22"/>
              </w:rPr>
              <w:t xml:space="preserve">511.03 </w:t>
            </w:r>
          </w:p>
        </w:tc>
        <w:tc>
          <w:tcPr>
            <w:tcW w:w="1172" w:type="pct"/>
            <w:tcBorders>
              <w:top w:val="single" w:color="666666" w:sz="4" w:space="0"/>
              <w:left w:val="single" w:color="666666" w:sz="4" w:space="0"/>
              <w:bottom w:val="single" w:color="666666" w:sz="4" w:space="0"/>
              <w:right w:val="single" w:color="666666" w:sz="4" w:space="0"/>
            </w:tcBorders>
            <w:shd w:val="clear" w:color="auto" w:fill="auto"/>
            <w:vAlign w:val="center"/>
          </w:tcPr>
          <w:p w14:paraId="52D26F4B">
            <w:pPr>
              <w:pStyle w:val="3"/>
              <w:keepNext w:val="0"/>
              <w:keepLines w:val="0"/>
              <w:widowControl/>
              <w:suppressLineNumbers w:val="0"/>
              <w:jc w:val="center"/>
            </w:pPr>
            <w:r>
              <w:rPr>
                <w:rFonts w:ascii="宋体" w:hAnsi="宋体" w:eastAsia="宋体" w:cs="宋体"/>
                <w:b/>
                <w:bCs/>
                <w:sz w:val="22"/>
                <w:szCs w:val="22"/>
              </w:rPr>
              <w:t xml:space="preserve">总计 </w:t>
            </w:r>
          </w:p>
        </w:tc>
        <w:tc>
          <w:tcPr>
            <w:tcW w:w="160" w:type="pct"/>
            <w:tcBorders>
              <w:top w:val="single" w:color="666666" w:sz="4" w:space="0"/>
              <w:left w:val="single" w:color="666666" w:sz="4" w:space="0"/>
              <w:bottom w:val="single" w:color="666666" w:sz="4" w:space="0"/>
              <w:right w:val="single" w:color="666666" w:sz="4" w:space="0"/>
            </w:tcBorders>
            <w:shd w:val="clear" w:color="auto" w:fill="auto"/>
            <w:vAlign w:val="center"/>
          </w:tcPr>
          <w:p w14:paraId="3049178D">
            <w:pPr>
              <w:pStyle w:val="3"/>
              <w:keepNext w:val="0"/>
              <w:keepLines w:val="0"/>
              <w:widowControl/>
              <w:suppressLineNumbers w:val="0"/>
              <w:jc w:val="center"/>
            </w:pPr>
            <w:r>
              <w:rPr>
                <w:rFonts w:ascii="宋体" w:hAnsi="宋体" w:eastAsia="宋体" w:cs="宋体"/>
                <w:b w:val="0"/>
                <w:bCs w:val="0"/>
                <w:sz w:val="22"/>
                <w:szCs w:val="22"/>
              </w:rPr>
              <w:t xml:space="preserve">64 </w:t>
            </w:r>
          </w:p>
        </w:tc>
        <w:tc>
          <w:tcPr>
            <w:tcW w:w="47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3D3A75A3">
            <w:pPr>
              <w:pStyle w:val="3"/>
              <w:keepNext w:val="0"/>
              <w:keepLines w:val="0"/>
              <w:widowControl/>
              <w:suppressLineNumbers w:val="0"/>
              <w:jc w:val="right"/>
            </w:pPr>
            <w:r>
              <w:rPr>
                <w:rFonts w:ascii="宋体" w:hAnsi="宋体" w:eastAsia="宋体" w:cs="宋体"/>
                <w:b w:val="0"/>
                <w:bCs w:val="0"/>
                <w:sz w:val="22"/>
                <w:szCs w:val="22"/>
              </w:rPr>
              <w:t xml:space="preserve">511.03 </w:t>
            </w:r>
          </w:p>
        </w:tc>
        <w:tc>
          <w:tcPr>
            <w:tcW w:w="47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28B11559">
            <w:pPr>
              <w:pStyle w:val="3"/>
              <w:keepNext w:val="0"/>
              <w:keepLines w:val="0"/>
              <w:widowControl/>
              <w:suppressLineNumbers w:val="0"/>
              <w:jc w:val="right"/>
            </w:pPr>
            <w:r>
              <w:rPr>
                <w:rFonts w:ascii="宋体" w:hAnsi="宋体" w:eastAsia="宋体" w:cs="宋体"/>
                <w:b w:val="0"/>
                <w:bCs w:val="0"/>
                <w:sz w:val="22"/>
                <w:szCs w:val="22"/>
              </w:rPr>
              <w:t xml:space="preserve">511.03 </w:t>
            </w:r>
          </w:p>
        </w:tc>
        <w:tc>
          <w:tcPr>
            <w:tcW w:w="47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019D01C1">
            <w:pPr>
              <w:pStyle w:val="3"/>
              <w:keepNext w:val="0"/>
              <w:keepLines w:val="0"/>
              <w:widowControl/>
              <w:suppressLineNumbers w:val="0"/>
              <w:jc w:val="right"/>
            </w:pPr>
            <w:r>
              <w:rPr>
                <w:rFonts w:ascii="宋体" w:hAnsi="宋体" w:eastAsia="宋体" w:cs="宋体"/>
                <w:b w:val="0"/>
                <w:bCs w:val="0"/>
                <w:sz w:val="22"/>
                <w:szCs w:val="22"/>
              </w:rPr>
              <w:t xml:space="preserve">0.00 </w:t>
            </w:r>
          </w:p>
        </w:tc>
        <w:tc>
          <w:tcPr>
            <w:tcW w:w="510" w:type="pct"/>
            <w:tcBorders>
              <w:top w:val="single" w:color="666666" w:sz="4" w:space="0"/>
              <w:left w:val="single" w:color="666666" w:sz="4" w:space="0"/>
              <w:bottom w:val="single" w:color="666666" w:sz="4" w:space="0"/>
              <w:right w:val="single" w:color="666666" w:sz="4" w:space="0"/>
            </w:tcBorders>
            <w:shd w:val="clear" w:color="auto" w:fill="auto"/>
            <w:vAlign w:val="center"/>
          </w:tcPr>
          <w:p w14:paraId="22C82A15">
            <w:pPr>
              <w:pStyle w:val="3"/>
              <w:keepNext w:val="0"/>
              <w:keepLines w:val="0"/>
              <w:widowControl/>
              <w:suppressLineNumbers w:val="0"/>
              <w:jc w:val="right"/>
            </w:pPr>
            <w:r>
              <w:rPr>
                <w:rFonts w:ascii="宋体" w:hAnsi="宋体" w:eastAsia="宋体" w:cs="宋体"/>
                <w:b w:val="0"/>
                <w:bCs w:val="0"/>
                <w:sz w:val="22"/>
                <w:szCs w:val="22"/>
              </w:rPr>
              <w:t xml:space="preserve">0.00 </w:t>
            </w:r>
          </w:p>
        </w:tc>
      </w:tr>
      <w:tr w14:paraId="4C194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5000" w:type="pct"/>
            <w:gridSpan w:val="9"/>
            <w:shd w:val="clear" w:color="auto" w:fill="auto"/>
            <w:vAlign w:val="center"/>
          </w:tcPr>
          <w:p w14:paraId="08C1D304">
            <w:pPr>
              <w:pStyle w:val="3"/>
              <w:keepNext w:val="0"/>
              <w:keepLines w:val="0"/>
              <w:widowControl/>
              <w:suppressLineNumbers w:val="0"/>
              <w:jc w:val="left"/>
            </w:pPr>
            <w:r>
              <w:rPr>
                <w:rFonts w:ascii="宋体" w:hAnsi="宋体" w:eastAsia="宋体" w:cs="宋体"/>
                <w:b w:val="0"/>
                <w:bCs w:val="0"/>
                <w:sz w:val="20"/>
                <w:szCs w:val="20"/>
              </w:rPr>
              <w:t xml:space="preserve">注：本表反映部门本年度一般公共预算财政拨款、政府性基金预算财政拨款和国有资本经营预算财政拨款的总收支和年末结转结余情况。本表金额转换为万元时，因四舍五入可能存在尾数误差。 </w:t>
            </w:r>
          </w:p>
        </w:tc>
      </w:tr>
    </w:tbl>
    <w:p w14:paraId="3A5B1DD6">
      <w:pPr>
        <w:pStyle w:val="3"/>
        <w:keepNext w:val="0"/>
        <w:keepLines w:val="0"/>
        <w:widowControl/>
        <w:suppressLineNumbers w:val="0"/>
      </w:pPr>
    </w:p>
    <w:p w14:paraId="33766032">
      <w:pPr>
        <w:pStyle w:val="3"/>
        <w:keepNext w:val="0"/>
        <w:keepLines w:val="0"/>
        <w:widowControl/>
        <w:suppressLineNumbers w:val="0"/>
        <w:spacing w:before="0" w:beforeAutospacing="0" w:after="1" w:afterAutospacing="0"/>
      </w:pPr>
    </w:p>
    <w:tbl>
      <w:tblPr>
        <w:tblStyle w:val="4"/>
        <w:tblW w:w="500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74"/>
        <w:gridCol w:w="274"/>
        <w:gridCol w:w="277"/>
        <w:gridCol w:w="2776"/>
        <w:gridCol w:w="1568"/>
        <w:gridCol w:w="1567"/>
        <w:gridCol w:w="1570"/>
      </w:tblGrid>
      <w:tr w14:paraId="6F55E4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5000" w:type="pct"/>
            <w:gridSpan w:val="7"/>
            <w:shd w:val="clear" w:color="auto" w:fill="auto"/>
            <w:vAlign w:val="center"/>
          </w:tcPr>
          <w:p w14:paraId="0DB629FF">
            <w:pPr>
              <w:pStyle w:val="3"/>
              <w:keepNext w:val="0"/>
              <w:keepLines w:val="0"/>
              <w:widowControl/>
              <w:suppressLineNumbers w:val="0"/>
              <w:jc w:val="center"/>
            </w:pPr>
            <w:r>
              <w:rPr>
                <w:rFonts w:ascii="宋体" w:hAnsi="宋体" w:eastAsia="宋体" w:cs="宋体"/>
                <w:b w:val="0"/>
                <w:bCs w:val="0"/>
                <w:sz w:val="32"/>
                <w:szCs w:val="32"/>
              </w:rPr>
              <w:t xml:space="preserve">一般公共预算财政拨款支出决算表 </w:t>
            </w:r>
          </w:p>
        </w:tc>
      </w:tr>
      <w:tr w14:paraId="610FDE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65" w:type="pct"/>
            <w:shd w:val="clear" w:color="auto" w:fill="auto"/>
            <w:vAlign w:val="center"/>
          </w:tcPr>
          <w:p w14:paraId="65C5ED3F">
            <w:pPr>
              <w:pStyle w:val="3"/>
              <w:keepNext w:val="0"/>
              <w:keepLines w:val="0"/>
              <w:widowControl/>
              <w:suppressLineNumbers w:val="0"/>
            </w:pPr>
          </w:p>
        </w:tc>
        <w:tc>
          <w:tcPr>
            <w:tcW w:w="165" w:type="pct"/>
            <w:shd w:val="clear" w:color="auto" w:fill="auto"/>
            <w:vAlign w:val="center"/>
          </w:tcPr>
          <w:p w14:paraId="054776BF">
            <w:pPr>
              <w:pStyle w:val="3"/>
              <w:keepNext w:val="0"/>
              <w:keepLines w:val="0"/>
              <w:widowControl/>
              <w:suppressLineNumbers w:val="0"/>
            </w:pPr>
          </w:p>
        </w:tc>
        <w:tc>
          <w:tcPr>
            <w:tcW w:w="165" w:type="pct"/>
            <w:shd w:val="clear" w:color="auto" w:fill="auto"/>
            <w:vAlign w:val="center"/>
          </w:tcPr>
          <w:p w14:paraId="42E62EC5">
            <w:pPr>
              <w:pStyle w:val="3"/>
              <w:keepNext w:val="0"/>
              <w:keepLines w:val="0"/>
              <w:widowControl/>
              <w:suppressLineNumbers w:val="0"/>
            </w:pPr>
          </w:p>
        </w:tc>
        <w:tc>
          <w:tcPr>
            <w:tcW w:w="1671" w:type="pct"/>
            <w:shd w:val="clear" w:color="auto" w:fill="auto"/>
            <w:vAlign w:val="center"/>
          </w:tcPr>
          <w:p w14:paraId="3A610117">
            <w:pPr>
              <w:pStyle w:val="3"/>
              <w:keepNext w:val="0"/>
              <w:keepLines w:val="0"/>
              <w:widowControl/>
              <w:suppressLineNumbers w:val="0"/>
            </w:pPr>
          </w:p>
        </w:tc>
        <w:tc>
          <w:tcPr>
            <w:tcW w:w="943" w:type="pct"/>
            <w:shd w:val="clear" w:color="auto" w:fill="auto"/>
            <w:vAlign w:val="center"/>
          </w:tcPr>
          <w:p w14:paraId="2D7568CA">
            <w:pPr>
              <w:pStyle w:val="3"/>
              <w:keepNext w:val="0"/>
              <w:keepLines w:val="0"/>
              <w:widowControl/>
              <w:suppressLineNumbers w:val="0"/>
            </w:pPr>
          </w:p>
        </w:tc>
        <w:tc>
          <w:tcPr>
            <w:tcW w:w="943" w:type="pct"/>
            <w:shd w:val="clear" w:color="auto" w:fill="auto"/>
            <w:vAlign w:val="center"/>
          </w:tcPr>
          <w:p w14:paraId="5C23CEC3">
            <w:pPr>
              <w:pStyle w:val="3"/>
              <w:keepNext w:val="0"/>
              <w:keepLines w:val="0"/>
              <w:widowControl/>
              <w:suppressLineNumbers w:val="0"/>
            </w:pPr>
          </w:p>
        </w:tc>
        <w:tc>
          <w:tcPr>
            <w:tcW w:w="943" w:type="pct"/>
            <w:shd w:val="clear" w:color="auto" w:fill="auto"/>
            <w:vAlign w:val="center"/>
          </w:tcPr>
          <w:p w14:paraId="2B6B5BD8">
            <w:pPr>
              <w:pStyle w:val="3"/>
              <w:keepNext w:val="0"/>
              <w:keepLines w:val="0"/>
              <w:widowControl/>
              <w:suppressLineNumbers w:val="0"/>
              <w:jc w:val="right"/>
            </w:pPr>
            <w:r>
              <w:rPr>
                <w:rFonts w:ascii="宋体" w:hAnsi="宋体" w:eastAsia="宋体" w:cs="宋体"/>
                <w:b w:val="0"/>
                <w:bCs w:val="0"/>
                <w:sz w:val="20"/>
                <w:szCs w:val="20"/>
              </w:rPr>
              <w:t xml:space="preserve">公开05表 </w:t>
            </w:r>
          </w:p>
        </w:tc>
      </w:tr>
      <w:tr w14:paraId="74583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112" w:type="pct"/>
            <w:gridSpan w:val="5"/>
            <w:shd w:val="clear" w:color="auto" w:fill="auto"/>
            <w:vAlign w:val="center"/>
          </w:tcPr>
          <w:p w14:paraId="33DA6884">
            <w:pPr>
              <w:pStyle w:val="3"/>
              <w:keepNext w:val="0"/>
              <w:keepLines w:val="0"/>
              <w:widowControl/>
              <w:suppressLineNumbers w:val="0"/>
              <w:jc w:val="left"/>
            </w:pPr>
            <w:r>
              <w:rPr>
                <w:rFonts w:ascii="宋体" w:hAnsi="宋体" w:eastAsia="宋体" w:cs="宋体"/>
                <w:b w:val="0"/>
                <w:bCs w:val="0"/>
                <w:sz w:val="22"/>
                <w:szCs w:val="22"/>
              </w:rPr>
              <w:t xml:space="preserve">部门：邵阳市大祥区松坡中学 </w:t>
            </w:r>
          </w:p>
        </w:tc>
        <w:tc>
          <w:tcPr>
            <w:tcW w:w="943" w:type="pct"/>
            <w:shd w:val="clear" w:color="auto" w:fill="auto"/>
            <w:vAlign w:val="center"/>
          </w:tcPr>
          <w:p w14:paraId="063B5559">
            <w:pPr>
              <w:pStyle w:val="3"/>
              <w:keepNext w:val="0"/>
              <w:keepLines w:val="0"/>
              <w:widowControl/>
              <w:suppressLineNumbers w:val="0"/>
            </w:pPr>
          </w:p>
        </w:tc>
        <w:tc>
          <w:tcPr>
            <w:tcW w:w="943" w:type="pct"/>
            <w:shd w:val="clear" w:color="auto" w:fill="auto"/>
            <w:vAlign w:val="center"/>
          </w:tcPr>
          <w:p w14:paraId="23A84045">
            <w:pPr>
              <w:pStyle w:val="3"/>
              <w:keepNext w:val="0"/>
              <w:keepLines w:val="0"/>
              <w:widowControl/>
              <w:suppressLineNumbers w:val="0"/>
              <w:jc w:val="right"/>
            </w:pPr>
            <w:r>
              <w:rPr>
                <w:rFonts w:ascii="宋体" w:hAnsi="宋体" w:eastAsia="宋体" w:cs="宋体"/>
                <w:b w:val="0"/>
                <w:bCs w:val="0"/>
                <w:sz w:val="20"/>
                <w:szCs w:val="20"/>
              </w:rPr>
              <w:t xml:space="preserve">金额单位：万元 </w:t>
            </w:r>
          </w:p>
        </w:tc>
      </w:tr>
      <w:tr w14:paraId="1C662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168" w:type="pct"/>
            <w:gridSpan w:val="4"/>
            <w:tcBorders>
              <w:top w:val="single" w:color="666666" w:sz="4" w:space="0"/>
              <w:left w:val="single" w:color="666666" w:sz="4" w:space="0"/>
              <w:bottom w:val="single" w:color="666666" w:sz="4" w:space="0"/>
              <w:right w:val="single" w:color="666666" w:sz="4" w:space="0"/>
            </w:tcBorders>
            <w:shd w:val="clear" w:color="auto" w:fill="auto"/>
            <w:vAlign w:val="center"/>
          </w:tcPr>
          <w:p w14:paraId="4A5B579D">
            <w:pPr>
              <w:pStyle w:val="3"/>
              <w:keepNext w:val="0"/>
              <w:keepLines w:val="0"/>
              <w:widowControl/>
              <w:suppressLineNumbers w:val="0"/>
              <w:jc w:val="center"/>
            </w:pPr>
            <w:r>
              <w:rPr>
                <w:rFonts w:ascii="宋体" w:hAnsi="宋体" w:eastAsia="宋体" w:cs="宋体"/>
                <w:b w:val="0"/>
                <w:bCs w:val="0"/>
                <w:sz w:val="22"/>
                <w:szCs w:val="22"/>
              </w:rPr>
              <w:t xml:space="preserve">项目 </w:t>
            </w:r>
          </w:p>
        </w:tc>
        <w:tc>
          <w:tcPr>
            <w:tcW w:w="2831" w:type="pct"/>
            <w:gridSpan w:val="3"/>
            <w:tcBorders>
              <w:top w:val="single" w:color="666666" w:sz="4" w:space="0"/>
              <w:left w:val="single" w:color="666666" w:sz="4" w:space="0"/>
              <w:bottom w:val="single" w:color="666666" w:sz="4" w:space="0"/>
              <w:right w:val="single" w:color="666666" w:sz="4" w:space="0"/>
            </w:tcBorders>
            <w:shd w:val="clear" w:color="auto" w:fill="auto"/>
            <w:vAlign w:val="center"/>
          </w:tcPr>
          <w:p w14:paraId="3E855C2B">
            <w:pPr>
              <w:pStyle w:val="3"/>
              <w:keepNext w:val="0"/>
              <w:keepLines w:val="0"/>
              <w:widowControl/>
              <w:suppressLineNumbers w:val="0"/>
              <w:jc w:val="center"/>
            </w:pPr>
            <w:r>
              <w:rPr>
                <w:rFonts w:ascii="宋体" w:hAnsi="宋体" w:eastAsia="宋体" w:cs="宋体"/>
                <w:b w:val="0"/>
                <w:bCs w:val="0"/>
                <w:sz w:val="22"/>
                <w:szCs w:val="22"/>
              </w:rPr>
              <w:t xml:space="preserve">本年支出 </w:t>
            </w:r>
          </w:p>
        </w:tc>
      </w:tr>
      <w:tr w14:paraId="45BFF5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497" w:type="pct"/>
            <w:gridSpan w:val="3"/>
            <w:vMerge w:val="restart"/>
            <w:tcBorders>
              <w:top w:val="single" w:color="666666" w:sz="4" w:space="0"/>
              <w:left w:val="single" w:color="666666" w:sz="4" w:space="0"/>
              <w:bottom w:val="single" w:color="666666" w:sz="4" w:space="0"/>
              <w:right w:val="single" w:color="666666" w:sz="4" w:space="0"/>
            </w:tcBorders>
            <w:shd w:val="clear" w:color="auto" w:fill="auto"/>
            <w:vAlign w:val="center"/>
          </w:tcPr>
          <w:p w14:paraId="46229F72">
            <w:pPr>
              <w:pStyle w:val="3"/>
              <w:keepNext w:val="0"/>
              <w:keepLines w:val="0"/>
              <w:widowControl/>
              <w:suppressLineNumbers w:val="0"/>
              <w:jc w:val="center"/>
            </w:pPr>
            <w:r>
              <w:rPr>
                <w:rFonts w:ascii="宋体" w:hAnsi="宋体" w:eastAsia="宋体" w:cs="宋体"/>
                <w:b w:val="0"/>
                <w:bCs w:val="0"/>
                <w:sz w:val="22"/>
                <w:szCs w:val="22"/>
              </w:rPr>
              <w:t xml:space="preserve">科目代码 </w:t>
            </w:r>
          </w:p>
        </w:tc>
        <w:tc>
          <w:tcPr>
            <w:tcW w:w="0" w:type="pct"/>
            <w:vMerge w:val="restart"/>
            <w:tcBorders>
              <w:top w:val="single" w:color="666666" w:sz="4" w:space="0"/>
              <w:left w:val="single" w:color="666666" w:sz="4" w:space="0"/>
              <w:bottom w:val="single" w:color="666666" w:sz="4" w:space="0"/>
              <w:right w:val="single" w:color="666666" w:sz="4" w:space="0"/>
            </w:tcBorders>
            <w:shd w:val="clear" w:color="auto" w:fill="auto"/>
            <w:vAlign w:val="center"/>
          </w:tcPr>
          <w:p w14:paraId="38F2FDBE">
            <w:pPr>
              <w:pStyle w:val="3"/>
              <w:keepNext w:val="0"/>
              <w:keepLines w:val="0"/>
              <w:widowControl/>
              <w:suppressLineNumbers w:val="0"/>
              <w:jc w:val="center"/>
            </w:pPr>
            <w:r>
              <w:rPr>
                <w:rFonts w:ascii="宋体" w:hAnsi="宋体" w:eastAsia="宋体" w:cs="宋体"/>
                <w:b w:val="0"/>
                <w:bCs w:val="0"/>
                <w:sz w:val="22"/>
                <w:szCs w:val="22"/>
              </w:rPr>
              <w:t xml:space="preserve">科目名称 </w:t>
            </w:r>
          </w:p>
        </w:tc>
        <w:tc>
          <w:tcPr>
            <w:tcW w:w="0" w:type="pct"/>
            <w:vMerge w:val="restart"/>
            <w:tcBorders>
              <w:top w:val="single" w:color="666666" w:sz="4" w:space="0"/>
              <w:left w:val="single" w:color="666666" w:sz="4" w:space="0"/>
              <w:bottom w:val="single" w:color="666666" w:sz="4" w:space="0"/>
              <w:right w:val="single" w:color="666666" w:sz="4" w:space="0"/>
            </w:tcBorders>
            <w:shd w:val="clear" w:color="auto" w:fill="auto"/>
            <w:vAlign w:val="center"/>
          </w:tcPr>
          <w:p w14:paraId="42C0C83D">
            <w:pPr>
              <w:pStyle w:val="3"/>
              <w:keepNext w:val="0"/>
              <w:keepLines w:val="0"/>
              <w:widowControl/>
              <w:suppressLineNumbers w:val="0"/>
              <w:jc w:val="center"/>
            </w:pPr>
            <w:r>
              <w:rPr>
                <w:rFonts w:ascii="宋体" w:hAnsi="宋体" w:eastAsia="宋体" w:cs="宋体"/>
                <w:b w:val="0"/>
                <w:bCs w:val="0"/>
                <w:sz w:val="22"/>
                <w:szCs w:val="22"/>
              </w:rPr>
              <w:t xml:space="preserve">小计 </w:t>
            </w:r>
          </w:p>
        </w:tc>
        <w:tc>
          <w:tcPr>
            <w:tcW w:w="0" w:type="pct"/>
            <w:vMerge w:val="restart"/>
            <w:tcBorders>
              <w:top w:val="single" w:color="666666" w:sz="4" w:space="0"/>
              <w:left w:val="single" w:color="666666" w:sz="4" w:space="0"/>
              <w:bottom w:val="single" w:color="666666" w:sz="4" w:space="0"/>
              <w:right w:val="single" w:color="666666" w:sz="4" w:space="0"/>
            </w:tcBorders>
            <w:shd w:val="clear" w:color="auto" w:fill="auto"/>
            <w:vAlign w:val="center"/>
          </w:tcPr>
          <w:p w14:paraId="1A536EC4">
            <w:pPr>
              <w:pStyle w:val="3"/>
              <w:keepNext w:val="0"/>
              <w:keepLines w:val="0"/>
              <w:widowControl/>
              <w:suppressLineNumbers w:val="0"/>
              <w:jc w:val="center"/>
            </w:pPr>
            <w:r>
              <w:rPr>
                <w:rFonts w:ascii="宋体" w:hAnsi="宋体" w:eastAsia="宋体" w:cs="宋体"/>
                <w:b w:val="0"/>
                <w:bCs w:val="0"/>
                <w:sz w:val="22"/>
                <w:szCs w:val="22"/>
              </w:rPr>
              <w:t xml:space="preserve">基本支出 </w:t>
            </w:r>
          </w:p>
        </w:tc>
        <w:tc>
          <w:tcPr>
            <w:tcW w:w="0" w:type="pct"/>
            <w:vMerge w:val="restart"/>
            <w:tcBorders>
              <w:top w:val="single" w:color="666666" w:sz="4" w:space="0"/>
              <w:left w:val="single" w:color="666666" w:sz="4" w:space="0"/>
              <w:bottom w:val="single" w:color="666666" w:sz="4" w:space="0"/>
              <w:right w:val="single" w:color="666666" w:sz="4" w:space="0"/>
            </w:tcBorders>
            <w:shd w:val="clear" w:color="auto" w:fill="auto"/>
            <w:vAlign w:val="center"/>
          </w:tcPr>
          <w:p w14:paraId="5D444F91">
            <w:pPr>
              <w:pStyle w:val="3"/>
              <w:keepNext w:val="0"/>
              <w:keepLines w:val="0"/>
              <w:widowControl/>
              <w:suppressLineNumbers w:val="0"/>
              <w:jc w:val="center"/>
            </w:pPr>
            <w:r>
              <w:rPr>
                <w:rFonts w:ascii="宋体" w:hAnsi="宋体" w:eastAsia="宋体" w:cs="宋体"/>
                <w:b w:val="0"/>
                <w:bCs w:val="0"/>
                <w:sz w:val="22"/>
                <w:szCs w:val="22"/>
              </w:rPr>
              <w:t xml:space="preserve">项目支出 </w:t>
            </w:r>
          </w:p>
        </w:tc>
      </w:tr>
      <w:tr w14:paraId="0257FA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97" w:type="pct"/>
            <w:gridSpan w:val="3"/>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14:paraId="6F1768CC">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14:paraId="4FF32349">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14:paraId="313AE602">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14:paraId="0581EBB9">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14:paraId="77EE6AC4">
            <w:pPr>
              <w:rPr>
                <w:rFonts w:hint="eastAsia" w:ascii="宋体" w:hAnsi="宋体" w:eastAsia="宋体" w:cs="宋体"/>
                <w:b w:val="0"/>
                <w:bCs w:val="0"/>
                <w:sz w:val="22"/>
                <w:szCs w:val="22"/>
              </w:rPr>
            </w:pPr>
          </w:p>
        </w:tc>
      </w:tr>
      <w:tr w14:paraId="179BBA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97" w:type="pct"/>
            <w:gridSpan w:val="3"/>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14:paraId="430FBB78">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14:paraId="77901779">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14:paraId="3B731B63">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14:paraId="1F7E98B5">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14:paraId="781FE7DE">
            <w:pPr>
              <w:rPr>
                <w:rFonts w:hint="eastAsia" w:ascii="宋体" w:hAnsi="宋体" w:eastAsia="宋体" w:cs="宋体"/>
                <w:b w:val="0"/>
                <w:bCs w:val="0"/>
                <w:sz w:val="22"/>
                <w:szCs w:val="22"/>
              </w:rPr>
            </w:pPr>
          </w:p>
        </w:tc>
      </w:tr>
      <w:tr w14:paraId="1DCA07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168" w:type="pct"/>
            <w:gridSpan w:val="4"/>
            <w:tcBorders>
              <w:top w:val="single" w:color="666666" w:sz="4" w:space="0"/>
              <w:left w:val="single" w:color="666666" w:sz="4" w:space="0"/>
              <w:bottom w:val="single" w:color="666666" w:sz="4" w:space="0"/>
              <w:right w:val="single" w:color="666666" w:sz="4" w:space="0"/>
            </w:tcBorders>
            <w:shd w:val="clear" w:color="auto" w:fill="auto"/>
            <w:vAlign w:val="center"/>
          </w:tcPr>
          <w:p w14:paraId="5A780EB2">
            <w:pPr>
              <w:pStyle w:val="3"/>
              <w:keepNext w:val="0"/>
              <w:keepLines w:val="0"/>
              <w:widowControl/>
              <w:suppressLineNumbers w:val="0"/>
              <w:jc w:val="center"/>
            </w:pPr>
            <w:r>
              <w:rPr>
                <w:rFonts w:ascii="宋体" w:hAnsi="宋体" w:eastAsia="宋体" w:cs="宋体"/>
                <w:b w:val="0"/>
                <w:bCs w:val="0"/>
                <w:sz w:val="22"/>
                <w:szCs w:val="22"/>
              </w:rPr>
              <w:t xml:space="preserve">栏次 </w:t>
            </w:r>
          </w:p>
        </w:tc>
        <w:tc>
          <w:tcPr>
            <w:tcW w:w="943" w:type="pct"/>
            <w:tcBorders>
              <w:top w:val="single" w:color="666666" w:sz="4" w:space="0"/>
              <w:left w:val="single" w:color="666666" w:sz="4" w:space="0"/>
              <w:bottom w:val="single" w:color="666666" w:sz="4" w:space="0"/>
              <w:right w:val="single" w:color="666666" w:sz="4" w:space="0"/>
            </w:tcBorders>
            <w:shd w:val="clear" w:color="auto" w:fill="auto"/>
            <w:vAlign w:val="center"/>
          </w:tcPr>
          <w:p w14:paraId="6CAF4023">
            <w:pPr>
              <w:pStyle w:val="3"/>
              <w:keepNext w:val="0"/>
              <w:keepLines w:val="0"/>
              <w:widowControl/>
              <w:suppressLineNumbers w:val="0"/>
              <w:jc w:val="center"/>
            </w:pPr>
            <w:r>
              <w:rPr>
                <w:rFonts w:ascii="宋体" w:hAnsi="宋体" w:eastAsia="宋体" w:cs="宋体"/>
                <w:b w:val="0"/>
                <w:bCs w:val="0"/>
                <w:sz w:val="22"/>
                <w:szCs w:val="22"/>
              </w:rPr>
              <w:t xml:space="preserve">1 </w:t>
            </w:r>
          </w:p>
        </w:tc>
        <w:tc>
          <w:tcPr>
            <w:tcW w:w="943" w:type="pct"/>
            <w:tcBorders>
              <w:top w:val="single" w:color="666666" w:sz="4" w:space="0"/>
              <w:left w:val="single" w:color="666666" w:sz="4" w:space="0"/>
              <w:bottom w:val="single" w:color="666666" w:sz="4" w:space="0"/>
              <w:right w:val="single" w:color="666666" w:sz="4" w:space="0"/>
            </w:tcBorders>
            <w:shd w:val="clear" w:color="auto" w:fill="auto"/>
            <w:vAlign w:val="center"/>
          </w:tcPr>
          <w:p w14:paraId="42353905">
            <w:pPr>
              <w:pStyle w:val="3"/>
              <w:keepNext w:val="0"/>
              <w:keepLines w:val="0"/>
              <w:widowControl/>
              <w:suppressLineNumbers w:val="0"/>
              <w:jc w:val="center"/>
            </w:pPr>
            <w:r>
              <w:rPr>
                <w:rFonts w:ascii="宋体" w:hAnsi="宋体" w:eastAsia="宋体" w:cs="宋体"/>
                <w:b w:val="0"/>
                <w:bCs w:val="0"/>
                <w:sz w:val="22"/>
                <w:szCs w:val="22"/>
              </w:rPr>
              <w:t xml:space="preserve">2 </w:t>
            </w:r>
          </w:p>
        </w:tc>
        <w:tc>
          <w:tcPr>
            <w:tcW w:w="943" w:type="pct"/>
            <w:tcBorders>
              <w:top w:val="single" w:color="666666" w:sz="4" w:space="0"/>
              <w:left w:val="single" w:color="666666" w:sz="4" w:space="0"/>
              <w:bottom w:val="single" w:color="666666" w:sz="4" w:space="0"/>
              <w:right w:val="single" w:color="666666" w:sz="4" w:space="0"/>
            </w:tcBorders>
            <w:shd w:val="clear" w:color="auto" w:fill="auto"/>
            <w:vAlign w:val="center"/>
          </w:tcPr>
          <w:p w14:paraId="32ACF905">
            <w:pPr>
              <w:pStyle w:val="3"/>
              <w:keepNext w:val="0"/>
              <w:keepLines w:val="0"/>
              <w:widowControl/>
              <w:suppressLineNumbers w:val="0"/>
              <w:jc w:val="center"/>
            </w:pPr>
            <w:r>
              <w:rPr>
                <w:rFonts w:ascii="宋体" w:hAnsi="宋体" w:eastAsia="宋体" w:cs="宋体"/>
                <w:b w:val="0"/>
                <w:bCs w:val="0"/>
                <w:sz w:val="22"/>
                <w:szCs w:val="22"/>
              </w:rPr>
              <w:t xml:space="preserve">3 </w:t>
            </w:r>
          </w:p>
        </w:tc>
      </w:tr>
      <w:tr w14:paraId="4C5BE6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2168" w:type="pct"/>
            <w:gridSpan w:val="4"/>
            <w:tcBorders>
              <w:top w:val="single" w:color="666666" w:sz="4" w:space="0"/>
              <w:left w:val="single" w:color="666666" w:sz="4" w:space="0"/>
              <w:bottom w:val="single" w:color="666666" w:sz="4" w:space="0"/>
              <w:right w:val="single" w:color="666666" w:sz="4" w:space="0"/>
            </w:tcBorders>
            <w:shd w:val="clear" w:color="auto" w:fill="auto"/>
            <w:vAlign w:val="center"/>
          </w:tcPr>
          <w:p w14:paraId="1F998905">
            <w:pPr>
              <w:pStyle w:val="3"/>
              <w:keepNext w:val="0"/>
              <w:keepLines w:val="0"/>
              <w:widowControl/>
              <w:suppressLineNumbers w:val="0"/>
              <w:jc w:val="center"/>
            </w:pPr>
            <w:r>
              <w:rPr>
                <w:rFonts w:ascii="宋体" w:hAnsi="宋体" w:eastAsia="宋体" w:cs="宋体"/>
                <w:b w:val="0"/>
                <w:bCs w:val="0"/>
                <w:sz w:val="22"/>
                <w:szCs w:val="22"/>
              </w:rPr>
              <w:t xml:space="preserve">合计 </w:t>
            </w:r>
          </w:p>
        </w:tc>
        <w:tc>
          <w:tcPr>
            <w:tcW w:w="943" w:type="pct"/>
            <w:tcBorders>
              <w:top w:val="single" w:color="666666" w:sz="4" w:space="0"/>
              <w:left w:val="single" w:color="666666" w:sz="4" w:space="0"/>
              <w:bottom w:val="single" w:color="666666" w:sz="4" w:space="0"/>
              <w:right w:val="single" w:color="666666" w:sz="4" w:space="0"/>
            </w:tcBorders>
            <w:shd w:val="clear" w:color="auto" w:fill="auto"/>
            <w:vAlign w:val="center"/>
          </w:tcPr>
          <w:p w14:paraId="46FEE37D">
            <w:pPr>
              <w:pStyle w:val="3"/>
              <w:keepNext w:val="0"/>
              <w:keepLines w:val="0"/>
              <w:widowControl/>
              <w:suppressLineNumbers w:val="0"/>
              <w:jc w:val="right"/>
            </w:pPr>
            <w:r>
              <w:rPr>
                <w:rFonts w:ascii="宋体" w:hAnsi="宋体" w:eastAsia="宋体" w:cs="宋体"/>
                <w:b/>
                <w:bCs/>
                <w:sz w:val="22"/>
                <w:szCs w:val="22"/>
              </w:rPr>
              <w:t xml:space="preserve">511.03 </w:t>
            </w:r>
          </w:p>
        </w:tc>
        <w:tc>
          <w:tcPr>
            <w:tcW w:w="943" w:type="pct"/>
            <w:tcBorders>
              <w:top w:val="single" w:color="666666" w:sz="4" w:space="0"/>
              <w:left w:val="single" w:color="666666" w:sz="4" w:space="0"/>
              <w:bottom w:val="single" w:color="666666" w:sz="4" w:space="0"/>
              <w:right w:val="single" w:color="666666" w:sz="4" w:space="0"/>
            </w:tcBorders>
            <w:shd w:val="clear" w:color="auto" w:fill="auto"/>
            <w:vAlign w:val="center"/>
          </w:tcPr>
          <w:p w14:paraId="7E2C1653">
            <w:pPr>
              <w:pStyle w:val="3"/>
              <w:keepNext w:val="0"/>
              <w:keepLines w:val="0"/>
              <w:widowControl/>
              <w:suppressLineNumbers w:val="0"/>
              <w:jc w:val="right"/>
            </w:pPr>
            <w:r>
              <w:rPr>
                <w:rFonts w:ascii="宋体" w:hAnsi="宋体" w:eastAsia="宋体" w:cs="宋体"/>
                <w:b/>
                <w:bCs/>
                <w:sz w:val="22"/>
                <w:szCs w:val="22"/>
              </w:rPr>
              <w:t xml:space="preserve">433.93 </w:t>
            </w:r>
          </w:p>
        </w:tc>
        <w:tc>
          <w:tcPr>
            <w:tcW w:w="943" w:type="pct"/>
            <w:tcBorders>
              <w:top w:val="single" w:color="666666" w:sz="4" w:space="0"/>
              <w:left w:val="single" w:color="666666" w:sz="4" w:space="0"/>
              <w:bottom w:val="single" w:color="666666" w:sz="4" w:space="0"/>
              <w:right w:val="single" w:color="666666" w:sz="4" w:space="0"/>
            </w:tcBorders>
            <w:shd w:val="clear" w:color="auto" w:fill="auto"/>
            <w:vAlign w:val="center"/>
          </w:tcPr>
          <w:p w14:paraId="0CFAA937">
            <w:pPr>
              <w:pStyle w:val="3"/>
              <w:keepNext w:val="0"/>
              <w:keepLines w:val="0"/>
              <w:widowControl/>
              <w:suppressLineNumbers w:val="0"/>
              <w:jc w:val="right"/>
            </w:pPr>
            <w:r>
              <w:rPr>
                <w:rFonts w:ascii="宋体" w:hAnsi="宋体" w:eastAsia="宋体" w:cs="宋体"/>
                <w:b/>
                <w:bCs/>
                <w:sz w:val="22"/>
                <w:szCs w:val="22"/>
              </w:rPr>
              <w:t xml:space="preserve">77.11 </w:t>
            </w:r>
          </w:p>
        </w:tc>
      </w:tr>
      <w:tr w14:paraId="573C7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97" w:type="pct"/>
            <w:gridSpan w:val="3"/>
            <w:tcBorders>
              <w:top w:val="single" w:color="666666" w:sz="4" w:space="0"/>
              <w:left w:val="single" w:color="666666" w:sz="4" w:space="0"/>
              <w:bottom w:val="single" w:color="666666" w:sz="4" w:space="0"/>
              <w:right w:val="single" w:color="666666" w:sz="4" w:space="0"/>
            </w:tcBorders>
            <w:shd w:val="clear" w:color="auto" w:fill="auto"/>
            <w:vAlign w:val="center"/>
          </w:tcPr>
          <w:p w14:paraId="3EB5606F">
            <w:pPr>
              <w:pStyle w:val="3"/>
              <w:keepNext w:val="0"/>
              <w:keepLines w:val="0"/>
              <w:widowControl/>
              <w:suppressLineNumbers w:val="0"/>
              <w:jc w:val="left"/>
            </w:pPr>
            <w:r>
              <w:rPr>
                <w:rFonts w:ascii="宋体" w:hAnsi="宋体" w:eastAsia="宋体" w:cs="宋体"/>
                <w:b w:val="0"/>
                <w:bCs w:val="0"/>
                <w:sz w:val="22"/>
                <w:szCs w:val="22"/>
              </w:rPr>
              <w:t xml:space="preserve">205 </w:t>
            </w:r>
          </w:p>
        </w:tc>
        <w:tc>
          <w:tcPr>
            <w:tcW w:w="1671" w:type="pct"/>
            <w:tcBorders>
              <w:top w:val="single" w:color="666666" w:sz="4" w:space="0"/>
              <w:left w:val="single" w:color="666666" w:sz="4" w:space="0"/>
              <w:bottom w:val="single" w:color="666666" w:sz="4" w:space="0"/>
              <w:right w:val="single" w:color="666666" w:sz="4" w:space="0"/>
            </w:tcBorders>
            <w:shd w:val="clear" w:color="auto" w:fill="auto"/>
            <w:vAlign w:val="center"/>
          </w:tcPr>
          <w:p w14:paraId="01F28CC4">
            <w:pPr>
              <w:pStyle w:val="3"/>
              <w:keepNext w:val="0"/>
              <w:keepLines w:val="0"/>
              <w:widowControl/>
              <w:suppressLineNumbers w:val="0"/>
              <w:jc w:val="left"/>
            </w:pPr>
            <w:r>
              <w:rPr>
                <w:rFonts w:ascii="宋体" w:hAnsi="宋体" w:eastAsia="宋体" w:cs="宋体"/>
                <w:b w:val="0"/>
                <w:bCs w:val="0"/>
                <w:sz w:val="22"/>
                <w:szCs w:val="22"/>
              </w:rPr>
              <w:t xml:space="preserve">教育支出 </w:t>
            </w:r>
          </w:p>
        </w:tc>
        <w:tc>
          <w:tcPr>
            <w:tcW w:w="943" w:type="pct"/>
            <w:tcBorders>
              <w:top w:val="single" w:color="666666" w:sz="4" w:space="0"/>
              <w:left w:val="single" w:color="666666" w:sz="4" w:space="0"/>
              <w:bottom w:val="single" w:color="666666" w:sz="4" w:space="0"/>
              <w:right w:val="single" w:color="666666" w:sz="4" w:space="0"/>
            </w:tcBorders>
            <w:shd w:val="clear" w:color="auto" w:fill="auto"/>
            <w:vAlign w:val="center"/>
          </w:tcPr>
          <w:p w14:paraId="5329459E">
            <w:pPr>
              <w:pStyle w:val="3"/>
              <w:keepNext w:val="0"/>
              <w:keepLines w:val="0"/>
              <w:widowControl/>
              <w:suppressLineNumbers w:val="0"/>
              <w:jc w:val="right"/>
            </w:pPr>
            <w:r>
              <w:rPr>
                <w:rFonts w:ascii="宋体" w:hAnsi="宋体" w:eastAsia="宋体" w:cs="宋体"/>
                <w:b w:val="0"/>
                <w:bCs w:val="0"/>
                <w:sz w:val="22"/>
                <w:szCs w:val="22"/>
              </w:rPr>
              <w:t xml:space="preserve">477.43 </w:t>
            </w:r>
          </w:p>
        </w:tc>
        <w:tc>
          <w:tcPr>
            <w:tcW w:w="943" w:type="pct"/>
            <w:tcBorders>
              <w:top w:val="single" w:color="666666" w:sz="4" w:space="0"/>
              <w:left w:val="single" w:color="666666" w:sz="4" w:space="0"/>
              <w:bottom w:val="single" w:color="666666" w:sz="4" w:space="0"/>
              <w:right w:val="single" w:color="666666" w:sz="4" w:space="0"/>
            </w:tcBorders>
            <w:shd w:val="clear" w:color="auto" w:fill="auto"/>
            <w:vAlign w:val="center"/>
          </w:tcPr>
          <w:p w14:paraId="543542F4">
            <w:pPr>
              <w:pStyle w:val="3"/>
              <w:keepNext w:val="0"/>
              <w:keepLines w:val="0"/>
              <w:widowControl/>
              <w:suppressLineNumbers w:val="0"/>
              <w:jc w:val="right"/>
            </w:pPr>
            <w:r>
              <w:rPr>
                <w:rFonts w:ascii="宋体" w:hAnsi="宋体" w:eastAsia="宋体" w:cs="宋体"/>
                <w:b w:val="0"/>
                <w:bCs w:val="0"/>
                <w:sz w:val="22"/>
                <w:szCs w:val="22"/>
              </w:rPr>
              <w:t xml:space="preserve">423.03 </w:t>
            </w:r>
          </w:p>
        </w:tc>
        <w:tc>
          <w:tcPr>
            <w:tcW w:w="943" w:type="pct"/>
            <w:tcBorders>
              <w:top w:val="single" w:color="666666" w:sz="4" w:space="0"/>
              <w:left w:val="single" w:color="666666" w:sz="4" w:space="0"/>
              <w:bottom w:val="single" w:color="666666" w:sz="4" w:space="0"/>
              <w:right w:val="single" w:color="666666" w:sz="4" w:space="0"/>
            </w:tcBorders>
            <w:shd w:val="clear" w:color="auto" w:fill="auto"/>
            <w:vAlign w:val="center"/>
          </w:tcPr>
          <w:p w14:paraId="0704D7AC">
            <w:pPr>
              <w:pStyle w:val="3"/>
              <w:keepNext w:val="0"/>
              <w:keepLines w:val="0"/>
              <w:widowControl/>
              <w:suppressLineNumbers w:val="0"/>
              <w:jc w:val="right"/>
            </w:pPr>
            <w:r>
              <w:rPr>
                <w:rFonts w:ascii="宋体" w:hAnsi="宋体" w:eastAsia="宋体" w:cs="宋体"/>
                <w:b w:val="0"/>
                <w:bCs w:val="0"/>
                <w:sz w:val="22"/>
                <w:szCs w:val="22"/>
              </w:rPr>
              <w:t xml:space="preserve">54.40 </w:t>
            </w:r>
          </w:p>
        </w:tc>
      </w:tr>
      <w:tr w14:paraId="20DC9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97" w:type="pct"/>
            <w:gridSpan w:val="3"/>
            <w:tcBorders>
              <w:top w:val="single" w:color="666666" w:sz="4" w:space="0"/>
              <w:left w:val="single" w:color="666666" w:sz="4" w:space="0"/>
              <w:bottom w:val="single" w:color="666666" w:sz="4" w:space="0"/>
              <w:right w:val="single" w:color="666666" w:sz="4" w:space="0"/>
            </w:tcBorders>
            <w:shd w:val="clear" w:color="auto" w:fill="auto"/>
            <w:vAlign w:val="center"/>
          </w:tcPr>
          <w:p w14:paraId="70A4C55D">
            <w:pPr>
              <w:pStyle w:val="3"/>
              <w:keepNext w:val="0"/>
              <w:keepLines w:val="0"/>
              <w:widowControl/>
              <w:suppressLineNumbers w:val="0"/>
              <w:jc w:val="left"/>
            </w:pPr>
            <w:r>
              <w:rPr>
                <w:rFonts w:ascii="宋体" w:hAnsi="宋体" w:eastAsia="宋体" w:cs="宋体"/>
                <w:b w:val="0"/>
                <w:bCs w:val="0"/>
                <w:sz w:val="22"/>
                <w:szCs w:val="22"/>
              </w:rPr>
              <w:t xml:space="preserve">20502 </w:t>
            </w:r>
          </w:p>
        </w:tc>
        <w:tc>
          <w:tcPr>
            <w:tcW w:w="1671" w:type="pct"/>
            <w:tcBorders>
              <w:top w:val="single" w:color="666666" w:sz="4" w:space="0"/>
              <w:left w:val="single" w:color="666666" w:sz="4" w:space="0"/>
              <w:bottom w:val="single" w:color="666666" w:sz="4" w:space="0"/>
              <w:right w:val="single" w:color="666666" w:sz="4" w:space="0"/>
            </w:tcBorders>
            <w:shd w:val="clear" w:color="auto" w:fill="auto"/>
            <w:vAlign w:val="center"/>
          </w:tcPr>
          <w:p w14:paraId="23E5D35A">
            <w:pPr>
              <w:pStyle w:val="3"/>
              <w:keepNext w:val="0"/>
              <w:keepLines w:val="0"/>
              <w:widowControl/>
              <w:suppressLineNumbers w:val="0"/>
              <w:jc w:val="left"/>
            </w:pPr>
            <w:r>
              <w:rPr>
                <w:rFonts w:ascii="宋体" w:hAnsi="宋体" w:eastAsia="宋体" w:cs="宋体"/>
                <w:b w:val="0"/>
                <w:bCs w:val="0"/>
                <w:sz w:val="22"/>
                <w:szCs w:val="22"/>
              </w:rPr>
              <w:t xml:space="preserve">普通教育 </w:t>
            </w:r>
          </w:p>
        </w:tc>
        <w:tc>
          <w:tcPr>
            <w:tcW w:w="943" w:type="pct"/>
            <w:tcBorders>
              <w:top w:val="single" w:color="666666" w:sz="4" w:space="0"/>
              <w:left w:val="single" w:color="666666" w:sz="4" w:space="0"/>
              <w:bottom w:val="single" w:color="666666" w:sz="4" w:space="0"/>
              <w:right w:val="single" w:color="666666" w:sz="4" w:space="0"/>
            </w:tcBorders>
            <w:shd w:val="clear" w:color="auto" w:fill="auto"/>
            <w:vAlign w:val="center"/>
          </w:tcPr>
          <w:p w14:paraId="29403571">
            <w:pPr>
              <w:pStyle w:val="3"/>
              <w:keepNext w:val="0"/>
              <w:keepLines w:val="0"/>
              <w:widowControl/>
              <w:suppressLineNumbers w:val="0"/>
              <w:jc w:val="right"/>
            </w:pPr>
            <w:r>
              <w:rPr>
                <w:rFonts w:ascii="宋体" w:hAnsi="宋体" w:eastAsia="宋体" w:cs="宋体"/>
                <w:b w:val="0"/>
                <w:bCs w:val="0"/>
                <w:sz w:val="22"/>
                <w:szCs w:val="22"/>
              </w:rPr>
              <w:t xml:space="preserve">477.43 </w:t>
            </w:r>
          </w:p>
        </w:tc>
        <w:tc>
          <w:tcPr>
            <w:tcW w:w="943" w:type="pct"/>
            <w:tcBorders>
              <w:top w:val="single" w:color="666666" w:sz="4" w:space="0"/>
              <w:left w:val="single" w:color="666666" w:sz="4" w:space="0"/>
              <w:bottom w:val="single" w:color="666666" w:sz="4" w:space="0"/>
              <w:right w:val="single" w:color="666666" w:sz="4" w:space="0"/>
            </w:tcBorders>
            <w:shd w:val="clear" w:color="auto" w:fill="auto"/>
            <w:vAlign w:val="center"/>
          </w:tcPr>
          <w:p w14:paraId="2DBEB49E">
            <w:pPr>
              <w:pStyle w:val="3"/>
              <w:keepNext w:val="0"/>
              <w:keepLines w:val="0"/>
              <w:widowControl/>
              <w:suppressLineNumbers w:val="0"/>
              <w:jc w:val="right"/>
            </w:pPr>
            <w:r>
              <w:rPr>
                <w:rFonts w:ascii="宋体" w:hAnsi="宋体" w:eastAsia="宋体" w:cs="宋体"/>
                <w:b w:val="0"/>
                <w:bCs w:val="0"/>
                <w:sz w:val="22"/>
                <w:szCs w:val="22"/>
              </w:rPr>
              <w:t xml:space="preserve">423.03 </w:t>
            </w:r>
          </w:p>
        </w:tc>
        <w:tc>
          <w:tcPr>
            <w:tcW w:w="943" w:type="pct"/>
            <w:tcBorders>
              <w:top w:val="single" w:color="666666" w:sz="4" w:space="0"/>
              <w:left w:val="single" w:color="666666" w:sz="4" w:space="0"/>
              <w:bottom w:val="single" w:color="666666" w:sz="4" w:space="0"/>
              <w:right w:val="single" w:color="666666" w:sz="4" w:space="0"/>
            </w:tcBorders>
            <w:shd w:val="clear" w:color="auto" w:fill="auto"/>
            <w:vAlign w:val="center"/>
          </w:tcPr>
          <w:p w14:paraId="54A1F29D">
            <w:pPr>
              <w:pStyle w:val="3"/>
              <w:keepNext w:val="0"/>
              <w:keepLines w:val="0"/>
              <w:widowControl/>
              <w:suppressLineNumbers w:val="0"/>
              <w:jc w:val="right"/>
            </w:pPr>
            <w:r>
              <w:rPr>
                <w:rFonts w:ascii="宋体" w:hAnsi="宋体" w:eastAsia="宋体" w:cs="宋体"/>
                <w:b w:val="0"/>
                <w:bCs w:val="0"/>
                <w:sz w:val="22"/>
                <w:szCs w:val="22"/>
              </w:rPr>
              <w:t xml:space="preserve">54.40 </w:t>
            </w:r>
          </w:p>
        </w:tc>
      </w:tr>
      <w:tr w14:paraId="53C90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97" w:type="pct"/>
            <w:gridSpan w:val="3"/>
            <w:tcBorders>
              <w:top w:val="single" w:color="666666" w:sz="4" w:space="0"/>
              <w:left w:val="single" w:color="666666" w:sz="4" w:space="0"/>
              <w:bottom w:val="single" w:color="666666" w:sz="4" w:space="0"/>
              <w:right w:val="single" w:color="666666" w:sz="4" w:space="0"/>
            </w:tcBorders>
            <w:shd w:val="clear" w:color="auto" w:fill="auto"/>
            <w:vAlign w:val="center"/>
          </w:tcPr>
          <w:p w14:paraId="0F74BDB0">
            <w:pPr>
              <w:pStyle w:val="3"/>
              <w:keepNext w:val="0"/>
              <w:keepLines w:val="0"/>
              <w:widowControl/>
              <w:suppressLineNumbers w:val="0"/>
              <w:jc w:val="left"/>
            </w:pPr>
            <w:r>
              <w:rPr>
                <w:rFonts w:ascii="宋体" w:hAnsi="宋体" w:eastAsia="宋体" w:cs="宋体"/>
                <w:b w:val="0"/>
                <w:bCs w:val="0"/>
                <w:sz w:val="22"/>
                <w:szCs w:val="22"/>
              </w:rPr>
              <w:t xml:space="preserve">2050202 </w:t>
            </w:r>
          </w:p>
        </w:tc>
        <w:tc>
          <w:tcPr>
            <w:tcW w:w="1671" w:type="pct"/>
            <w:tcBorders>
              <w:top w:val="single" w:color="666666" w:sz="4" w:space="0"/>
              <w:left w:val="single" w:color="666666" w:sz="4" w:space="0"/>
              <w:bottom w:val="single" w:color="666666" w:sz="4" w:space="0"/>
              <w:right w:val="single" w:color="666666" w:sz="4" w:space="0"/>
            </w:tcBorders>
            <w:shd w:val="clear" w:color="auto" w:fill="auto"/>
            <w:vAlign w:val="center"/>
          </w:tcPr>
          <w:p w14:paraId="2DACDD6A">
            <w:pPr>
              <w:pStyle w:val="3"/>
              <w:keepNext w:val="0"/>
              <w:keepLines w:val="0"/>
              <w:widowControl/>
              <w:suppressLineNumbers w:val="0"/>
              <w:jc w:val="left"/>
            </w:pPr>
            <w:r>
              <w:rPr>
                <w:rFonts w:ascii="宋体" w:hAnsi="宋体" w:eastAsia="宋体" w:cs="宋体"/>
                <w:b w:val="0"/>
                <w:bCs w:val="0"/>
                <w:sz w:val="22"/>
                <w:szCs w:val="22"/>
              </w:rPr>
              <w:t xml:space="preserve">小学教育 </w:t>
            </w:r>
          </w:p>
        </w:tc>
        <w:tc>
          <w:tcPr>
            <w:tcW w:w="943" w:type="pct"/>
            <w:tcBorders>
              <w:top w:val="single" w:color="666666" w:sz="4" w:space="0"/>
              <w:left w:val="single" w:color="666666" w:sz="4" w:space="0"/>
              <w:bottom w:val="single" w:color="666666" w:sz="4" w:space="0"/>
              <w:right w:val="single" w:color="666666" w:sz="4" w:space="0"/>
            </w:tcBorders>
            <w:shd w:val="clear" w:color="auto" w:fill="auto"/>
            <w:vAlign w:val="center"/>
          </w:tcPr>
          <w:p w14:paraId="0EACCA9C">
            <w:pPr>
              <w:pStyle w:val="3"/>
              <w:keepNext w:val="0"/>
              <w:keepLines w:val="0"/>
              <w:widowControl/>
              <w:suppressLineNumbers w:val="0"/>
              <w:jc w:val="right"/>
            </w:pPr>
            <w:r>
              <w:rPr>
                <w:rFonts w:ascii="宋体" w:hAnsi="宋体" w:eastAsia="宋体" w:cs="宋体"/>
                <w:b w:val="0"/>
                <w:bCs w:val="0"/>
                <w:sz w:val="22"/>
                <w:szCs w:val="22"/>
              </w:rPr>
              <w:t xml:space="preserve">32.20 </w:t>
            </w:r>
          </w:p>
        </w:tc>
        <w:tc>
          <w:tcPr>
            <w:tcW w:w="943" w:type="pct"/>
            <w:tcBorders>
              <w:top w:val="single" w:color="666666" w:sz="4" w:space="0"/>
              <w:left w:val="single" w:color="666666" w:sz="4" w:space="0"/>
              <w:bottom w:val="single" w:color="666666" w:sz="4" w:space="0"/>
              <w:right w:val="single" w:color="666666" w:sz="4" w:space="0"/>
            </w:tcBorders>
            <w:shd w:val="clear" w:color="auto" w:fill="auto"/>
            <w:vAlign w:val="center"/>
          </w:tcPr>
          <w:p w14:paraId="645D54B5">
            <w:pPr>
              <w:pStyle w:val="3"/>
              <w:keepNext w:val="0"/>
              <w:keepLines w:val="0"/>
              <w:widowControl/>
              <w:suppressLineNumbers w:val="0"/>
              <w:jc w:val="right"/>
            </w:pPr>
            <w:r>
              <w:rPr>
                <w:rFonts w:ascii="宋体" w:hAnsi="宋体" w:eastAsia="宋体" w:cs="宋体"/>
                <w:b w:val="0"/>
                <w:bCs w:val="0"/>
                <w:sz w:val="22"/>
                <w:szCs w:val="22"/>
              </w:rPr>
              <w:t xml:space="preserve">0.00 </w:t>
            </w:r>
          </w:p>
        </w:tc>
        <w:tc>
          <w:tcPr>
            <w:tcW w:w="943" w:type="pct"/>
            <w:tcBorders>
              <w:top w:val="single" w:color="666666" w:sz="4" w:space="0"/>
              <w:left w:val="single" w:color="666666" w:sz="4" w:space="0"/>
              <w:bottom w:val="single" w:color="666666" w:sz="4" w:space="0"/>
              <w:right w:val="single" w:color="666666" w:sz="4" w:space="0"/>
            </w:tcBorders>
            <w:shd w:val="clear" w:color="auto" w:fill="auto"/>
            <w:vAlign w:val="center"/>
          </w:tcPr>
          <w:p w14:paraId="1A6BEF4E">
            <w:pPr>
              <w:pStyle w:val="3"/>
              <w:keepNext w:val="0"/>
              <w:keepLines w:val="0"/>
              <w:widowControl/>
              <w:suppressLineNumbers w:val="0"/>
              <w:jc w:val="right"/>
            </w:pPr>
            <w:r>
              <w:rPr>
                <w:rFonts w:ascii="宋体" w:hAnsi="宋体" w:eastAsia="宋体" w:cs="宋体"/>
                <w:b w:val="0"/>
                <w:bCs w:val="0"/>
                <w:sz w:val="22"/>
                <w:szCs w:val="22"/>
              </w:rPr>
              <w:t xml:space="preserve">32.20 </w:t>
            </w:r>
          </w:p>
        </w:tc>
      </w:tr>
      <w:tr w14:paraId="3AB4BA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97" w:type="pct"/>
            <w:gridSpan w:val="3"/>
            <w:tcBorders>
              <w:top w:val="single" w:color="666666" w:sz="4" w:space="0"/>
              <w:left w:val="single" w:color="666666" w:sz="4" w:space="0"/>
              <w:bottom w:val="single" w:color="666666" w:sz="4" w:space="0"/>
              <w:right w:val="single" w:color="666666" w:sz="4" w:space="0"/>
            </w:tcBorders>
            <w:shd w:val="clear" w:color="auto" w:fill="auto"/>
            <w:vAlign w:val="center"/>
          </w:tcPr>
          <w:p w14:paraId="329C4022">
            <w:pPr>
              <w:pStyle w:val="3"/>
              <w:keepNext w:val="0"/>
              <w:keepLines w:val="0"/>
              <w:widowControl/>
              <w:suppressLineNumbers w:val="0"/>
              <w:jc w:val="left"/>
            </w:pPr>
            <w:r>
              <w:rPr>
                <w:rFonts w:ascii="宋体" w:hAnsi="宋体" w:eastAsia="宋体" w:cs="宋体"/>
                <w:b w:val="0"/>
                <w:bCs w:val="0"/>
                <w:sz w:val="22"/>
                <w:szCs w:val="22"/>
              </w:rPr>
              <w:t xml:space="preserve">2050203 </w:t>
            </w:r>
          </w:p>
        </w:tc>
        <w:tc>
          <w:tcPr>
            <w:tcW w:w="1671" w:type="pct"/>
            <w:tcBorders>
              <w:top w:val="single" w:color="666666" w:sz="4" w:space="0"/>
              <w:left w:val="single" w:color="666666" w:sz="4" w:space="0"/>
              <w:bottom w:val="single" w:color="666666" w:sz="4" w:space="0"/>
              <w:right w:val="single" w:color="666666" w:sz="4" w:space="0"/>
            </w:tcBorders>
            <w:shd w:val="clear" w:color="auto" w:fill="auto"/>
            <w:vAlign w:val="center"/>
          </w:tcPr>
          <w:p w14:paraId="7E0DDFA8">
            <w:pPr>
              <w:pStyle w:val="3"/>
              <w:keepNext w:val="0"/>
              <w:keepLines w:val="0"/>
              <w:widowControl/>
              <w:suppressLineNumbers w:val="0"/>
              <w:jc w:val="left"/>
            </w:pPr>
            <w:r>
              <w:rPr>
                <w:rFonts w:ascii="宋体" w:hAnsi="宋体" w:eastAsia="宋体" w:cs="宋体"/>
                <w:b w:val="0"/>
                <w:bCs w:val="0"/>
                <w:sz w:val="22"/>
                <w:szCs w:val="22"/>
              </w:rPr>
              <w:t xml:space="preserve">初中教育 </w:t>
            </w:r>
          </w:p>
        </w:tc>
        <w:tc>
          <w:tcPr>
            <w:tcW w:w="943" w:type="pct"/>
            <w:tcBorders>
              <w:top w:val="single" w:color="666666" w:sz="4" w:space="0"/>
              <w:left w:val="single" w:color="666666" w:sz="4" w:space="0"/>
              <w:bottom w:val="single" w:color="666666" w:sz="4" w:space="0"/>
              <w:right w:val="single" w:color="666666" w:sz="4" w:space="0"/>
            </w:tcBorders>
            <w:shd w:val="clear" w:color="auto" w:fill="auto"/>
            <w:vAlign w:val="center"/>
          </w:tcPr>
          <w:p w14:paraId="2C98DE18">
            <w:pPr>
              <w:pStyle w:val="3"/>
              <w:keepNext w:val="0"/>
              <w:keepLines w:val="0"/>
              <w:widowControl/>
              <w:suppressLineNumbers w:val="0"/>
              <w:jc w:val="right"/>
            </w:pPr>
            <w:r>
              <w:rPr>
                <w:rFonts w:ascii="宋体" w:hAnsi="宋体" w:eastAsia="宋体" w:cs="宋体"/>
                <w:b w:val="0"/>
                <w:bCs w:val="0"/>
                <w:sz w:val="22"/>
                <w:szCs w:val="22"/>
              </w:rPr>
              <w:t xml:space="preserve">445.23 </w:t>
            </w:r>
          </w:p>
        </w:tc>
        <w:tc>
          <w:tcPr>
            <w:tcW w:w="943" w:type="pct"/>
            <w:tcBorders>
              <w:top w:val="single" w:color="666666" w:sz="4" w:space="0"/>
              <w:left w:val="single" w:color="666666" w:sz="4" w:space="0"/>
              <w:bottom w:val="single" w:color="666666" w:sz="4" w:space="0"/>
              <w:right w:val="single" w:color="666666" w:sz="4" w:space="0"/>
            </w:tcBorders>
            <w:shd w:val="clear" w:color="auto" w:fill="auto"/>
            <w:vAlign w:val="center"/>
          </w:tcPr>
          <w:p w14:paraId="7FAD7221">
            <w:pPr>
              <w:pStyle w:val="3"/>
              <w:keepNext w:val="0"/>
              <w:keepLines w:val="0"/>
              <w:widowControl/>
              <w:suppressLineNumbers w:val="0"/>
              <w:jc w:val="right"/>
            </w:pPr>
            <w:r>
              <w:rPr>
                <w:rFonts w:ascii="宋体" w:hAnsi="宋体" w:eastAsia="宋体" w:cs="宋体"/>
                <w:b w:val="0"/>
                <w:bCs w:val="0"/>
                <w:sz w:val="22"/>
                <w:szCs w:val="22"/>
              </w:rPr>
              <w:t xml:space="preserve">423.03 </w:t>
            </w:r>
          </w:p>
        </w:tc>
        <w:tc>
          <w:tcPr>
            <w:tcW w:w="943" w:type="pct"/>
            <w:tcBorders>
              <w:top w:val="single" w:color="666666" w:sz="4" w:space="0"/>
              <w:left w:val="single" w:color="666666" w:sz="4" w:space="0"/>
              <w:bottom w:val="single" w:color="666666" w:sz="4" w:space="0"/>
              <w:right w:val="single" w:color="666666" w:sz="4" w:space="0"/>
            </w:tcBorders>
            <w:shd w:val="clear" w:color="auto" w:fill="auto"/>
            <w:vAlign w:val="center"/>
          </w:tcPr>
          <w:p w14:paraId="67B3B8A9">
            <w:pPr>
              <w:pStyle w:val="3"/>
              <w:keepNext w:val="0"/>
              <w:keepLines w:val="0"/>
              <w:widowControl/>
              <w:suppressLineNumbers w:val="0"/>
              <w:jc w:val="right"/>
            </w:pPr>
            <w:r>
              <w:rPr>
                <w:rFonts w:ascii="宋体" w:hAnsi="宋体" w:eastAsia="宋体" w:cs="宋体"/>
                <w:b w:val="0"/>
                <w:bCs w:val="0"/>
                <w:sz w:val="22"/>
                <w:szCs w:val="22"/>
              </w:rPr>
              <w:t xml:space="preserve">22.20 </w:t>
            </w:r>
          </w:p>
        </w:tc>
      </w:tr>
      <w:tr w14:paraId="347B8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497" w:type="pct"/>
            <w:gridSpan w:val="3"/>
            <w:tcBorders>
              <w:top w:val="single" w:color="666666" w:sz="4" w:space="0"/>
              <w:left w:val="single" w:color="666666" w:sz="4" w:space="0"/>
              <w:bottom w:val="single" w:color="666666" w:sz="4" w:space="0"/>
              <w:right w:val="single" w:color="666666" w:sz="4" w:space="0"/>
            </w:tcBorders>
            <w:shd w:val="clear" w:color="auto" w:fill="auto"/>
            <w:vAlign w:val="center"/>
          </w:tcPr>
          <w:p w14:paraId="02309C54">
            <w:pPr>
              <w:pStyle w:val="3"/>
              <w:keepNext w:val="0"/>
              <w:keepLines w:val="0"/>
              <w:widowControl/>
              <w:suppressLineNumbers w:val="0"/>
              <w:jc w:val="left"/>
            </w:pPr>
            <w:r>
              <w:rPr>
                <w:rFonts w:ascii="宋体" w:hAnsi="宋体" w:eastAsia="宋体" w:cs="宋体"/>
                <w:b w:val="0"/>
                <w:bCs w:val="0"/>
                <w:sz w:val="22"/>
                <w:szCs w:val="22"/>
              </w:rPr>
              <w:t xml:space="preserve">208 </w:t>
            </w:r>
          </w:p>
        </w:tc>
        <w:tc>
          <w:tcPr>
            <w:tcW w:w="1671" w:type="pct"/>
            <w:tcBorders>
              <w:top w:val="single" w:color="666666" w:sz="4" w:space="0"/>
              <w:left w:val="single" w:color="666666" w:sz="4" w:space="0"/>
              <w:bottom w:val="single" w:color="666666" w:sz="4" w:space="0"/>
              <w:right w:val="single" w:color="666666" w:sz="4" w:space="0"/>
            </w:tcBorders>
            <w:shd w:val="clear" w:color="auto" w:fill="auto"/>
            <w:vAlign w:val="center"/>
          </w:tcPr>
          <w:p w14:paraId="2E44EB9C">
            <w:pPr>
              <w:pStyle w:val="3"/>
              <w:keepNext w:val="0"/>
              <w:keepLines w:val="0"/>
              <w:widowControl/>
              <w:suppressLineNumbers w:val="0"/>
              <w:jc w:val="left"/>
            </w:pPr>
            <w:r>
              <w:rPr>
                <w:rFonts w:ascii="宋体" w:hAnsi="宋体" w:eastAsia="宋体" w:cs="宋体"/>
                <w:b w:val="0"/>
                <w:bCs w:val="0"/>
                <w:sz w:val="22"/>
                <w:szCs w:val="22"/>
              </w:rPr>
              <w:t xml:space="preserve">社会保障和就业支出 </w:t>
            </w:r>
          </w:p>
        </w:tc>
        <w:tc>
          <w:tcPr>
            <w:tcW w:w="943" w:type="pct"/>
            <w:tcBorders>
              <w:top w:val="single" w:color="666666" w:sz="4" w:space="0"/>
              <w:left w:val="single" w:color="666666" w:sz="4" w:space="0"/>
              <w:bottom w:val="single" w:color="666666" w:sz="4" w:space="0"/>
              <w:right w:val="single" w:color="666666" w:sz="4" w:space="0"/>
            </w:tcBorders>
            <w:shd w:val="clear" w:color="auto" w:fill="auto"/>
            <w:vAlign w:val="center"/>
          </w:tcPr>
          <w:p w14:paraId="3676498E">
            <w:pPr>
              <w:pStyle w:val="3"/>
              <w:keepNext w:val="0"/>
              <w:keepLines w:val="0"/>
              <w:widowControl/>
              <w:suppressLineNumbers w:val="0"/>
              <w:jc w:val="right"/>
            </w:pPr>
            <w:r>
              <w:rPr>
                <w:rFonts w:ascii="宋体" w:hAnsi="宋体" w:eastAsia="宋体" w:cs="宋体"/>
                <w:b w:val="0"/>
                <w:bCs w:val="0"/>
                <w:sz w:val="22"/>
                <w:szCs w:val="22"/>
              </w:rPr>
              <w:t xml:space="preserve">33.61 </w:t>
            </w:r>
          </w:p>
        </w:tc>
        <w:tc>
          <w:tcPr>
            <w:tcW w:w="943" w:type="pct"/>
            <w:tcBorders>
              <w:top w:val="single" w:color="666666" w:sz="4" w:space="0"/>
              <w:left w:val="single" w:color="666666" w:sz="4" w:space="0"/>
              <w:bottom w:val="single" w:color="666666" w:sz="4" w:space="0"/>
              <w:right w:val="single" w:color="666666" w:sz="4" w:space="0"/>
            </w:tcBorders>
            <w:shd w:val="clear" w:color="auto" w:fill="auto"/>
            <w:vAlign w:val="center"/>
          </w:tcPr>
          <w:p w14:paraId="6356F217">
            <w:pPr>
              <w:pStyle w:val="3"/>
              <w:keepNext w:val="0"/>
              <w:keepLines w:val="0"/>
              <w:widowControl/>
              <w:suppressLineNumbers w:val="0"/>
              <w:jc w:val="right"/>
            </w:pPr>
            <w:r>
              <w:rPr>
                <w:rFonts w:ascii="宋体" w:hAnsi="宋体" w:eastAsia="宋体" w:cs="宋体"/>
                <w:b w:val="0"/>
                <w:bCs w:val="0"/>
                <w:sz w:val="22"/>
                <w:szCs w:val="22"/>
              </w:rPr>
              <w:t xml:space="preserve">10.90 </w:t>
            </w:r>
          </w:p>
        </w:tc>
        <w:tc>
          <w:tcPr>
            <w:tcW w:w="943" w:type="pct"/>
            <w:tcBorders>
              <w:top w:val="single" w:color="666666" w:sz="4" w:space="0"/>
              <w:left w:val="single" w:color="666666" w:sz="4" w:space="0"/>
              <w:bottom w:val="single" w:color="666666" w:sz="4" w:space="0"/>
              <w:right w:val="single" w:color="666666" w:sz="4" w:space="0"/>
            </w:tcBorders>
            <w:shd w:val="clear" w:color="auto" w:fill="auto"/>
            <w:vAlign w:val="center"/>
          </w:tcPr>
          <w:p w14:paraId="52B662CE">
            <w:pPr>
              <w:pStyle w:val="3"/>
              <w:keepNext w:val="0"/>
              <w:keepLines w:val="0"/>
              <w:widowControl/>
              <w:suppressLineNumbers w:val="0"/>
              <w:jc w:val="right"/>
            </w:pPr>
            <w:r>
              <w:rPr>
                <w:rFonts w:ascii="宋体" w:hAnsi="宋体" w:eastAsia="宋体" w:cs="宋体"/>
                <w:b w:val="0"/>
                <w:bCs w:val="0"/>
                <w:sz w:val="22"/>
                <w:szCs w:val="22"/>
              </w:rPr>
              <w:t xml:space="preserve">22.71 </w:t>
            </w:r>
          </w:p>
        </w:tc>
      </w:tr>
      <w:tr w14:paraId="499984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497" w:type="pct"/>
            <w:gridSpan w:val="3"/>
            <w:tcBorders>
              <w:top w:val="single" w:color="666666" w:sz="4" w:space="0"/>
              <w:left w:val="single" w:color="666666" w:sz="4" w:space="0"/>
              <w:bottom w:val="single" w:color="666666" w:sz="4" w:space="0"/>
              <w:right w:val="single" w:color="666666" w:sz="4" w:space="0"/>
            </w:tcBorders>
            <w:shd w:val="clear" w:color="auto" w:fill="auto"/>
            <w:vAlign w:val="center"/>
          </w:tcPr>
          <w:p w14:paraId="7FE77C9F">
            <w:pPr>
              <w:pStyle w:val="3"/>
              <w:keepNext w:val="0"/>
              <w:keepLines w:val="0"/>
              <w:widowControl/>
              <w:suppressLineNumbers w:val="0"/>
              <w:jc w:val="left"/>
            </w:pPr>
            <w:r>
              <w:rPr>
                <w:rFonts w:ascii="宋体" w:hAnsi="宋体" w:eastAsia="宋体" w:cs="宋体"/>
                <w:b w:val="0"/>
                <w:bCs w:val="0"/>
                <w:sz w:val="22"/>
                <w:szCs w:val="22"/>
              </w:rPr>
              <w:t xml:space="preserve">20805 </w:t>
            </w:r>
          </w:p>
        </w:tc>
        <w:tc>
          <w:tcPr>
            <w:tcW w:w="1671" w:type="pct"/>
            <w:tcBorders>
              <w:top w:val="single" w:color="666666" w:sz="4" w:space="0"/>
              <w:left w:val="single" w:color="666666" w:sz="4" w:space="0"/>
              <w:bottom w:val="single" w:color="666666" w:sz="4" w:space="0"/>
              <w:right w:val="single" w:color="666666" w:sz="4" w:space="0"/>
            </w:tcBorders>
            <w:shd w:val="clear" w:color="auto" w:fill="auto"/>
            <w:vAlign w:val="center"/>
          </w:tcPr>
          <w:p w14:paraId="52782667">
            <w:pPr>
              <w:pStyle w:val="3"/>
              <w:keepNext w:val="0"/>
              <w:keepLines w:val="0"/>
              <w:widowControl/>
              <w:suppressLineNumbers w:val="0"/>
              <w:jc w:val="left"/>
            </w:pPr>
            <w:r>
              <w:rPr>
                <w:rFonts w:ascii="宋体" w:hAnsi="宋体" w:eastAsia="宋体" w:cs="宋体"/>
                <w:b w:val="0"/>
                <w:bCs w:val="0"/>
                <w:sz w:val="22"/>
                <w:szCs w:val="22"/>
              </w:rPr>
              <w:t xml:space="preserve">行政事业单位养老支出 </w:t>
            </w:r>
          </w:p>
        </w:tc>
        <w:tc>
          <w:tcPr>
            <w:tcW w:w="943" w:type="pct"/>
            <w:tcBorders>
              <w:top w:val="single" w:color="666666" w:sz="4" w:space="0"/>
              <w:left w:val="single" w:color="666666" w:sz="4" w:space="0"/>
              <w:bottom w:val="single" w:color="666666" w:sz="4" w:space="0"/>
              <w:right w:val="single" w:color="666666" w:sz="4" w:space="0"/>
            </w:tcBorders>
            <w:shd w:val="clear" w:color="auto" w:fill="auto"/>
            <w:vAlign w:val="center"/>
          </w:tcPr>
          <w:p w14:paraId="06BC9BDF">
            <w:pPr>
              <w:pStyle w:val="3"/>
              <w:keepNext w:val="0"/>
              <w:keepLines w:val="0"/>
              <w:widowControl/>
              <w:suppressLineNumbers w:val="0"/>
              <w:jc w:val="right"/>
            </w:pPr>
            <w:r>
              <w:rPr>
                <w:rFonts w:ascii="宋体" w:hAnsi="宋体" w:eastAsia="宋体" w:cs="宋体"/>
                <w:b w:val="0"/>
                <w:bCs w:val="0"/>
                <w:sz w:val="22"/>
                <w:szCs w:val="22"/>
              </w:rPr>
              <w:t xml:space="preserve">13.00 </w:t>
            </w:r>
          </w:p>
        </w:tc>
        <w:tc>
          <w:tcPr>
            <w:tcW w:w="943" w:type="pct"/>
            <w:tcBorders>
              <w:top w:val="single" w:color="666666" w:sz="4" w:space="0"/>
              <w:left w:val="single" w:color="666666" w:sz="4" w:space="0"/>
              <w:bottom w:val="single" w:color="666666" w:sz="4" w:space="0"/>
              <w:right w:val="single" w:color="666666" w:sz="4" w:space="0"/>
            </w:tcBorders>
            <w:shd w:val="clear" w:color="auto" w:fill="auto"/>
            <w:vAlign w:val="center"/>
          </w:tcPr>
          <w:p w14:paraId="6CA9244F">
            <w:pPr>
              <w:pStyle w:val="3"/>
              <w:keepNext w:val="0"/>
              <w:keepLines w:val="0"/>
              <w:widowControl/>
              <w:suppressLineNumbers w:val="0"/>
              <w:jc w:val="right"/>
            </w:pPr>
            <w:r>
              <w:rPr>
                <w:rFonts w:ascii="宋体" w:hAnsi="宋体" w:eastAsia="宋体" w:cs="宋体"/>
                <w:b w:val="0"/>
                <w:bCs w:val="0"/>
                <w:sz w:val="22"/>
                <w:szCs w:val="22"/>
              </w:rPr>
              <w:t xml:space="preserve">10.90 </w:t>
            </w:r>
          </w:p>
        </w:tc>
        <w:tc>
          <w:tcPr>
            <w:tcW w:w="943" w:type="pct"/>
            <w:tcBorders>
              <w:top w:val="single" w:color="666666" w:sz="4" w:space="0"/>
              <w:left w:val="single" w:color="666666" w:sz="4" w:space="0"/>
              <w:bottom w:val="single" w:color="666666" w:sz="4" w:space="0"/>
              <w:right w:val="single" w:color="666666" w:sz="4" w:space="0"/>
            </w:tcBorders>
            <w:shd w:val="clear" w:color="auto" w:fill="auto"/>
            <w:vAlign w:val="center"/>
          </w:tcPr>
          <w:p w14:paraId="4550BF01">
            <w:pPr>
              <w:pStyle w:val="3"/>
              <w:keepNext w:val="0"/>
              <w:keepLines w:val="0"/>
              <w:widowControl/>
              <w:suppressLineNumbers w:val="0"/>
              <w:jc w:val="right"/>
            </w:pPr>
            <w:r>
              <w:rPr>
                <w:rFonts w:ascii="宋体" w:hAnsi="宋体" w:eastAsia="宋体" w:cs="宋体"/>
                <w:b w:val="0"/>
                <w:bCs w:val="0"/>
                <w:sz w:val="22"/>
                <w:szCs w:val="22"/>
              </w:rPr>
              <w:t xml:space="preserve">2.10 </w:t>
            </w:r>
          </w:p>
        </w:tc>
      </w:tr>
      <w:tr w14:paraId="3D6D7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97" w:type="pct"/>
            <w:gridSpan w:val="3"/>
            <w:tcBorders>
              <w:top w:val="single" w:color="666666" w:sz="4" w:space="0"/>
              <w:left w:val="single" w:color="666666" w:sz="4" w:space="0"/>
              <w:bottom w:val="single" w:color="666666" w:sz="4" w:space="0"/>
              <w:right w:val="single" w:color="666666" w:sz="4" w:space="0"/>
            </w:tcBorders>
            <w:shd w:val="clear" w:color="auto" w:fill="auto"/>
            <w:vAlign w:val="center"/>
          </w:tcPr>
          <w:p w14:paraId="540B3B9F">
            <w:pPr>
              <w:pStyle w:val="3"/>
              <w:keepNext w:val="0"/>
              <w:keepLines w:val="0"/>
              <w:widowControl/>
              <w:suppressLineNumbers w:val="0"/>
              <w:jc w:val="left"/>
            </w:pPr>
            <w:r>
              <w:rPr>
                <w:rFonts w:ascii="宋体" w:hAnsi="宋体" w:eastAsia="宋体" w:cs="宋体"/>
                <w:b w:val="0"/>
                <w:bCs w:val="0"/>
                <w:sz w:val="22"/>
                <w:szCs w:val="22"/>
              </w:rPr>
              <w:t xml:space="preserve">2080599 </w:t>
            </w:r>
          </w:p>
        </w:tc>
        <w:tc>
          <w:tcPr>
            <w:tcW w:w="1671" w:type="pct"/>
            <w:tcBorders>
              <w:top w:val="single" w:color="666666" w:sz="4" w:space="0"/>
              <w:left w:val="single" w:color="666666" w:sz="4" w:space="0"/>
              <w:bottom w:val="single" w:color="666666" w:sz="4" w:space="0"/>
              <w:right w:val="single" w:color="666666" w:sz="4" w:space="0"/>
            </w:tcBorders>
            <w:shd w:val="clear" w:color="auto" w:fill="auto"/>
            <w:vAlign w:val="center"/>
          </w:tcPr>
          <w:p w14:paraId="6B187C4F">
            <w:pPr>
              <w:pStyle w:val="3"/>
              <w:keepNext w:val="0"/>
              <w:keepLines w:val="0"/>
              <w:widowControl/>
              <w:suppressLineNumbers w:val="0"/>
              <w:jc w:val="left"/>
            </w:pPr>
            <w:r>
              <w:rPr>
                <w:rFonts w:ascii="宋体" w:hAnsi="宋体" w:eastAsia="宋体" w:cs="宋体"/>
                <w:b w:val="0"/>
                <w:bCs w:val="0"/>
                <w:sz w:val="22"/>
                <w:szCs w:val="22"/>
              </w:rPr>
              <w:t xml:space="preserve">其他行政事业单位养老支出 </w:t>
            </w:r>
          </w:p>
        </w:tc>
        <w:tc>
          <w:tcPr>
            <w:tcW w:w="943" w:type="pct"/>
            <w:tcBorders>
              <w:top w:val="single" w:color="666666" w:sz="4" w:space="0"/>
              <w:left w:val="single" w:color="666666" w:sz="4" w:space="0"/>
              <w:bottom w:val="single" w:color="666666" w:sz="4" w:space="0"/>
              <w:right w:val="single" w:color="666666" w:sz="4" w:space="0"/>
            </w:tcBorders>
            <w:shd w:val="clear" w:color="auto" w:fill="auto"/>
            <w:vAlign w:val="center"/>
          </w:tcPr>
          <w:p w14:paraId="6A625D64">
            <w:pPr>
              <w:pStyle w:val="3"/>
              <w:keepNext w:val="0"/>
              <w:keepLines w:val="0"/>
              <w:widowControl/>
              <w:suppressLineNumbers w:val="0"/>
              <w:jc w:val="right"/>
            </w:pPr>
            <w:r>
              <w:rPr>
                <w:rFonts w:ascii="宋体" w:hAnsi="宋体" w:eastAsia="宋体" w:cs="宋体"/>
                <w:b w:val="0"/>
                <w:bCs w:val="0"/>
                <w:sz w:val="22"/>
                <w:szCs w:val="22"/>
              </w:rPr>
              <w:t xml:space="preserve">13.00 </w:t>
            </w:r>
          </w:p>
        </w:tc>
        <w:tc>
          <w:tcPr>
            <w:tcW w:w="943" w:type="pct"/>
            <w:tcBorders>
              <w:top w:val="single" w:color="666666" w:sz="4" w:space="0"/>
              <w:left w:val="single" w:color="666666" w:sz="4" w:space="0"/>
              <w:bottom w:val="single" w:color="666666" w:sz="4" w:space="0"/>
              <w:right w:val="single" w:color="666666" w:sz="4" w:space="0"/>
            </w:tcBorders>
            <w:shd w:val="clear" w:color="auto" w:fill="auto"/>
            <w:vAlign w:val="center"/>
          </w:tcPr>
          <w:p w14:paraId="5FF58A80">
            <w:pPr>
              <w:pStyle w:val="3"/>
              <w:keepNext w:val="0"/>
              <w:keepLines w:val="0"/>
              <w:widowControl/>
              <w:suppressLineNumbers w:val="0"/>
              <w:jc w:val="right"/>
            </w:pPr>
            <w:r>
              <w:rPr>
                <w:rFonts w:ascii="宋体" w:hAnsi="宋体" w:eastAsia="宋体" w:cs="宋体"/>
                <w:b w:val="0"/>
                <w:bCs w:val="0"/>
                <w:sz w:val="22"/>
                <w:szCs w:val="22"/>
              </w:rPr>
              <w:t xml:space="preserve">10.90 </w:t>
            </w:r>
          </w:p>
        </w:tc>
        <w:tc>
          <w:tcPr>
            <w:tcW w:w="943" w:type="pct"/>
            <w:tcBorders>
              <w:top w:val="single" w:color="666666" w:sz="4" w:space="0"/>
              <w:left w:val="single" w:color="666666" w:sz="4" w:space="0"/>
              <w:bottom w:val="single" w:color="666666" w:sz="4" w:space="0"/>
              <w:right w:val="single" w:color="666666" w:sz="4" w:space="0"/>
            </w:tcBorders>
            <w:shd w:val="clear" w:color="auto" w:fill="auto"/>
            <w:vAlign w:val="center"/>
          </w:tcPr>
          <w:p w14:paraId="7835E196">
            <w:pPr>
              <w:pStyle w:val="3"/>
              <w:keepNext w:val="0"/>
              <w:keepLines w:val="0"/>
              <w:widowControl/>
              <w:suppressLineNumbers w:val="0"/>
              <w:jc w:val="right"/>
            </w:pPr>
            <w:r>
              <w:rPr>
                <w:rFonts w:ascii="宋体" w:hAnsi="宋体" w:eastAsia="宋体" w:cs="宋体"/>
                <w:b w:val="0"/>
                <w:bCs w:val="0"/>
                <w:sz w:val="22"/>
                <w:szCs w:val="22"/>
              </w:rPr>
              <w:t xml:space="preserve">2.10 </w:t>
            </w:r>
          </w:p>
        </w:tc>
      </w:tr>
      <w:tr w14:paraId="0FD42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497" w:type="pct"/>
            <w:gridSpan w:val="3"/>
            <w:tcBorders>
              <w:top w:val="single" w:color="666666" w:sz="4" w:space="0"/>
              <w:left w:val="single" w:color="666666" w:sz="4" w:space="0"/>
              <w:bottom w:val="single" w:color="666666" w:sz="4" w:space="0"/>
              <w:right w:val="single" w:color="666666" w:sz="4" w:space="0"/>
            </w:tcBorders>
            <w:shd w:val="clear" w:color="auto" w:fill="auto"/>
            <w:vAlign w:val="center"/>
          </w:tcPr>
          <w:p w14:paraId="53171305">
            <w:pPr>
              <w:pStyle w:val="3"/>
              <w:keepNext w:val="0"/>
              <w:keepLines w:val="0"/>
              <w:widowControl/>
              <w:suppressLineNumbers w:val="0"/>
              <w:jc w:val="left"/>
            </w:pPr>
            <w:r>
              <w:rPr>
                <w:rFonts w:ascii="宋体" w:hAnsi="宋体" w:eastAsia="宋体" w:cs="宋体"/>
                <w:b w:val="0"/>
                <w:bCs w:val="0"/>
                <w:sz w:val="22"/>
                <w:szCs w:val="22"/>
              </w:rPr>
              <w:t xml:space="preserve">20807 </w:t>
            </w:r>
          </w:p>
        </w:tc>
        <w:tc>
          <w:tcPr>
            <w:tcW w:w="1671" w:type="pct"/>
            <w:tcBorders>
              <w:top w:val="single" w:color="666666" w:sz="4" w:space="0"/>
              <w:left w:val="single" w:color="666666" w:sz="4" w:space="0"/>
              <w:bottom w:val="single" w:color="666666" w:sz="4" w:space="0"/>
              <w:right w:val="single" w:color="666666" w:sz="4" w:space="0"/>
            </w:tcBorders>
            <w:shd w:val="clear" w:color="auto" w:fill="auto"/>
            <w:vAlign w:val="center"/>
          </w:tcPr>
          <w:p w14:paraId="6FDF0CBF">
            <w:pPr>
              <w:pStyle w:val="3"/>
              <w:keepNext w:val="0"/>
              <w:keepLines w:val="0"/>
              <w:widowControl/>
              <w:suppressLineNumbers w:val="0"/>
              <w:jc w:val="left"/>
            </w:pPr>
            <w:r>
              <w:rPr>
                <w:rFonts w:ascii="宋体" w:hAnsi="宋体" w:eastAsia="宋体" w:cs="宋体"/>
                <w:b w:val="0"/>
                <w:bCs w:val="0"/>
                <w:sz w:val="22"/>
                <w:szCs w:val="22"/>
              </w:rPr>
              <w:t xml:space="preserve">就业补助 </w:t>
            </w:r>
          </w:p>
        </w:tc>
        <w:tc>
          <w:tcPr>
            <w:tcW w:w="943" w:type="pct"/>
            <w:tcBorders>
              <w:top w:val="single" w:color="666666" w:sz="4" w:space="0"/>
              <w:left w:val="single" w:color="666666" w:sz="4" w:space="0"/>
              <w:bottom w:val="single" w:color="666666" w:sz="4" w:space="0"/>
              <w:right w:val="single" w:color="666666" w:sz="4" w:space="0"/>
            </w:tcBorders>
            <w:shd w:val="clear" w:color="auto" w:fill="auto"/>
            <w:vAlign w:val="center"/>
          </w:tcPr>
          <w:p w14:paraId="6E286575">
            <w:pPr>
              <w:pStyle w:val="3"/>
              <w:keepNext w:val="0"/>
              <w:keepLines w:val="0"/>
              <w:widowControl/>
              <w:suppressLineNumbers w:val="0"/>
              <w:jc w:val="right"/>
            </w:pPr>
            <w:r>
              <w:rPr>
                <w:rFonts w:ascii="宋体" w:hAnsi="宋体" w:eastAsia="宋体" w:cs="宋体"/>
                <w:b w:val="0"/>
                <w:bCs w:val="0"/>
                <w:sz w:val="22"/>
                <w:szCs w:val="22"/>
              </w:rPr>
              <w:t xml:space="preserve">2.48 </w:t>
            </w:r>
          </w:p>
        </w:tc>
        <w:tc>
          <w:tcPr>
            <w:tcW w:w="943" w:type="pct"/>
            <w:tcBorders>
              <w:top w:val="single" w:color="666666" w:sz="4" w:space="0"/>
              <w:left w:val="single" w:color="666666" w:sz="4" w:space="0"/>
              <w:bottom w:val="single" w:color="666666" w:sz="4" w:space="0"/>
              <w:right w:val="single" w:color="666666" w:sz="4" w:space="0"/>
            </w:tcBorders>
            <w:shd w:val="clear" w:color="auto" w:fill="auto"/>
            <w:vAlign w:val="center"/>
          </w:tcPr>
          <w:p w14:paraId="09E3BB19">
            <w:pPr>
              <w:pStyle w:val="3"/>
              <w:keepNext w:val="0"/>
              <w:keepLines w:val="0"/>
              <w:widowControl/>
              <w:suppressLineNumbers w:val="0"/>
              <w:jc w:val="right"/>
            </w:pPr>
            <w:r>
              <w:rPr>
                <w:rFonts w:ascii="宋体" w:hAnsi="宋体" w:eastAsia="宋体" w:cs="宋体"/>
                <w:b w:val="0"/>
                <w:bCs w:val="0"/>
                <w:sz w:val="22"/>
                <w:szCs w:val="22"/>
              </w:rPr>
              <w:t xml:space="preserve">0.00 </w:t>
            </w:r>
          </w:p>
        </w:tc>
        <w:tc>
          <w:tcPr>
            <w:tcW w:w="943" w:type="pct"/>
            <w:tcBorders>
              <w:top w:val="single" w:color="666666" w:sz="4" w:space="0"/>
              <w:left w:val="single" w:color="666666" w:sz="4" w:space="0"/>
              <w:bottom w:val="single" w:color="666666" w:sz="4" w:space="0"/>
              <w:right w:val="single" w:color="666666" w:sz="4" w:space="0"/>
            </w:tcBorders>
            <w:shd w:val="clear" w:color="auto" w:fill="auto"/>
            <w:vAlign w:val="center"/>
          </w:tcPr>
          <w:p w14:paraId="6FB7EA9A">
            <w:pPr>
              <w:pStyle w:val="3"/>
              <w:keepNext w:val="0"/>
              <w:keepLines w:val="0"/>
              <w:widowControl/>
              <w:suppressLineNumbers w:val="0"/>
              <w:jc w:val="right"/>
            </w:pPr>
            <w:r>
              <w:rPr>
                <w:rFonts w:ascii="宋体" w:hAnsi="宋体" w:eastAsia="宋体" w:cs="宋体"/>
                <w:b w:val="0"/>
                <w:bCs w:val="0"/>
                <w:sz w:val="22"/>
                <w:szCs w:val="22"/>
              </w:rPr>
              <w:t xml:space="preserve">2.48 </w:t>
            </w:r>
          </w:p>
        </w:tc>
      </w:tr>
      <w:tr w14:paraId="12A064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97" w:type="pct"/>
            <w:gridSpan w:val="3"/>
            <w:tcBorders>
              <w:top w:val="single" w:color="666666" w:sz="4" w:space="0"/>
              <w:left w:val="single" w:color="666666" w:sz="4" w:space="0"/>
              <w:bottom w:val="single" w:color="666666" w:sz="4" w:space="0"/>
              <w:right w:val="single" w:color="666666" w:sz="4" w:space="0"/>
            </w:tcBorders>
            <w:shd w:val="clear" w:color="auto" w:fill="auto"/>
            <w:vAlign w:val="center"/>
          </w:tcPr>
          <w:p w14:paraId="77C6690F">
            <w:pPr>
              <w:pStyle w:val="3"/>
              <w:keepNext w:val="0"/>
              <w:keepLines w:val="0"/>
              <w:widowControl/>
              <w:suppressLineNumbers w:val="0"/>
              <w:jc w:val="left"/>
            </w:pPr>
            <w:r>
              <w:rPr>
                <w:rFonts w:ascii="宋体" w:hAnsi="宋体" w:eastAsia="宋体" w:cs="宋体"/>
                <w:b w:val="0"/>
                <w:bCs w:val="0"/>
                <w:sz w:val="22"/>
                <w:szCs w:val="22"/>
              </w:rPr>
              <w:t xml:space="preserve">2080799 </w:t>
            </w:r>
          </w:p>
        </w:tc>
        <w:tc>
          <w:tcPr>
            <w:tcW w:w="1671" w:type="pct"/>
            <w:tcBorders>
              <w:top w:val="single" w:color="666666" w:sz="4" w:space="0"/>
              <w:left w:val="single" w:color="666666" w:sz="4" w:space="0"/>
              <w:bottom w:val="single" w:color="666666" w:sz="4" w:space="0"/>
              <w:right w:val="single" w:color="666666" w:sz="4" w:space="0"/>
            </w:tcBorders>
            <w:shd w:val="clear" w:color="auto" w:fill="auto"/>
            <w:vAlign w:val="center"/>
          </w:tcPr>
          <w:p w14:paraId="4C1AE715">
            <w:pPr>
              <w:pStyle w:val="3"/>
              <w:keepNext w:val="0"/>
              <w:keepLines w:val="0"/>
              <w:widowControl/>
              <w:suppressLineNumbers w:val="0"/>
              <w:jc w:val="left"/>
            </w:pPr>
            <w:r>
              <w:rPr>
                <w:rFonts w:ascii="宋体" w:hAnsi="宋体" w:eastAsia="宋体" w:cs="宋体"/>
                <w:b w:val="0"/>
                <w:bCs w:val="0"/>
                <w:sz w:val="22"/>
                <w:szCs w:val="22"/>
              </w:rPr>
              <w:t xml:space="preserve">其他就业补助支出 </w:t>
            </w:r>
          </w:p>
        </w:tc>
        <w:tc>
          <w:tcPr>
            <w:tcW w:w="943" w:type="pct"/>
            <w:tcBorders>
              <w:top w:val="single" w:color="666666" w:sz="4" w:space="0"/>
              <w:left w:val="single" w:color="666666" w:sz="4" w:space="0"/>
              <w:bottom w:val="single" w:color="666666" w:sz="4" w:space="0"/>
              <w:right w:val="single" w:color="666666" w:sz="4" w:space="0"/>
            </w:tcBorders>
            <w:shd w:val="clear" w:color="auto" w:fill="auto"/>
            <w:vAlign w:val="center"/>
          </w:tcPr>
          <w:p w14:paraId="1CF74D85">
            <w:pPr>
              <w:pStyle w:val="3"/>
              <w:keepNext w:val="0"/>
              <w:keepLines w:val="0"/>
              <w:widowControl/>
              <w:suppressLineNumbers w:val="0"/>
              <w:jc w:val="right"/>
            </w:pPr>
            <w:r>
              <w:rPr>
                <w:rFonts w:ascii="宋体" w:hAnsi="宋体" w:eastAsia="宋体" w:cs="宋体"/>
                <w:b w:val="0"/>
                <w:bCs w:val="0"/>
                <w:sz w:val="22"/>
                <w:szCs w:val="22"/>
              </w:rPr>
              <w:t xml:space="preserve">2.48 </w:t>
            </w:r>
          </w:p>
        </w:tc>
        <w:tc>
          <w:tcPr>
            <w:tcW w:w="943" w:type="pct"/>
            <w:tcBorders>
              <w:top w:val="single" w:color="666666" w:sz="4" w:space="0"/>
              <w:left w:val="single" w:color="666666" w:sz="4" w:space="0"/>
              <w:bottom w:val="single" w:color="666666" w:sz="4" w:space="0"/>
              <w:right w:val="single" w:color="666666" w:sz="4" w:space="0"/>
            </w:tcBorders>
            <w:shd w:val="clear" w:color="auto" w:fill="auto"/>
            <w:vAlign w:val="center"/>
          </w:tcPr>
          <w:p w14:paraId="080EDCB6">
            <w:pPr>
              <w:pStyle w:val="3"/>
              <w:keepNext w:val="0"/>
              <w:keepLines w:val="0"/>
              <w:widowControl/>
              <w:suppressLineNumbers w:val="0"/>
              <w:jc w:val="right"/>
            </w:pPr>
            <w:r>
              <w:rPr>
                <w:rFonts w:ascii="宋体" w:hAnsi="宋体" w:eastAsia="宋体" w:cs="宋体"/>
                <w:b w:val="0"/>
                <w:bCs w:val="0"/>
                <w:sz w:val="22"/>
                <w:szCs w:val="22"/>
              </w:rPr>
              <w:t xml:space="preserve">0.00 </w:t>
            </w:r>
          </w:p>
        </w:tc>
        <w:tc>
          <w:tcPr>
            <w:tcW w:w="943" w:type="pct"/>
            <w:tcBorders>
              <w:top w:val="single" w:color="666666" w:sz="4" w:space="0"/>
              <w:left w:val="single" w:color="666666" w:sz="4" w:space="0"/>
              <w:bottom w:val="single" w:color="666666" w:sz="4" w:space="0"/>
              <w:right w:val="single" w:color="666666" w:sz="4" w:space="0"/>
            </w:tcBorders>
            <w:shd w:val="clear" w:color="auto" w:fill="auto"/>
            <w:vAlign w:val="center"/>
          </w:tcPr>
          <w:p w14:paraId="7AA8E5B2">
            <w:pPr>
              <w:pStyle w:val="3"/>
              <w:keepNext w:val="0"/>
              <w:keepLines w:val="0"/>
              <w:widowControl/>
              <w:suppressLineNumbers w:val="0"/>
              <w:jc w:val="right"/>
            </w:pPr>
            <w:r>
              <w:rPr>
                <w:rFonts w:ascii="宋体" w:hAnsi="宋体" w:eastAsia="宋体" w:cs="宋体"/>
                <w:b w:val="0"/>
                <w:bCs w:val="0"/>
                <w:sz w:val="22"/>
                <w:szCs w:val="22"/>
              </w:rPr>
              <w:t xml:space="preserve">2.48 </w:t>
            </w:r>
          </w:p>
        </w:tc>
      </w:tr>
      <w:tr w14:paraId="29EFC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97" w:type="pct"/>
            <w:gridSpan w:val="3"/>
            <w:tcBorders>
              <w:top w:val="single" w:color="666666" w:sz="4" w:space="0"/>
              <w:left w:val="single" w:color="666666" w:sz="4" w:space="0"/>
              <w:bottom w:val="single" w:color="666666" w:sz="4" w:space="0"/>
              <w:right w:val="single" w:color="666666" w:sz="4" w:space="0"/>
            </w:tcBorders>
            <w:shd w:val="clear" w:color="auto" w:fill="auto"/>
            <w:vAlign w:val="center"/>
          </w:tcPr>
          <w:p w14:paraId="6107A468">
            <w:pPr>
              <w:pStyle w:val="3"/>
              <w:keepNext w:val="0"/>
              <w:keepLines w:val="0"/>
              <w:widowControl/>
              <w:suppressLineNumbers w:val="0"/>
              <w:jc w:val="left"/>
            </w:pPr>
            <w:r>
              <w:rPr>
                <w:rFonts w:ascii="宋体" w:hAnsi="宋体" w:eastAsia="宋体" w:cs="宋体"/>
                <w:b w:val="0"/>
                <w:bCs w:val="0"/>
                <w:sz w:val="22"/>
                <w:szCs w:val="22"/>
              </w:rPr>
              <w:t xml:space="preserve">20808 </w:t>
            </w:r>
          </w:p>
        </w:tc>
        <w:tc>
          <w:tcPr>
            <w:tcW w:w="1671" w:type="pct"/>
            <w:tcBorders>
              <w:top w:val="single" w:color="666666" w:sz="4" w:space="0"/>
              <w:left w:val="single" w:color="666666" w:sz="4" w:space="0"/>
              <w:bottom w:val="single" w:color="666666" w:sz="4" w:space="0"/>
              <w:right w:val="single" w:color="666666" w:sz="4" w:space="0"/>
            </w:tcBorders>
            <w:shd w:val="clear" w:color="auto" w:fill="auto"/>
            <w:vAlign w:val="center"/>
          </w:tcPr>
          <w:p w14:paraId="46335426">
            <w:pPr>
              <w:pStyle w:val="3"/>
              <w:keepNext w:val="0"/>
              <w:keepLines w:val="0"/>
              <w:widowControl/>
              <w:suppressLineNumbers w:val="0"/>
              <w:jc w:val="left"/>
            </w:pPr>
            <w:r>
              <w:rPr>
                <w:rFonts w:ascii="宋体" w:hAnsi="宋体" w:eastAsia="宋体" w:cs="宋体"/>
                <w:b w:val="0"/>
                <w:bCs w:val="0"/>
                <w:sz w:val="22"/>
                <w:szCs w:val="22"/>
              </w:rPr>
              <w:t xml:space="preserve">抚恤 </w:t>
            </w:r>
          </w:p>
        </w:tc>
        <w:tc>
          <w:tcPr>
            <w:tcW w:w="943" w:type="pct"/>
            <w:tcBorders>
              <w:top w:val="single" w:color="666666" w:sz="4" w:space="0"/>
              <w:left w:val="single" w:color="666666" w:sz="4" w:space="0"/>
              <w:bottom w:val="single" w:color="666666" w:sz="4" w:space="0"/>
              <w:right w:val="single" w:color="666666" w:sz="4" w:space="0"/>
            </w:tcBorders>
            <w:shd w:val="clear" w:color="auto" w:fill="auto"/>
            <w:vAlign w:val="center"/>
          </w:tcPr>
          <w:p w14:paraId="2619D51F">
            <w:pPr>
              <w:pStyle w:val="3"/>
              <w:keepNext w:val="0"/>
              <w:keepLines w:val="0"/>
              <w:widowControl/>
              <w:suppressLineNumbers w:val="0"/>
              <w:jc w:val="right"/>
            </w:pPr>
            <w:r>
              <w:rPr>
                <w:rFonts w:ascii="宋体" w:hAnsi="宋体" w:eastAsia="宋体" w:cs="宋体"/>
                <w:b w:val="0"/>
                <w:bCs w:val="0"/>
                <w:sz w:val="22"/>
                <w:szCs w:val="22"/>
              </w:rPr>
              <w:t xml:space="preserve">18.13 </w:t>
            </w:r>
          </w:p>
        </w:tc>
        <w:tc>
          <w:tcPr>
            <w:tcW w:w="943" w:type="pct"/>
            <w:tcBorders>
              <w:top w:val="single" w:color="666666" w:sz="4" w:space="0"/>
              <w:left w:val="single" w:color="666666" w:sz="4" w:space="0"/>
              <w:bottom w:val="single" w:color="666666" w:sz="4" w:space="0"/>
              <w:right w:val="single" w:color="666666" w:sz="4" w:space="0"/>
            </w:tcBorders>
            <w:shd w:val="clear" w:color="auto" w:fill="auto"/>
            <w:vAlign w:val="center"/>
          </w:tcPr>
          <w:p w14:paraId="5363F14D">
            <w:pPr>
              <w:pStyle w:val="3"/>
              <w:keepNext w:val="0"/>
              <w:keepLines w:val="0"/>
              <w:widowControl/>
              <w:suppressLineNumbers w:val="0"/>
              <w:jc w:val="right"/>
            </w:pPr>
            <w:r>
              <w:rPr>
                <w:rFonts w:ascii="宋体" w:hAnsi="宋体" w:eastAsia="宋体" w:cs="宋体"/>
                <w:b w:val="0"/>
                <w:bCs w:val="0"/>
                <w:sz w:val="22"/>
                <w:szCs w:val="22"/>
              </w:rPr>
              <w:t xml:space="preserve">0.00 </w:t>
            </w:r>
          </w:p>
        </w:tc>
        <w:tc>
          <w:tcPr>
            <w:tcW w:w="943" w:type="pct"/>
            <w:tcBorders>
              <w:top w:val="single" w:color="666666" w:sz="4" w:space="0"/>
              <w:left w:val="single" w:color="666666" w:sz="4" w:space="0"/>
              <w:bottom w:val="single" w:color="666666" w:sz="4" w:space="0"/>
              <w:right w:val="single" w:color="666666" w:sz="4" w:space="0"/>
            </w:tcBorders>
            <w:shd w:val="clear" w:color="auto" w:fill="auto"/>
            <w:vAlign w:val="center"/>
          </w:tcPr>
          <w:p w14:paraId="53F9F1B9">
            <w:pPr>
              <w:pStyle w:val="3"/>
              <w:keepNext w:val="0"/>
              <w:keepLines w:val="0"/>
              <w:widowControl/>
              <w:suppressLineNumbers w:val="0"/>
              <w:jc w:val="right"/>
            </w:pPr>
            <w:r>
              <w:rPr>
                <w:rFonts w:ascii="宋体" w:hAnsi="宋体" w:eastAsia="宋体" w:cs="宋体"/>
                <w:b w:val="0"/>
                <w:bCs w:val="0"/>
                <w:sz w:val="22"/>
                <w:szCs w:val="22"/>
              </w:rPr>
              <w:t xml:space="preserve">18.13 </w:t>
            </w:r>
          </w:p>
        </w:tc>
      </w:tr>
      <w:tr w14:paraId="0A3695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497" w:type="pct"/>
            <w:gridSpan w:val="3"/>
            <w:tcBorders>
              <w:top w:val="single" w:color="666666" w:sz="4" w:space="0"/>
              <w:left w:val="single" w:color="666666" w:sz="4" w:space="0"/>
              <w:bottom w:val="single" w:color="666666" w:sz="4" w:space="0"/>
              <w:right w:val="single" w:color="666666" w:sz="4" w:space="0"/>
            </w:tcBorders>
            <w:shd w:val="clear" w:color="auto" w:fill="auto"/>
            <w:vAlign w:val="center"/>
          </w:tcPr>
          <w:p w14:paraId="0F55E555">
            <w:pPr>
              <w:pStyle w:val="3"/>
              <w:keepNext w:val="0"/>
              <w:keepLines w:val="0"/>
              <w:widowControl/>
              <w:suppressLineNumbers w:val="0"/>
              <w:jc w:val="left"/>
            </w:pPr>
            <w:r>
              <w:rPr>
                <w:rFonts w:ascii="宋体" w:hAnsi="宋体" w:eastAsia="宋体" w:cs="宋体"/>
                <w:b w:val="0"/>
                <w:bCs w:val="0"/>
                <w:sz w:val="22"/>
                <w:szCs w:val="22"/>
              </w:rPr>
              <w:t xml:space="preserve">2080801 </w:t>
            </w:r>
          </w:p>
        </w:tc>
        <w:tc>
          <w:tcPr>
            <w:tcW w:w="1671" w:type="pct"/>
            <w:tcBorders>
              <w:top w:val="single" w:color="666666" w:sz="4" w:space="0"/>
              <w:left w:val="single" w:color="666666" w:sz="4" w:space="0"/>
              <w:bottom w:val="single" w:color="666666" w:sz="4" w:space="0"/>
              <w:right w:val="single" w:color="666666" w:sz="4" w:space="0"/>
            </w:tcBorders>
            <w:shd w:val="clear" w:color="auto" w:fill="auto"/>
            <w:vAlign w:val="center"/>
          </w:tcPr>
          <w:p w14:paraId="202EB9FA">
            <w:pPr>
              <w:pStyle w:val="3"/>
              <w:keepNext w:val="0"/>
              <w:keepLines w:val="0"/>
              <w:widowControl/>
              <w:suppressLineNumbers w:val="0"/>
              <w:jc w:val="left"/>
            </w:pPr>
            <w:r>
              <w:rPr>
                <w:rFonts w:ascii="宋体" w:hAnsi="宋体" w:eastAsia="宋体" w:cs="宋体"/>
                <w:b w:val="0"/>
                <w:bCs w:val="0"/>
                <w:sz w:val="22"/>
                <w:szCs w:val="22"/>
              </w:rPr>
              <w:t xml:space="preserve">死亡抚恤 </w:t>
            </w:r>
          </w:p>
        </w:tc>
        <w:tc>
          <w:tcPr>
            <w:tcW w:w="943" w:type="pct"/>
            <w:tcBorders>
              <w:top w:val="single" w:color="666666" w:sz="4" w:space="0"/>
              <w:left w:val="single" w:color="666666" w:sz="4" w:space="0"/>
              <w:bottom w:val="single" w:color="666666" w:sz="4" w:space="0"/>
              <w:right w:val="single" w:color="666666" w:sz="4" w:space="0"/>
            </w:tcBorders>
            <w:shd w:val="clear" w:color="auto" w:fill="auto"/>
            <w:vAlign w:val="center"/>
          </w:tcPr>
          <w:p w14:paraId="7D7A5562">
            <w:pPr>
              <w:pStyle w:val="3"/>
              <w:keepNext w:val="0"/>
              <w:keepLines w:val="0"/>
              <w:widowControl/>
              <w:suppressLineNumbers w:val="0"/>
              <w:jc w:val="right"/>
            </w:pPr>
            <w:r>
              <w:rPr>
                <w:rFonts w:ascii="宋体" w:hAnsi="宋体" w:eastAsia="宋体" w:cs="宋体"/>
                <w:b w:val="0"/>
                <w:bCs w:val="0"/>
                <w:sz w:val="22"/>
                <w:szCs w:val="22"/>
              </w:rPr>
              <w:t xml:space="preserve">18.13 </w:t>
            </w:r>
          </w:p>
        </w:tc>
        <w:tc>
          <w:tcPr>
            <w:tcW w:w="943" w:type="pct"/>
            <w:tcBorders>
              <w:top w:val="single" w:color="666666" w:sz="4" w:space="0"/>
              <w:left w:val="single" w:color="666666" w:sz="4" w:space="0"/>
              <w:bottom w:val="single" w:color="666666" w:sz="4" w:space="0"/>
              <w:right w:val="single" w:color="666666" w:sz="4" w:space="0"/>
            </w:tcBorders>
            <w:shd w:val="clear" w:color="auto" w:fill="auto"/>
            <w:vAlign w:val="center"/>
          </w:tcPr>
          <w:p w14:paraId="52C1F364">
            <w:pPr>
              <w:pStyle w:val="3"/>
              <w:keepNext w:val="0"/>
              <w:keepLines w:val="0"/>
              <w:widowControl/>
              <w:suppressLineNumbers w:val="0"/>
              <w:jc w:val="right"/>
            </w:pPr>
            <w:r>
              <w:rPr>
                <w:rFonts w:ascii="宋体" w:hAnsi="宋体" w:eastAsia="宋体" w:cs="宋体"/>
                <w:b w:val="0"/>
                <w:bCs w:val="0"/>
                <w:sz w:val="22"/>
                <w:szCs w:val="22"/>
              </w:rPr>
              <w:t xml:space="preserve">0.00 </w:t>
            </w:r>
          </w:p>
        </w:tc>
        <w:tc>
          <w:tcPr>
            <w:tcW w:w="943" w:type="pct"/>
            <w:tcBorders>
              <w:top w:val="single" w:color="666666" w:sz="4" w:space="0"/>
              <w:left w:val="single" w:color="666666" w:sz="4" w:space="0"/>
              <w:bottom w:val="single" w:color="666666" w:sz="4" w:space="0"/>
              <w:right w:val="single" w:color="666666" w:sz="4" w:space="0"/>
            </w:tcBorders>
            <w:shd w:val="clear" w:color="auto" w:fill="auto"/>
            <w:vAlign w:val="center"/>
          </w:tcPr>
          <w:p w14:paraId="4BEFF508">
            <w:pPr>
              <w:pStyle w:val="3"/>
              <w:keepNext w:val="0"/>
              <w:keepLines w:val="0"/>
              <w:widowControl/>
              <w:suppressLineNumbers w:val="0"/>
              <w:jc w:val="right"/>
            </w:pPr>
            <w:r>
              <w:rPr>
                <w:rFonts w:ascii="宋体" w:hAnsi="宋体" w:eastAsia="宋体" w:cs="宋体"/>
                <w:b w:val="0"/>
                <w:bCs w:val="0"/>
                <w:sz w:val="22"/>
                <w:szCs w:val="22"/>
              </w:rPr>
              <w:t xml:space="preserve">18.13 </w:t>
            </w:r>
          </w:p>
        </w:tc>
      </w:tr>
      <w:tr w14:paraId="0DCD42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5000" w:type="pct"/>
            <w:gridSpan w:val="7"/>
            <w:shd w:val="clear" w:color="auto" w:fill="auto"/>
            <w:vAlign w:val="center"/>
          </w:tcPr>
          <w:p w14:paraId="2A7A0B5C">
            <w:pPr>
              <w:pStyle w:val="3"/>
              <w:keepNext w:val="0"/>
              <w:keepLines w:val="0"/>
              <w:widowControl/>
              <w:suppressLineNumbers w:val="0"/>
              <w:jc w:val="left"/>
            </w:pPr>
            <w:r>
              <w:rPr>
                <w:rFonts w:ascii="宋体" w:hAnsi="宋体" w:eastAsia="宋体" w:cs="宋体"/>
                <w:b w:val="0"/>
                <w:bCs w:val="0"/>
                <w:sz w:val="22"/>
                <w:szCs w:val="22"/>
              </w:rPr>
              <w:t xml:space="preserve">注：本表反映部门本年度一般公共预算财政拨款支出情况。本表金额转换为万元时，因四舍五入可能存在尾数误差。 </w:t>
            </w:r>
          </w:p>
        </w:tc>
      </w:tr>
    </w:tbl>
    <w:p w14:paraId="6EEB9481">
      <w:pPr>
        <w:pStyle w:val="3"/>
        <w:keepNext w:val="0"/>
        <w:keepLines w:val="0"/>
        <w:widowControl/>
        <w:suppressLineNumbers w:val="0"/>
      </w:pPr>
    </w:p>
    <w:p w14:paraId="586DF8C3">
      <w:pPr>
        <w:pStyle w:val="3"/>
        <w:keepNext w:val="0"/>
        <w:keepLines w:val="0"/>
        <w:widowControl/>
        <w:suppressLineNumbers w:val="0"/>
        <w:spacing w:before="0" w:beforeAutospacing="0" w:after="1" w:afterAutospacing="0"/>
      </w:pPr>
    </w:p>
    <w:p w14:paraId="37C7DB2A">
      <w:pPr>
        <w:pStyle w:val="3"/>
        <w:keepNext w:val="0"/>
        <w:keepLines w:val="0"/>
        <w:widowControl/>
        <w:suppressLineNumbers w:val="0"/>
        <w:spacing w:before="0" w:beforeAutospacing="0" w:after="1" w:afterAutospacing="0"/>
      </w:pPr>
    </w:p>
    <w:p w14:paraId="34ABE9D2">
      <w:pPr>
        <w:pStyle w:val="3"/>
        <w:keepNext w:val="0"/>
        <w:keepLines w:val="0"/>
        <w:widowControl/>
        <w:suppressLineNumbers w:val="0"/>
        <w:spacing w:before="0" w:beforeAutospacing="0" w:after="1" w:afterAutospacing="0"/>
      </w:pPr>
    </w:p>
    <w:p w14:paraId="10195B5B">
      <w:pPr>
        <w:pStyle w:val="3"/>
        <w:keepNext w:val="0"/>
        <w:keepLines w:val="0"/>
        <w:widowControl/>
        <w:suppressLineNumbers w:val="0"/>
        <w:spacing w:before="0" w:beforeAutospacing="0" w:after="1" w:afterAutospacing="0"/>
      </w:pPr>
    </w:p>
    <w:p w14:paraId="744E419A">
      <w:pPr>
        <w:pStyle w:val="3"/>
        <w:keepNext w:val="0"/>
        <w:keepLines w:val="0"/>
        <w:widowControl/>
        <w:suppressLineNumbers w:val="0"/>
        <w:spacing w:before="0" w:beforeAutospacing="0" w:after="1" w:afterAutospacing="0"/>
      </w:pPr>
    </w:p>
    <w:tbl>
      <w:tblPr>
        <w:tblStyle w:val="4"/>
        <w:tblW w:w="500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70"/>
        <w:gridCol w:w="1682"/>
        <w:gridCol w:w="680"/>
        <w:gridCol w:w="570"/>
        <w:gridCol w:w="1177"/>
        <w:gridCol w:w="549"/>
        <w:gridCol w:w="570"/>
        <w:gridCol w:w="1917"/>
        <w:gridCol w:w="591"/>
      </w:tblGrid>
      <w:tr w14:paraId="535C08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5000" w:type="pct"/>
            <w:gridSpan w:val="9"/>
            <w:shd w:val="clear" w:color="auto" w:fill="auto"/>
            <w:vAlign w:val="center"/>
          </w:tcPr>
          <w:p w14:paraId="7D9046D0">
            <w:pPr>
              <w:pStyle w:val="3"/>
              <w:keepNext w:val="0"/>
              <w:keepLines w:val="0"/>
              <w:widowControl/>
              <w:suppressLineNumbers w:val="0"/>
              <w:jc w:val="center"/>
            </w:pPr>
            <w:r>
              <w:rPr>
                <w:rFonts w:ascii="宋体" w:hAnsi="宋体" w:eastAsia="宋体" w:cs="宋体"/>
                <w:b w:val="0"/>
                <w:bCs w:val="0"/>
                <w:sz w:val="32"/>
                <w:szCs w:val="32"/>
              </w:rPr>
              <w:t xml:space="preserve">一般公共预算财政拨款基本支出决算明细表 </w:t>
            </w:r>
          </w:p>
        </w:tc>
      </w:tr>
      <w:tr w14:paraId="723D2F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286" w:type="pct"/>
            <w:shd w:val="clear" w:color="auto" w:fill="auto"/>
            <w:vAlign w:val="center"/>
          </w:tcPr>
          <w:p w14:paraId="4BDC5738">
            <w:pPr>
              <w:pStyle w:val="3"/>
              <w:keepNext w:val="0"/>
              <w:keepLines w:val="0"/>
              <w:widowControl/>
              <w:suppressLineNumbers w:val="0"/>
            </w:pPr>
          </w:p>
        </w:tc>
        <w:tc>
          <w:tcPr>
            <w:tcW w:w="1054" w:type="pct"/>
            <w:shd w:val="clear" w:color="auto" w:fill="auto"/>
            <w:vAlign w:val="center"/>
          </w:tcPr>
          <w:p w14:paraId="177F66CE">
            <w:pPr>
              <w:pStyle w:val="3"/>
              <w:keepNext w:val="0"/>
              <w:keepLines w:val="0"/>
              <w:widowControl/>
              <w:suppressLineNumbers w:val="0"/>
            </w:pPr>
          </w:p>
        </w:tc>
        <w:tc>
          <w:tcPr>
            <w:tcW w:w="372" w:type="pct"/>
            <w:shd w:val="clear" w:color="auto" w:fill="auto"/>
            <w:vAlign w:val="center"/>
          </w:tcPr>
          <w:p w14:paraId="414F7578">
            <w:pPr>
              <w:pStyle w:val="3"/>
              <w:keepNext w:val="0"/>
              <w:keepLines w:val="0"/>
              <w:widowControl/>
              <w:suppressLineNumbers w:val="0"/>
            </w:pPr>
          </w:p>
        </w:tc>
        <w:tc>
          <w:tcPr>
            <w:tcW w:w="286" w:type="pct"/>
            <w:shd w:val="clear" w:color="auto" w:fill="auto"/>
            <w:vAlign w:val="center"/>
          </w:tcPr>
          <w:p w14:paraId="023BAA6E">
            <w:pPr>
              <w:pStyle w:val="3"/>
              <w:keepNext w:val="0"/>
              <w:keepLines w:val="0"/>
              <w:widowControl/>
              <w:suppressLineNumbers w:val="0"/>
            </w:pPr>
          </w:p>
        </w:tc>
        <w:tc>
          <w:tcPr>
            <w:tcW w:w="750" w:type="pct"/>
            <w:shd w:val="clear" w:color="auto" w:fill="auto"/>
            <w:vAlign w:val="center"/>
          </w:tcPr>
          <w:p w14:paraId="3BEF6178">
            <w:pPr>
              <w:pStyle w:val="3"/>
              <w:keepNext w:val="0"/>
              <w:keepLines w:val="0"/>
              <w:widowControl/>
              <w:suppressLineNumbers w:val="0"/>
            </w:pPr>
          </w:p>
        </w:tc>
        <w:tc>
          <w:tcPr>
            <w:tcW w:w="372" w:type="pct"/>
            <w:shd w:val="clear" w:color="auto" w:fill="auto"/>
            <w:vAlign w:val="center"/>
          </w:tcPr>
          <w:p w14:paraId="521C7F54">
            <w:pPr>
              <w:pStyle w:val="3"/>
              <w:keepNext w:val="0"/>
              <w:keepLines w:val="0"/>
              <w:widowControl/>
              <w:suppressLineNumbers w:val="0"/>
            </w:pPr>
          </w:p>
        </w:tc>
        <w:tc>
          <w:tcPr>
            <w:tcW w:w="286" w:type="pct"/>
            <w:shd w:val="clear" w:color="auto" w:fill="auto"/>
            <w:vAlign w:val="center"/>
          </w:tcPr>
          <w:p w14:paraId="11577A5C">
            <w:pPr>
              <w:pStyle w:val="3"/>
              <w:keepNext w:val="0"/>
              <w:keepLines w:val="0"/>
              <w:widowControl/>
              <w:suppressLineNumbers w:val="0"/>
            </w:pPr>
          </w:p>
        </w:tc>
        <w:tc>
          <w:tcPr>
            <w:tcW w:w="1195" w:type="pct"/>
            <w:shd w:val="clear" w:color="auto" w:fill="auto"/>
            <w:vAlign w:val="center"/>
          </w:tcPr>
          <w:p w14:paraId="0643D351">
            <w:pPr>
              <w:pStyle w:val="3"/>
              <w:keepNext w:val="0"/>
              <w:keepLines w:val="0"/>
              <w:widowControl/>
              <w:suppressLineNumbers w:val="0"/>
            </w:pPr>
          </w:p>
        </w:tc>
        <w:tc>
          <w:tcPr>
            <w:tcW w:w="395" w:type="pct"/>
            <w:shd w:val="clear" w:color="auto" w:fill="auto"/>
            <w:vAlign w:val="center"/>
          </w:tcPr>
          <w:p w14:paraId="06B0CCB4">
            <w:pPr>
              <w:pStyle w:val="3"/>
              <w:keepNext w:val="0"/>
              <w:keepLines w:val="0"/>
              <w:widowControl/>
              <w:suppressLineNumbers w:val="0"/>
              <w:jc w:val="right"/>
            </w:pPr>
            <w:r>
              <w:rPr>
                <w:rFonts w:ascii="宋体" w:hAnsi="宋体" w:eastAsia="宋体" w:cs="宋体"/>
                <w:b w:val="0"/>
                <w:bCs w:val="0"/>
                <w:sz w:val="18"/>
                <w:szCs w:val="18"/>
              </w:rPr>
              <w:t xml:space="preserve">公开06表 </w:t>
            </w:r>
          </w:p>
        </w:tc>
      </w:tr>
      <w:tr w14:paraId="182BAE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000" w:type="pct"/>
            <w:gridSpan w:val="4"/>
            <w:shd w:val="clear" w:color="auto" w:fill="auto"/>
            <w:vAlign w:val="center"/>
          </w:tcPr>
          <w:p w14:paraId="76570689">
            <w:pPr>
              <w:pStyle w:val="3"/>
              <w:keepNext w:val="0"/>
              <w:keepLines w:val="0"/>
              <w:widowControl/>
              <w:suppressLineNumbers w:val="0"/>
              <w:jc w:val="left"/>
            </w:pPr>
            <w:r>
              <w:rPr>
                <w:rFonts w:ascii="宋体" w:hAnsi="宋体" w:eastAsia="宋体" w:cs="宋体"/>
                <w:b w:val="0"/>
                <w:bCs w:val="0"/>
                <w:sz w:val="22"/>
                <w:szCs w:val="22"/>
              </w:rPr>
              <w:t xml:space="preserve">部门：邵阳市大祥区松坡中学 </w:t>
            </w:r>
          </w:p>
        </w:tc>
        <w:tc>
          <w:tcPr>
            <w:tcW w:w="750" w:type="pct"/>
            <w:shd w:val="clear" w:color="auto" w:fill="auto"/>
            <w:vAlign w:val="center"/>
          </w:tcPr>
          <w:p w14:paraId="23027293">
            <w:pPr>
              <w:pStyle w:val="3"/>
              <w:keepNext w:val="0"/>
              <w:keepLines w:val="0"/>
              <w:widowControl/>
              <w:suppressLineNumbers w:val="0"/>
            </w:pPr>
          </w:p>
        </w:tc>
        <w:tc>
          <w:tcPr>
            <w:tcW w:w="372" w:type="pct"/>
            <w:shd w:val="clear" w:color="auto" w:fill="auto"/>
            <w:vAlign w:val="center"/>
          </w:tcPr>
          <w:p w14:paraId="0893B88A">
            <w:pPr>
              <w:pStyle w:val="3"/>
              <w:keepNext w:val="0"/>
              <w:keepLines w:val="0"/>
              <w:widowControl/>
              <w:suppressLineNumbers w:val="0"/>
            </w:pPr>
          </w:p>
        </w:tc>
        <w:tc>
          <w:tcPr>
            <w:tcW w:w="286" w:type="pct"/>
            <w:shd w:val="clear" w:color="auto" w:fill="auto"/>
            <w:vAlign w:val="center"/>
          </w:tcPr>
          <w:p w14:paraId="771F92C4">
            <w:pPr>
              <w:pStyle w:val="3"/>
              <w:keepNext w:val="0"/>
              <w:keepLines w:val="0"/>
              <w:widowControl/>
              <w:suppressLineNumbers w:val="0"/>
            </w:pPr>
          </w:p>
        </w:tc>
        <w:tc>
          <w:tcPr>
            <w:tcW w:w="1195" w:type="pct"/>
            <w:shd w:val="clear" w:color="auto" w:fill="auto"/>
            <w:vAlign w:val="center"/>
          </w:tcPr>
          <w:p w14:paraId="2A38C659">
            <w:pPr>
              <w:pStyle w:val="3"/>
              <w:keepNext w:val="0"/>
              <w:keepLines w:val="0"/>
              <w:widowControl/>
              <w:suppressLineNumbers w:val="0"/>
            </w:pPr>
          </w:p>
        </w:tc>
        <w:tc>
          <w:tcPr>
            <w:tcW w:w="395" w:type="pct"/>
            <w:shd w:val="clear" w:color="auto" w:fill="auto"/>
            <w:vAlign w:val="center"/>
          </w:tcPr>
          <w:p w14:paraId="67403C30">
            <w:pPr>
              <w:pStyle w:val="3"/>
              <w:keepNext w:val="0"/>
              <w:keepLines w:val="0"/>
              <w:widowControl/>
              <w:suppressLineNumbers w:val="0"/>
              <w:jc w:val="right"/>
            </w:pPr>
            <w:r>
              <w:rPr>
                <w:rFonts w:ascii="宋体" w:hAnsi="宋体" w:eastAsia="宋体" w:cs="宋体"/>
                <w:b w:val="0"/>
                <w:bCs w:val="0"/>
                <w:sz w:val="18"/>
                <w:szCs w:val="18"/>
              </w:rPr>
              <w:t xml:space="preserve">金额单位：万元 </w:t>
            </w:r>
          </w:p>
        </w:tc>
      </w:tr>
      <w:tr w14:paraId="43741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1713" w:type="pct"/>
            <w:gridSpan w:val="3"/>
            <w:tcBorders>
              <w:top w:val="single" w:color="666666" w:sz="4" w:space="0"/>
              <w:left w:val="single" w:color="666666" w:sz="4" w:space="0"/>
              <w:bottom w:val="single" w:color="666666" w:sz="4" w:space="0"/>
              <w:right w:val="single" w:color="666666" w:sz="4" w:space="0"/>
            </w:tcBorders>
            <w:shd w:val="clear" w:color="auto" w:fill="auto"/>
            <w:vAlign w:val="center"/>
          </w:tcPr>
          <w:p w14:paraId="3ECF6F56">
            <w:pPr>
              <w:pStyle w:val="3"/>
              <w:keepNext w:val="0"/>
              <w:keepLines w:val="0"/>
              <w:widowControl/>
              <w:suppressLineNumbers w:val="0"/>
              <w:jc w:val="center"/>
            </w:pPr>
            <w:r>
              <w:rPr>
                <w:rFonts w:ascii="宋体" w:hAnsi="宋体" w:eastAsia="宋体" w:cs="宋体"/>
                <w:b w:val="0"/>
                <w:bCs w:val="0"/>
                <w:sz w:val="22"/>
                <w:szCs w:val="22"/>
              </w:rPr>
              <w:t xml:space="preserve">人员经费 </w:t>
            </w:r>
          </w:p>
        </w:tc>
        <w:tc>
          <w:tcPr>
            <w:tcW w:w="3286" w:type="pct"/>
            <w:gridSpan w:val="6"/>
            <w:tcBorders>
              <w:top w:val="single" w:color="666666" w:sz="4" w:space="0"/>
              <w:left w:val="single" w:color="666666" w:sz="4" w:space="0"/>
              <w:bottom w:val="single" w:color="666666" w:sz="4" w:space="0"/>
              <w:right w:val="single" w:color="666666" w:sz="4" w:space="0"/>
            </w:tcBorders>
            <w:shd w:val="clear" w:color="auto" w:fill="auto"/>
            <w:vAlign w:val="center"/>
          </w:tcPr>
          <w:p w14:paraId="3C442E00">
            <w:pPr>
              <w:pStyle w:val="3"/>
              <w:keepNext w:val="0"/>
              <w:keepLines w:val="0"/>
              <w:widowControl/>
              <w:suppressLineNumbers w:val="0"/>
              <w:jc w:val="center"/>
            </w:pPr>
            <w:r>
              <w:rPr>
                <w:rFonts w:ascii="宋体" w:hAnsi="宋体" w:eastAsia="宋体" w:cs="宋体"/>
                <w:b w:val="0"/>
                <w:bCs w:val="0"/>
                <w:sz w:val="22"/>
                <w:szCs w:val="22"/>
              </w:rPr>
              <w:t xml:space="preserve">公用经费 </w:t>
            </w:r>
          </w:p>
        </w:tc>
      </w:tr>
      <w:tr w14:paraId="371D8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0" w:type="pct"/>
            <w:vMerge w:val="restart"/>
            <w:tcBorders>
              <w:top w:val="single" w:color="666666" w:sz="4" w:space="0"/>
              <w:left w:val="single" w:color="666666" w:sz="4" w:space="0"/>
              <w:bottom w:val="single" w:color="666666" w:sz="4" w:space="0"/>
              <w:right w:val="single" w:color="666666" w:sz="4" w:space="0"/>
            </w:tcBorders>
            <w:shd w:val="clear" w:color="auto" w:fill="auto"/>
            <w:vAlign w:val="center"/>
          </w:tcPr>
          <w:p w14:paraId="441CF768">
            <w:pPr>
              <w:pStyle w:val="3"/>
              <w:keepNext w:val="0"/>
              <w:keepLines w:val="0"/>
              <w:widowControl/>
              <w:suppressLineNumbers w:val="0"/>
              <w:jc w:val="center"/>
            </w:pPr>
            <w:r>
              <w:rPr>
                <w:rFonts w:ascii="宋体" w:hAnsi="宋体" w:eastAsia="宋体" w:cs="宋体"/>
                <w:b w:val="0"/>
                <w:bCs w:val="0"/>
                <w:sz w:val="22"/>
                <w:szCs w:val="22"/>
              </w:rPr>
              <w:t xml:space="preserve">科目代码 </w:t>
            </w:r>
          </w:p>
        </w:tc>
        <w:tc>
          <w:tcPr>
            <w:tcW w:w="0" w:type="pct"/>
            <w:vMerge w:val="restart"/>
            <w:tcBorders>
              <w:top w:val="single" w:color="666666" w:sz="4" w:space="0"/>
              <w:left w:val="single" w:color="666666" w:sz="4" w:space="0"/>
              <w:bottom w:val="single" w:color="666666" w:sz="4" w:space="0"/>
              <w:right w:val="single" w:color="666666" w:sz="4" w:space="0"/>
            </w:tcBorders>
            <w:shd w:val="clear" w:color="auto" w:fill="auto"/>
            <w:vAlign w:val="center"/>
          </w:tcPr>
          <w:p w14:paraId="288272B1">
            <w:pPr>
              <w:pStyle w:val="3"/>
              <w:keepNext w:val="0"/>
              <w:keepLines w:val="0"/>
              <w:widowControl/>
              <w:suppressLineNumbers w:val="0"/>
              <w:jc w:val="center"/>
            </w:pPr>
            <w:r>
              <w:rPr>
                <w:rFonts w:ascii="宋体" w:hAnsi="宋体" w:eastAsia="宋体" w:cs="宋体"/>
                <w:b w:val="0"/>
                <w:bCs w:val="0"/>
                <w:sz w:val="22"/>
                <w:szCs w:val="22"/>
              </w:rPr>
              <w:t xml:space="preserve">科目名称 </w:t>
            </w:r>
          </w:p>
        </w:tc>
        <w:tc>
          <w:tcPr>
            <w:tcW w:w="0" w:type="pct"/>
            <w:vMerge w:val="restart"/>
            <w:tcBorders>
              <w:top w:val="single" w:color="666666" w:sz="4" w:space="0"/>
              <w:left w:val="single" w:color="666666" w:sz="4" w:space="0"/>
              <w:bottom w:val="single" w:color="666666" w:sz="4" w:space="0"/>
              <w:right w:val="single" w:color="666666" w:sz="4" w:space="0"/>
            </w:tcBorders>
            <w:shd w:val="clear" w:color="auto" w:fill="auto"/>
            <w:vAlign w:val="center"/>
          </w:tcPr>
          <w:p w14:paraId="78CB890D">
            <w:pPr>
              <w:pStyle w:val="3"/>
              <w:keepNext w:val="0"/>
              <w:keepLines w:val="0"/>
              <w:widowControl/>
              <w:suppressLineNumbers w:val="0"/>
              <w:jc w:val="center"/>
            </w:pPr>
            <w:r>
              <w:rPr>
                <w:rFonts w:ascii="宋体" w:hAnsi="宋体" w:eastAsia="宋体" w:cs="宋体"/>
                <w:b w:val="0"/>
                <w:bCs w:val="0"/>
                <w:sz w:val="22"/>
                <w:szCs w:val="22"/>
              </w:rPr>
              <w:t xml:space="preserve">决算数 </w:t>
            </w:r>
          </w:p>
        </w:tc>
        <w:tc>
          <w:tcPr>
            <w:tcW w:w="0" w:type="pct"/>
            <w:vMerge w:val="restart"/>
            <w:tcBorders>
              <w:top w:val="single" w:color="666666" w:sz="4" w:space="0"/>
              <w:left w:val="single" w:color="666666" w:sz="4" w:space="0"/>
              <w:bottom w:val="single" w:color="666666" w:sz="4" w:space="0"/>
              <w:right w:val="single" w:color="666666" w:sz="4" w:space="0"/>
            </w:tcBorders>
            <w:shd w:val="clear" w:color="auto" w:fill="auto"/>
            <w:vAlign w:val="center"/>
          </w:tcPr>
          <w:p w14:paraId="6C135078">
            <w:pPr>
              <w:pStyle w:val="3"/>
              <w:keepNext w:val="0"/>
              <w:keepLines w:val="0"/>
              <w:widowControl/>
              <w:suppressLineNumbers w:val="0"/>
              <w:jc w:val="center"/>
            </w:pPr>
            <w:r>
              <w:rPr>
                <w:rFonts w:ascii="宋体" w:hAnsi="宋体" w:eastAsia="宋体" w:cs="宋体"/>
                <w:b w:val="0"/>
                <w:bCs w:val="0"/>
                <w:sz w:val="22"/>
                <w:szCs w:val="22"/>
              </w:rPr>
              <w:t xml:space="preserve">科目代码 </w:t>
            </w:r>
          </w:p>
        </w:tc>
        <w:tc>
          <w:tcPr>
            <w:tcW w:w="0" w:type="pct"/>
            <w:vMerge w:val="restart"/>
            <w:tcBorders>
              <w:top w:val="single" w:color="666666" w:sz="4" w:space="0"/>
              <w:left w:val="single" w:color="666666" w:sz="4" w:space="0"/>
              <w:bottom w:val="single" w:color="666666" w:sz="4" w:space="0"/>
              <w:right w:val="single" w:color="666666" w:sz="4" w:space="0"/>
            </w:tcBorders>
            <w:shd w:val="clear" w:color="auto" w:fill="auto"/>
            <w:vAlign w:val="center"/>
          </w:tcPr>
          <w:p w14:paraId="4224C092">
            <w:pPr>
              <w:pStyle w:val="3"/>
              <w:keepNext w:val="0"/>
              <w:keepLines w:val="0"/>
              <w:widowControl/>
              <w:suppressLineNumbers w:val="0"/>
              <w:jc w:val="center"/>
            </w:pPr>
            <w:r>
              <w:rPr>
                <w:rFonts w:ascii="宋体" w:hAnsi="宋体" w:eastAsia="宋体" w:cs="宋体"/>
                <w:b w:val="0"/>
                <w:bCs w:val="0"/>
                <w:sz w:val="22"/>
                <w:szCs w:val="22"/>
              </w:rPr>
              <w:t xml:space="preserve">科目名称 </w:t>
            </w:r>
          </w:p>
        </w:tc>
        <w:tc>
          <w:tcPr>
            <w:tcW w:w="0" w:type="pct"/>
            <w:vMerge w:val="restart"/>
            <w:tcBorders>
              <w:top w:val="single" w:color="666666" w:sz="4" w:space="0"/>
              <w:left w:val="single" w:color="666666" w:sz="4" w:space="0"/>
              <w:bottom w:val="single" w:color="666666" w:sz="4" w:space="0"/>
              <w:right w:val="single" w:color="666666" w:sz="4" w:space="0"/>
            </w:tcBorders>
            <w:shd w:val="clear" w:color="auto" w:fill="auto"/>
            <w:vAlign w:val="center"/>
          </w:tcPr>
          <w:p w14:paraId="56F6484C">
            <w:pPr>
              <w:pStyle w:val="3"/>
              <w:keepNext w:val="0"/>
              <w:keepLines w:val="0"/>
              <w:widowControl/>
              <w:suppressLineNumbers w:val="0"/>
              <w:jc w:val="center"/>
            </w:pPr>
            <w:r>
              <w:rPr>
                <w:rFonts w:ascii="宋体" w:hAnsi="宋体" w:eastAsia="宋体" w:cs="宋体"/>
                <w:b w:val="0"/>
                <w:bCs w:val="0"/>
                <w:sz w:val="22"/>
                <w:szCs w:val="22"/>
              </w:rPr>
              <w:t xml:space="preserve">决算数 </w:t>
            </w:r>
          </w:p>
        </w:tc>
        <w:tc>
          <w:tcPr>
            <w:tcW w:w="0" w:type="pct"/>
            <w:vMerge w:val="restart"/>
            <w:tcBorders>
              <w:top w:val="single" w:color="666666" w:sz="4" w:space="0"/>
              <w:left w:val="single" w:color="666666" w:sz="4" w:space="0"/>
              <w:bottom w:val="single" w:color="666666" w:sz="4" w:space="0"/>
              <w:right w:val="single" w:color="666666" w:sz="4" w:space="0"/>
            </w:tcBorders>
            <w:shd w:val="clear" w:color="auto" w:fill="auto"/>
            <w:vAlign w:val="center"/>
          </w:tcPr>
          <w:p w14:paraId="09D3E46B">
            <w:pPr>
              <w:pStyle w:val="3"/>
              <w:keepNext w:val="0"/>
              <w:keepLines w:val="0"/>
              <w:widowControl/>
              <w:suppressLineNumbers w:val="0"/>
              <w:jc w:val="center"/>
            </w:pPr>
            <w:r>
              <w:rPr>
                <w:rFonts w:ascii="宋体" w:hAnsi="宋体" w:eastAsia="宋体" w:cs="宋体"/>
                <w:b w:val="0"/>
                <w:bCs w:val="0"/>
                <w:sz w:val="22"/>
                <w:szCs w:val="22"/>
              </w:rPr>
              <w:t xml:space="preserve">科目代码 </w:t>
            </w:r>
          </w:p>
        </w:tc>
        <w:tc>
          <w:tcPr>
            <w:tcW w:w="0" w:type="pct"/>
            <w:vMerge w:val="restart"/>
            <w:tcBorders>
              <w:top w:val="single" w:color="666666" w:sz="4" w:space="0"/>
              <w:left w:val="single" w:color="666666" w:sz="4" w:space="0"/>
              <w:bottom w:val="single" w:color="666666" w:sz="4" w:space="0"/>
              <w:right w:val="single" w:color="666666" w:sz="4" w:space="0"/>
            </w:tcBorders>
            <w:shd w:val="clear" w:color="auto" w:fill="auto"/>
            <w:vAlign w:val="center"/>
          </w:tcPr>
          <w:p w14:paraId="419C3B35">
            <w:pPr>
              <w:pStyle w:val="3"/>
              <w:keepNext w:val="0"/>
              <w:keepLines w:val="0"/>
              <w:widowControl/>
              <w:suppressLineNumbers w:val="0"/>
              <w:jc w:val="center"/>
            </w:pPr>
            <w:r>
              <w:rPr>
                <w:rFonts w:ascii="宋体" w:hAnsi="宋体" w:eastAsia="宋体" w:cs="宋体"/>
                <w:b w:val="0"/>
                <w:bCs w:val="0"/>
                <w:sz w:val="22"/>
                <w:szCs w:val="22"/>
              </w:rPr>
              <w:t xml:space="preserve">科目名称 </w:t>
            </w:r>
          </w:p>
        </w:tc>
        <w:tc>
          <w:tcPr>
            <w:tcW w:w="0" w:type="pct"/>
            <w:vMerge w:val="restart"/>
            <w:tcBorders>
              <w:top w:val="single" w:color="666666" w:sz="4" w:space="0"/>
              <w:left w:val="single" w:color="666666" w:sz="4" w:space="0"/>
              <w:bottom w:val="single" w:color="666666" w:sz="4" w:space="0"/>
              <w:right w:val="single" w:color="666666" w:sz="4" w:space="0"/>
            </w:tcBorders>
            <w:shd w:val="clear" w:color="auto" w:fill="auto"/>
            <w:vAlign w:val="center"/>
          </w:tcPr>
          <w:p w14:paraId="3BF36690">
            <w:pPr>
              <w:pStyle w:val="3"/>
              <w:keepNext w:val="0"/>
              <w:keepLines w:val="0"/>
              <w:widowControl/>
              <w:suppressLineNumbers w:val="0"/>
              <w:jc w:val="center"/>
            </w:pPr>
            <w:r>
              <w:rPr>
                <w:rFonts w:ascii="宋体" w:hAnsi="宋体" w:eastAsia="宋体" w:cs="宋体"/>
                <w:b w:val="0"/>
                <w:bCs w:val="0"/>
                <w:sz w:val="22"/>
                <w:szCs w:val="22"/>
              </w:rPr>
              <w:t xml:space="preserve">决算数 </w:t>
            </w:r>
          </w:p>
        </w:tc>
      </w:tr>
      <w:tr w14:paraId="22E2D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14:paraId="5A401CA1">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14:paraId="05C4545D">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14:paraId="2E23684C">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14:paraId="3D1DC1E7">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14:paraId="133FB3D6">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14:paraId="183F68AD">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14:paraId="21570883">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14:paraId="1C5371FE">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14:paraId="3EB12DF3">
            <w:pPr>
              <w:rPr>
                <w:rFonts w:hint="eastAsia" w:ascii="宋体" w:hAnsi="宋体" w:eastAsia="宋体" w:cs="宋体"/>
                <w:b w:val="0"/>
                <w:bCs w:val="0"/>
                <w:sz w:val="22"/>
                <w:szCs w:val="22"/>
              </w:rPr>
            </w:pPr>
          </w:p>
        </w:tc>
      </w:tr>
      <w:tr w14:paraId="71FCD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8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3826D8B7">
            <w:pPr>
              <w:pStyle w:val="3"/>
              <w:keepNext w:val="0"/>
              <w:keepLines w:val="0"/>
              <w:widowControl/>
              <w:suppressLineNumbers w:val="0"/>
              <w:jc w:val="left"/>
            </w:pPr>
            <w:r>
              <w:rPr>
                <w:rFonts w:ascii="宋体" w:hAnsi="宋体" w:eastAsia="宋体" w:cs="宋体"/>
                <w:b w:val="0"/>
                <w:bCs w:val="0"/>
                <w:sz w:val="22"/>
                <w:szCs w:val="22"/>
              </w:rPr>
              <w:t xml:space="preserve">301 </w:t>
            </w:r>
          </w:p>
        </w:tc>
        <w:tc>
          <w:tcPr>
            <w:tcW w:w="1054" w:type="pct"/>
            <w:tcBorders>
              <w:top w:val="single" w:color="666666" w:sz="4" w:space="0"/>
              <w:left w:val="single" w:color="666666" w:sz="4" w:space="0"/>
              <w:bottom w:val="single" w:color="666666" w:sz="4" w:space="0"/>
              <w:right w:val="single" w:color="666666" w:sz="4" w:space="0"/>
            </w:tcBorders>
            <w:shd w:val="clear" w:color="auto" w:fill="auto"/>
            <w:vAlign w:val="center"/>
          </w:tcPr>
          <w:p w14:paraId="41A7A5BA">
            <w:pPr>
              <w:pStyle w:val="3"/>
              <w:keepNext w:val="0"/>
              <w:keepLines w:val="0"/>
              <w:widowControl/>
              <w:suppressLineNumbers w:val="0"/>
              <w:jc w:val="left"/>
            </w:pPr>
            <w:r>
              <w:rPr>
                <w:rFonts w:ascii="宋体" w:hAnsi="宋体" w:eastAsia="宋体" w:cs="宋体"/>
                <w:b w:val="0"/>
                <w:bCs w:val="0"/>
                <w:sz w:val="22"/>
                <w:szCs w:val="22"/>
              </w:rPr>
              <w:t xml:space="preserve">工资福利支出 </w:t>
            </w:r>
          </w:p>
        </w:tc>
        <w:tc>
          <w:tcPr>
            <w:tcW w:w="372" w:type="pct"/>
            <w:tcBorders>
              <w:top w:val="single" w:color="666666" w:sz="4" w:space="0"/>
              <w:left w:val="single" w:color="666666" w:sz="4" w:space="0"/>
              <w:bottom w:val="single" w:color="666666" w:sz="4" w:space="0"/>
              <w:right w:val="single" w:color="666666" w:sz="4" w:space="0"/>
            </w:tcBorders>
            <w:shd w:val="clear" w:color="auto" w:fill="auto"/>
            <w:vAlign w:val="center"/>
          </w:tcPr>
          <w:p w14:paraId="41AA8A4A">
            <w:pPr>
              <w:pStyle w:val="3"/>
              <w:keepNext w:val="0"/>
              <w:keepLines w:val="0"/>
              <w:widowControl/>
              <w:suppressLineNumbers w:val="0"/>
              <w:jc w:val="right"/>
            </w:pPr>
            <w:r>
              <w:rPr>
                <w:rFonts w:ascii="宋体" w:hAnsi="宋体" w:eastAsia="宋体" w:cs="宋体"/>
                <w:b w:val="0"/>
                <w:bCs w:val="0"/>
                <w:sz w:val="22"/>
                <w:szCs w:val="22"/>
              </w:rPr>
              <w:t xml:space="preserve">433.93 </w:t>
            </w:r>
          </w:p>
        </w:tc>
        <w:tc>
          <w:tcPr>
            <w:tcW w:w="28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565B4681">
            <w:pPr>
              <w:pStyle w:val="3"/>
              <w:keepNext w:val="0"/>
              <w:keepLines w:val="0"/>
              <w:widowControl/>
              <w:suppressLineNumbers w:val="0"/>
              <w:jc w:val="left"/>
            </w:pPr>
            <w:r>
              <w:rPr>
                <w:rFonts w:ascii="宋体" w:hAnsi="宋体" w:eastAsia="宋体" w:cs="宋体"/>
                <w:b w:val="0"/>
                <w:bCs w:val="0"/>
                <w:sz w:val="22"/>
                <w:szCs w:val="22"/>
              </w:rPr>
              <w:t xml:space="preserve">302 </w:t>
            </w:r>
          </w:p>
        </w:tc>
        <w:tc>
          <w:tcPr>
            <w:tcW w:w="750" w:type="pct"/>
            <w:tcBorders>
              <w:top w:val="single" w:color="666666" w:sz="4" w:space="0"/>
              <w:left w:val="single" w:color="666666" w:sz="4" w:space="0"/>
              <w:bottom w:val="single" w:color="666666" w:sz="4" w:space="0"/>
              <w:right w:val="single" w:color="666666" w:sz="4" w:space="0"/>
            </w:tcBorders>
            <w:shd w:val="clear" w:color="auto" w:fill="auto"/>
            <w:vAlign w:val="center"/>
          </w:tcPr>
          <w:p w14:paraId="4B52BEE6">
            <w:pPr>
              <w:pStyle w:val="3"/>
              <w:keepNext w:val="0"/>
              <w:keepLines w:val="0"/>
              <w:widowControl/>
              <w:suppressLineNumbers w:val="0"/>
              <w:jc w:val="left"/>
            </w:pPr>
            <w:r>
              <w:rPr>
                <w:rFonts w:ascii="宋体" w:hAnsi="宋体" w:eastAsia="宋体" w:cs="宋体"/>
                <w:b w:val="0"/>
                <w:bCs w:val="0"/>
                <w:sz w:val="22"/>
                <w:szCs w:val="22"/>
              </w:rPr>
              <w:t xml:space="preserve">商品和服务支出 </w:t>
            </w:r>
          </w:p>
        </w:tc>
        <w:tc>
          <w:tcPr>
            <w:tcW w:w="372" w:type="pct"/>
            <w:tcBorders>
              <w:top w:val="single" w:color="666666" w:sz="4" w:space="0"/>
              <w:left w:val="single" w:color="666666" w:sz="4" w:space="0"/>
              <w:bottom w:val="single" w:color="666666" w:sz="4" w:space="0"/>
              <w:right w:val="single" w:color="666666" w:sz="4" w:space="0"/>
            </w:tcBorders>
            <w:shd w:val="clear" w:color="auto" w:fill="auto"/>
            <w:vAlign w:val="center"/>
          </w:tcPr>
          <w:p w14:paraId="61EF2DD6">
            <w:pPr>
              <w:pStyle w:val="3"/>
              <w:keepNext w:val="0"/>
              <w:keepLines w:val="0"/>
              <w:widowControl/>
              <w:suppressLineNumbers w:val="0"/>
              <w:jc w:val="right"/>
            </w:pPr>
            <w:r>
              <w:rPr>
                <w:rFonts w:ascii="宋体" w:hAnsi="宋体" w:eastAsia="宋体" w:cs="宋体"/>
                <w:b w:val="0"/>
                <w:bCs w:val="0"/>
                <w:sz w:val="22"/>
                <w:szCs w:val="22"/>
              </w:rPr>
              <w:t xml:space="preserve">0.00 </w:t>
            </w:r>
          </w:p>
        </w:tc>
        <w:tc>
          <w:tcPr>
            <w:tcW w:w="28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48A68A39">
            <w:pPr>
              <w:pStyle w:val="3"/>
              <w:keepNext w:val="0"/>
              <w:keepLines w:val="0"/>
              <w:widowControl/>
              <w:suppressLineNumbers w:val="0"/>
              <w:jc w:val="left"/>
            </w:pPr>
            <w:r>
              <w:rPr>
                <w:rFonts w:ascii="宋体" w:hAnsi="宋体" w:eastAsia="宋体" w:cs="宋体"/>
                <w:b w:val="0"/>
                <w:bCs w:val="0"/>
                <w:sz w:val="22"/>
                <w:szCs w:val="22"/>
              </w:rPr>
              <w:t xml:space="preserve">307 </w:t>
            </w:r>
          </w:p>
        </w:tc>
        <w:tc>
          <w:tcPr>
            <w:tcW w:w="1195" w:type="pct"/>
            <w:tcBorders>
              <w:top w:val="single" w:color="666666" w:sz="4" w:space="0"/>
              <w:left w:val="single" w:color="666666" w:sz="4" w:space="0"/>
              <w:bottom w:val="single" w:color="666666" w:sz="4" w:space="0"/>
              <w:right w:val="single" w:color="666666" w:sz="4" w:space="0"/>
            </w:tcBorders>
            <w:shd w:val="clear" w:color="auto" w:fill="auto"/>
            <w:vAlign w:val="center"/>
          </w:tcPr>
          <w:p w14:paraId="5DF24B77">
            <w:pPr>
              <w:pStyle w:val="3"/>
              <w:keepNext w:val="0"/>
              <w:keepLines w:val="0"/>
              <w:widowControl/>
              <w:suppressLineNumbers w:val="0"/>
              <w:jc w:val="left"/>
            </w:pPr>
            <w:r>
              <w:rPr>
                <w:rFonts w:ascii="宋体" w:hAnsi="宋体" w:eastAsia="宋体" w:cs="宋体"/>
                <w:b w:val="0"/>
                <w:bCs w:val="0"/>
                <w:sz w:val="22"/>
                <w:szCs w:val="22"/>
              </w:rPr>
              <w:t xml:space="preserve">债务利息及费用支出 </w:t>
            </w:r>
          </w:p>
        </w:tc>
        <w:tc>
          <w:tcPr>
            <w:tcW w:w="395" w:type="pct"/>
            <w:tcBorders>
              <w:top w:val="single" w:color="666666" w:sz="4" w:space="0"/>
              <w:left w:val="single" w:color="666666" w:sz="4" w:space="0"/>
              <w:bottom w:val="single" w:color="666666" w:sz="4" w:space="0"/>
              <w:right w:val="single" w:color="666666" w:sz="4" w:space="0"/>
            </w:tcBorders>
            <w:shd w:val="clear" w:color="auto" w:fill="auto"/>
            <w:vAlign w:val="center"/>
          </w:tcPr>
          <w:p w14:paraId="4F25F250">
            <w:pPr>
              <w:pStyle w:val="3"/>
              <w:keepNext w:val="0"/>
              <w:keepLines w:val="0"/>
              <w:widowControl/>
              <w:suppressLineNumbers w:val="0"/>
              <w:jc w:val="right"/>
            </w:pPr>
            <w:r>
              <w:rPr>
                <w:rFonts w:ascii="宋体" w:hAnsi="宋体" w:eastAsia="宋体" w:cs="宋体"/>
                <w:b w:val="0"/>
                <w:bCs w:val="0"/>
                <w:sz w:val="22"/>
                <w:szCs w:val="22"/>
              </w:rPr>
              <w:t xml:space="preserve">0.00 </w:t>
            </w:r>
          </w:p>
        </w:tc>
      </w:tr>
      <w:tr w14:paraId="03FAB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28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28DBA2E2">
            <w:pPr>
              <w:pStyle w:val="3"/>
              <w:keepNext w:val="0"/>
              <w:keepLines w:val="0"/>
              <w:widowControl/>
              <w:suppressLineNumbers w:val="0"/>
              <w:jc w:val="left"/>
            </w:pPr>
            <w:r>
              <w:rPr>
                <w:rFonts w:ascii="宋体" w:hAnsi="宋体" w:eastAsia="宋体" w:cs="宋体"/>
                <w:b w:val="0"/>
                <w:bCs w:val="0"/>
                <w:sz w:val="22"/>
                <w:szCs w:val="22"/>
              </w:rPr>
              <w:t xml:space="preserve">30101 </w:t>
            </w:r>
          </w:p>
        </w:tc>
        <w:tc>
          <w:tcPr>
            <w:tcW w:w="1054" w:type="pct"/>
            <w:tcBorders>
              <w:top w:val="single" w:color="666666" w:sz="4" w:space="0"/>
              <w:left w:val="single" w:color="666666" w:sz="4" w:space="0"/>
              <w:bottom w:val="single" w:color="666666" w:sz="4" w:space="0"/>
              <w:right w:val="single" w:color="666666" w:sz="4" w:space="0"/>
            </w:tcBorders>
            <w:shd w:val="clear" w:color="auto" w:fill="auto"/>
            <w:vAlign w:val="center"/>
          </w:tcPr>
          <w:p w14:paraId="1632B67B">
            <w:pPr>
              <w:pStyle w:val="3"/>
              <w:keepNext w:val="0"/>
              <w:keepLines w:val="0"/>
              <w:widowControl/>
              <w:suppressLineNumbers w:val="0"/>
              <w:jc w:val="left"/>
            </w:pPr>
            <w:r>
              <w:rPr>
                <w:rFonts w:ascii="宋体" w:hAnsi="宋体" w:eastAsia="宋体" w:cs="宋体"/>
                <w:b w:val="0"/>
                <w:bCs w:val="0"/>
                <w:sz w:val="22"/>
                <w:szCs w:val="22"/>
              </w:rPr>
              <w:t xml:space="preserve">基本工资 </w:t>
            </w:r>
          </w:p>
        </w:tc>
        <w:tc>
          <w:tcPr>
            <w:tcW w:w="372" w:type="pct"/>
            <w:tcBorders>
              <w:top w:val="single" w:color="666666" w:sz="4" w:space="0"/>
              <w:left w:val="single" w:color="666666" w:sz="4" w:space="0"/>
              <w:bottom w:val="single" w:color="666666" w:sz="4" w:space="0"/>
              <w:right w:val="single" w:color="666666" w:sz="4" w:space="0"/>
            </w:tcBorders>
            <w:shd w:val="clear" w:color="auto" w:fill="auto"/>
            <w:vAlign w:val="center"/>
          </w:tcPr>
          <w:p w14:paraId="325FC4BD">
            <w:pPr>
              <w:pStyle w:val="3"/>
              <w:keepNext w:val="0"/>
              <w:keepLines w:val="0"/>
              <w:widowControl/>
              <w:suppressLineNumbers w:val="0"/>
              <w:jc w:val="right"/>
            </w:pPr>
            <w:r>
              <w:rPr>
                <w:rFonts w:ascii="宋体" w:hAnsi="宋体" w:eastAsia="宋体" w:cs="宋体"/>
                <w:b w:val="0"/>
                <w:bCs w:val="0"/>
                <w:sz w:val="22"/>
                <w:szCs w:val="22"/>
              </w:rPr>
              <w:t xml:space="preserve">186.99 </w:t>
            </w:r>
          </w:p>
        </w:tc>
        <w:tc>
          <w:tcPr>
            <w:tcW w:w="28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6F92D649">
            <w:pPr>
              <w:pStyle w:val="3"/>
              <w:keepNext w:val="0"/>
              <w:keepLines w:val="0"/>
              <w:widowControl/>
              <w:suppressLineNumbers w:val="0"/>
              <w:jc w:val="left"/>
            </w:pPr>
            <w:r>
              <w:rPr>
                <w:rFonts w:ascii="宋体" w:hAnsi="宋体" w:eastAsia="宋体" w:cs="宋体"/>
                <w:b w:val="0"/>
                <w:bCs w:val="0"/>
                <w:sz w:val="22"/>
                <w:szCs w:val="22"/>
              </w:rPr>
              <w:t xml:space="preserve">30201 </w:t>
            </w:r>
          </w:p>
        </w:tc>
        <w:tc>
          <w:tcPr>
            <w:tcW w:w="750" w:type="pct"/>
            <w:tcBorders>
              <w:top w:val="single" w:color="666666" w:sz="4" w:space="0"/>
              <w:left w:val="single" w:color="666666" w:sz="4" w:space="0"/>
              <w:bottom w:val="single" w:color="666666" w:sz="4" w:space="0"/>
              <w:right w:val="single" w:color="666666" w:sz="4" w:space="0"/>
            </w:tcBorders>
            <w:shd w:val="clear" w:color="auto" w:fill="auto"/>
            <w:vAlign w:val="center"/>
          </w:tcPr>
          <w:p w14:paraId="03E58864">
            <w:pPr>
              <w:pStyle w:val="3"/>
              <w:keepNext w:val="0"/>
              <w:keepLines w:val="0"/>
              <w:widowControl/>
              <w:suppressLineNumbers w:val="0"/>
              <w:jc w:val="left"/>
            </w:pPr>
            <w:r>
              <w:rPr>
                <w:rFonts w:ascii="宋体" w:hAnsi="宋体" w:eastAsia="宋体" w:cs="宋体"/>
                <w:b w:val="0"/>
                <w:bCs w:val="0"/>
                <w:sz w:val="22"/>
                <w:szCs w:val="22"/>
              </w:rPr>
              <w:t xml:space="preserve">办公费 </w:t>
            </w:r>
          </w:p>
        </w:tc>
        <w:tc>
          <w:tcPr>
            <w:tcW w:w="372" w:type="pct"/>
            <w:tcBorders>
              <w:top w:val="single" w:color="666666" w:sz="4" w:space="0"/>
              <w:left w:val="single" w:color="666666" w:sz="4" w:space="0"/>
              <w:bottom w:val="single" w:color="666666" w:sz="4" w:space="0"/>
              <w:right w:val="single" w:color="666666" w:sz="4" w:space="0"/>
            </w:tcBorders>
            <w:shd w:val="clear" w:color="auto" w:fill="auto"/>
            <w:vAlign w:val="center"/>
          </w:tcPr>
          <w:p w14:paraId="37E345CA">
            <w:pPr>
              <w:pStyle w:val="3"/>
              <w:keepNext w:val="0"/>
              <w:keepLines w:val="0"/>
              <w:widowControl/>
              <w:suppressLineNumbers w:val="0"/>
              <w:jc w:val="right"/>
            </w:pPr>
            <w:r>
              <w:rPr>
                <w:rFonts w:ascii="宋体" w:hAnsi="宋体" w:eastAsia="宋体" w:cs="宋体"/>
                <w:b w:val="0"/>
                <w:bCs w:val="0"/>
                <w:sz w:val="22"/>
                <w:szCs w:val="22"/>
              </w:rPr>
              <w:t xml:space="preserve">0.00 </w:t>
            </w:r>
          </w:p>
        </w:tc>
        <w:tc>
          <w:tcPr>
            <w:tcW w:w="28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586FD76E">
            <w:pPr>
              <w:pStyle w:val="3"/>
              <w:keepNext w:val="0"/>
              <w:keepLines w:val="0"/>
              <w:widowControl/>
              <w:suppressLineNumbers w:val="0"/>
              <w:jc w:val="left"/>
            </w:pPr>
            <w:r>
              <w:rPr>
                <w:rFonts w:ascii="宋体" w:hAnsi="宋体" w:eastAsia="宋体" w:cs="宋体"/>
                <w:b w:val="0"/>
                <w:bCs w:val="0"/>
                <w:sz w:val="22"/>
                <w:szCs w:val="22"/>
              </w:rPr>
              <w:t xml:space="preserve">30701 </w:t>
            </w:r>
          </w:p>
        </w:tc>
        <w:tc>
          <w:tcPr>
            <w:tcW w:w="1195" w:type="pct"/>
            <w:tcBorders>
              <w:top w:val="single" w:color="666666" w:sz="4" w:space="0"/>
              <w:left w:val="single" w:color="666666" w:sz="4" w:space="0"/>
              <w:bottom w:val="single" w:color="666666" w:sz="4" w:space="0"/>
              <w:right w:val="single" w:color="666666" w:sz="4" w:space="0"/>
            </w:tcBorders>
            <w:shd w:val="clear" w:color="auto" w:fill="auto"/>
            <w:vAlign w:val="center"/>
          </w:tcPr>
          <w:p w14:paraId="4109BF31">
            <w:pPr>
              <w:pStyle w:val="3"/>
              <w:keepNext w:val="0"/>
              <w:keepLines w:val="0"/>
              <w:widowControl/>
              <w:suppressLineNumbers w:val="0"/>
              <w:jc w:val="left"/>
            </w:pPr>
            <w:r>
              <w:rPr>
                <w:rFonts w:ascii="宋体" w:hAnsi="宋体" w:eastAsia="宋体" w:cs="宋体"/>
                <w:b w:val="0"/>
                <w:bCs w:val="0"/>
                <w:sz w:val="22"/>
                <w:szCs w:val="22"/>
              </w:rPr>
              <w:t xml:space="preserve">国内债务付息 </w:t>
            </w:r>
          </w:p>
        </w:tc>
        <w:tc>
          <w:tcPr>
            <w:tcW w:w="395" w:type="pct"/>
            <w:tcBorders>
              <w:top w:val="single" w:color="666666" w:sz="4" w:space="0"/>
              <w:left w:val="single" w:color="666666" w:sz="4" w:space="0"/>
              <w:bottom w:val="single" w:color="666666" w:sz="4" w:space="0"/>
              <w:right w:val="single" w:color="666666" w:sz="4" w:space="0"/>
            </w:tcBorders>
            <w:shd w:val="clear" w:color="auto" w:fill="auto"/>
            <w:vAlign w:val="center"/>
          </w:tcPr>
          <w:p w14:paraId="2D20E5DC">
            <w:pPr>
              <w:pStyle w:val="3"/>
              <w:keepNext w:val="0"/>
              <w:keepLines w:val="0"/>
              <w:widowControl/>
              <w:suppressLineNumbers w:val="0"/>
              <w:jc w:val="right"/>
            </w:pPr>
            <w:r>
              <w:rPr>
                <w:rFonts w:ascii="宋体" w:hAnsi="宋体" w:eastAsia="宋体" w:cs="宋体"/>
                <w:b w:val="0"/>
                <w:bCs w:val="0"/>
                <w:sz w:val="22"/>
                <w:szCs w:val="22"/>
              </w:rPr>
              <w:t xml:space="preserve">0.00 </w:t>
            </w:r>
          </w:p>
        </w:tc>
      </w:tr>
      <w:tr w14:paraId="3E6177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8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44D56ED7">
            <w:pPr>
              <w:pStyle w:val="3"/>
              <w:keepNext w:val="0"/>
              <w:keepLines w:val="0"/>
              <w:widowControl/>
              <w:suppressLineNumbers w:val="0"/>
              <w:jc w:val="left"/>
            </w:pPr>
            <w:r>
              <w:rPr>
                <w:rFonts w:ascii="宋体" w:hAnsi="宋体" w:eastAsia="宋体" w:cs="宋体"/>
                <w:b w:val="0"/>
                <w:bCs w:val="0"/>
                <w:sz w:val="22"/>
                <w:szCs w:val="22"/>
              </w:rPr>
              <w:t xml:space="preserve">30102 </w:t>
            </w:r>
          </w:p>
        </w:tc>
        <w:tc>
          <w:tcPr>
            <w:tcW w:w="1054" w:type="pct"/>
            <w:tcBorders>
              <w:top w:val="single" w:color="666666" w:sz="4" w:space="0"/>
              <w:left w:val="single" w:color="666666" w:sz="4" w:space="0"/>
              <w:bottom w:val="single" w:color="666666" w:sz="4" w:space="0"/>
              <w:right w:val="single" w:color="666666" w:sz="4" w:space="0"/>
            </w:tcBorders>
            <w:shd w:val="clear" w:color="auto" w:fill="auto"/>
            <w:vAlign w:val="center"/>
          </w:tcPr>
          <w:p w14:paraId="41787523">
            <w:pPr>
              <w:pStyle w:val="3"/>
              <w:keepNext w:val="0"/>
              <w:keepLines w:val="0"/>
              <w:widowControl/>
              <w:suppressLineNumbers w:val="0"/>
              <w:jc w:val="left"/>
            </w:pPr>
            <w:r>
              <w:rPr>
                <w:rFonts w:ascii="宋体" w:hAnsi="宋体" w:eastAsia="宋体" w:cs="宋体"/>
                <w:b w:val="0"/>
                <w:bCs w:val="0"/>
                <w:sz w:val="22"/>
                <w:szCs w:val="22"/>
              </w:rPr>
              <w:t xml:space="preserve">津贴补贴 </w:t>
            </w:r>
          </w:p>
        </w:tc>
        <w:tc>
          <w:tcPr>
            <w:tcW w:w="372" w:type="pct"/>
            <w:tcBorders>
              <w:top w:val="single" w:color="666666" w:sz="4" w:space="0"/>
              <w:left w:val="single" w:color="666666" w:sz="4" w:space="0"/>
              <w:bottom w:val="single" w:color="666666" w:sz="4" w:space="0"/>
              <w:right w:val="single" w:color="666666" w:sz="4" w:space="0"/>
            </w:tcBorders>
            <w:shd w:val="clear" w:color="auto" w:fill="auto"/>
            <w:vAlign w:val="center"/>
          </w:tcPr>
          <w:p w14:paraId="5E709AFA">
            <w:pPr>
              <w:pStyle w:val="3"/>
              <w:keepNext w:val="0"/>
              <w:keepLines w:val="0"/>
              <w:widowControl/>
              <w:suppressLineNumbers w:val="0"/>
              <w:jc w:val="right"/>
            </w:pPr>
            <w:r>
              <w:rPr>
                <w:rFonts w:ascii="宋体" w:hAnsi="宋体" w:eastAsia="宋体" w:cs="宋体"/>
                <w:b w:val="0"/>
                <w:bCs w:val="0"/>
                <w:sz w:val="22"/>
                <w:szCs w:val="22"/>
              </w:rPr>
              <w:t xml:space="preserve">0.00 </w:t>
            </w:r>
          </w:p>
        </w:tc>
        <w:tc>
          <w:tcPr>
            <w:tcW w:w="28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707C0EA5">
            <w:pPr>
              <w:pStyle w:val="3"/>
              <w:keepNext w:val="0"/>
              <w:keepLines w:val="0"/>
              <w:widowControl/>
              <w:suppressLineNumbers w:val="0"/>
              <w:jc w:val="left"/>
            </w:pPr>
            <w:r>
              <w:rPr>
                <w:rFonts w:ascii="宋体" w:hAnsi="宋体" w:eastAsia="宋体" w:cs="宋体"/>
                <w:b w:val="0"/>
                <w:bCs w:val="0"/>
                <w:sz w:val="22"/>
                <w:szCs w:val="22"/>
              </w:rPr>
              <w:t xml:space="preserve">30202 </w:t>
            </w:r>
          </w:p>
        </w:tc>
        <w:tc>
          <w:tcPr>
            <w:tcW w:w="750" w:type="pct"/>
            <w:tcBorders>
              <w:top w:val="single" w:color="666666" w:sz="4" w:space="0"/>
              <w:left w:val="single" w:color="666666" w:sz="4" w:space="0"/>
              <w:bottom w:val="single" w:color="666666" w:sz="4" w:space="0"/>
              <w:right w:val="single" w:color="666666" w:sz="4" w:space="0"/>
            </w:tcBorders>
            <w:shd w:val="clear" w:color="auto" w:fill="auto"/>
            <w:vAlign w:val="center"/>
          </w:tcPr>
          <w:p w14:paraId="1F5701FE">
            <w:pPr>
              <w:pStyle w:val="3"/>
              <w:keepNext w:val="0"/>
              <w:keepLines w:val="0"/>
              <w:widowControl/>
              <w:suppressLineNumbers w:val="0"/>
              <w:jc w:val="left"/>
            </w:pPr>
            <w:r>
              <w:rPr>
                <w:rFonts w:ascii="宋体" w:hAnsi="宋体" w:eastAsia="宋体" w:cs="宋体"/>
                <w:b w:val="0"/>
                <w:bCs w:val="0"/>
                <w:sz w:val="22"/>
                <w:szCs w:val="22"/>
              </w:rPr>
              <w:t xml:space="preserve">印刷费 </w:t>
            </w:r>
          </w:p>
        </w:tc>
        <w:tc>
          <w:tcPr>
            <w:tcW w:w="372" w:type="pct"/>
            <w:tcBorders>
              <w:top w:val="single" w:color="666666" w:sz="4" w:space="0"/>
              <w:left w:val="single" w:color="666666" w:sz="4" w:space="0"/>
              <w:bottom w:val="single" w:color="666666" w:sz="4" w:space="0"/>
              <w:right w:val="single" w:color="666666" w:sz="4" w:space="0"/>
            </w:tcBorders>
            <w:shd w:val="clear" w:color="auto" w:fill="auto"/>
            <w:vAlign w:val="center"/>
          </w:tcPr>
          <w:p w14:paraId="7F7CE1B3">
            <w:pPr>
              <w:pStyle w:val="3"/>
              <w:keepNext w:val="0"/>
              <w:keepLines w:val="0"/>
              <w:widowControl/>
              <w:suppressLineNumbers w:val="0"/>
              <w:jc w:val="right"/>
            </w:pPr>
            <w:r>
              <w:rPr>
                <w:rFonts w:ascii="宋体" w:hAnsi="宋体" w:eastAsia="宋体" w:cs="宋体"/>
                <w:b w:val="0"/>
                <w:bCs w:val="0"/>
                <w:sz w:val="22"/>
                <w:szCs w:val="22"/>
              </w:rPr>
              <w:t xml:space="preserve">0.00 </w:t>
            </w:r>
          </w:p>
        </w:tc>
        <w:tc>
          <w:tcPr>
            <w:tcW w:w="28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285F180F">
            <w:pPr>
              <w:pStyle w:val="3"/>
              <w:keepNext w:val="0"/>
              <w:keepLines w:val="0"/>
              <w:widowControl/>
              <w:suppressLineNumbers w:val="0"/>
              <w:jc w:val="left"/>
            </w:pPr>
            <w:r>
              <w:rPr>
                <w:rFonts w:ascii="宋体" w:hAnsi="宋体" w:eastAsia="宋体" w:cs="宋体"/>
                <w:b w:val="0"/>
                <w:bCs w:val="0"/>
                <w:sz w:val="22"/>
                <w:szCs w:val="22"/>
              </w:rPr>
              <w:t xml:space="preserve">30702 </w:t>
            </w:r>
          </w:p>
        </w:tc>
        <w:tc>
          <w:tcPr>
            <w:tcW w:w="1195" w:type="pct"/>
            <w:tcBorders>
              <w:top w:val="single" w:color="666666" w:sz="4" w:space="0"/>
              <w:left w:val="single" w:color="666666" w:sz="4" w:space="0"/>
              <w:bottom w:val="single" w:color="666666" w:sz="4" w:space="0"/>
              <w:right w:val="single" w:color="666666" w:sz="4" w:space="0"/>
            </w:tcBorders>
            <w:shd w:val="clear" w:color="auto" w:fill="auto"/>
            <w:vAlign w:val="center"/>
          </w:tcPr>
          <w:p w14:paraId="6ECA0FBC">
            <w:pPr>
              <w:pStyle w:val="3"/>
              <w:keepNext w:val="0"/>
              <w:keepLines w:val="0"/>
              <w:widowControl/>
              <w:suppressLineNumbers w:val="0"/>
              <w:jc w:val="left"/>
            </w:pPr>
            <w:r>
              <w:rPr>
                <w:rFonts w:ascii="宋体" w:hAnsi="宋体" w:eastAsia="宋体" w:cs="宋体"/>
                <w:b w:val="0"/>
                <w:bCs w:val="0"/>
                <w:sz w:val="22"/>
                <w:szCs w:val="22"/>
              </w:rPr>
              <w:t xml:space="preserve">国外债务付息 </w:t>
            </w:r>
          </w:p>
        </w:tc>
        <w:tc>
          <w:tcPr>
            <w:tcW w:w="395" w:type="pct"/>
            <w:tcBorders>
              <w:top w:val="single" w:color="666666" w:sz="4" w:space="0"/>
              <w:left w:val="single" w:color="666666" w:sz="4" w:space="0"/>
              <w:bottom w:val="single" w:color="666666" w:sz="4" w:space="0"/>
              <w:right w:val="single" w:color="666666" w:sz="4" w:space="0"/>
            </w:tcBorders>
            <w:shd w:val="clear" w:color="auto" w:fill="auto"/>
            <w:vAlign w:val="center"/>
          </w:tcPr>
          <w:p w14:paraId="39AD4E16">
            <w:pPr>
              <w:pStyle w:val="3"/>
              <w:keepNext w:val="0"/>
              <w:keepLines w:val="0"/>
              <w:widowControl/>
              <w:suppressLineNumbers w:val="0"/>
              <w:jc w:val="right"/>
            </w:pPr>
            <w:r>
              <w:rPr>
                <w:rFonts w:ascii="宋体" w:hAnsi="宋体" w:eastAsia="宋体" w:cs="宋体"/>
                <w:b w:val="0"/>
                <w:bCs w:val="0"/>
                <w:sz w:val="22"/>
                <w:szCs w:val="22"/>
              </w:rPr>
              <w:t xml:space="preserve">0.00 </w:t>
            </w:r>
          </w:p>
        </w:tc>
      </w:tr>
      <w:tr w14:paraId="44040F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8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3A400191">
            <w:pPr>
              <w:pStyle w:val="3"/>
              <w:keepNext w:val="0"/>
              <w:keepLines w:val="0"/>
              <w:widowControl/>
              <w:suppressLineNumbers w:val="0"/>
              <w:jc w:val="left"/>
            </w:pPr>
            <w:r>
              <w:rPr>
                <w:rFonts w:ascii="宋体" w:hAnsi="宋体" w:eastAsia="宋体" w:cs="宋体"/>
                <w:b w:val="0"/>
                <w:bCs w:val="0"/>
                <w:sz w:val="22"/>
                <w:szCs w:val="22"/>
              </w:rPr>
              <w:t xml:space="preserve">30103 </w:t>
            </w:r>
          </w:p>
        </w:tc>
        <w:tc>
          <w:tcPr>
            <w:tcW w:w="1054" w:type="pct"/>
            <w:tcBorders>
              <w:top w:val="single" w:color="666666" w:sz="4" w:space="0"/>
              <w:left w:val="single" w:color="666666" w:sz="4" w:space="0"/>
              <w:bottom w:val="single" w:color="666666" w:sz="4" w:space="0"/>
              <w:right w:val="single" w:color="666666" w:sz="4" w:space="0"/>
            </w:tcBorders>
            <w:shd w:val="clear" w:color="auto" w:fill="auto"/>
            <w:vAlign w:val="center"/>
          </w:tcPr>
          <w:p w14:paraId="331D5241">
            <w:pPr>
              <w:pStyle w:val="3"/>
              <w:keepNext w:val="0"/>
              <w:keepLines w:val="0"/>
              <w:widowControl/>
              <w:suppressLineNumbers w:val="0"/>
              <w:jc w:val="left"/>
            </w:pPr>
            <w:r>
              <w:rPr>
                <w:rFonts w:ascii="宋体" w:hAnsi="宋体" w:eastAsia="宋体" w:cs="宋体"/>
                <w:b w:val="0"/>
                <w:bCs w:val="0"/>
                <w:sz w:val="22"/>
                <w:szCs w:val="22"/>
              </w:rPr>
              <w:t xml:space="preserve">奖金 </w:t>
            </w:r>
          </w:p>
        </w:tc>
        <w:tc>
          <w:tcPr>
            <w:tcW w:w="372" w:type="pct"/>
            <w:tcBorders>
              <w:top w:val="single" w:color="666666" w:sz="4" w:space="0"/>
              <w:left w:val="single" w:color="666666" w:sz="4" w:space="0"/>
              <w:bottom w:val="single" w:color="666666" w:sz="4" w:space="0"/>
              <w:right w:val="single" w:color="666666" w:sz="4" w:space="0"/>
            </w:tcBorders>
            <w:shd w:val="clear" w:color="auto" w:fill="auto"/>
            <w:vAlign w:val="center"/>
          </w:tcPr>
          <w:p w14:paraId="77AF09CB">
            <w:pPr>
              <w:pStyle w:val="3"/>
              <w:keepNext w:val="0"/>
              <w:keepLines w:val="0"/>
              <w:widowControl/>
              <w:suppressLineNumbers w:val="0"/>
              <w:jc w:val="right"/>
            </w:pPr>
            <w:r>
              <w:rPr>
                <w:rFonts w:ascii="宋体" w:hAnsi="宋体" w:eastAsia="宋体" w:cs="宋体"/>
                <w:b w:val="0"/>
                <w:bCs w:val="0"/>
                <w:sz w:val="22"/>
                <w:szCs w:val="22"/>
              </w:rPr>
              <w:t xml:space="preserve">42.00 </w:t>
            </w:r>
          </w:p>
        </w:tc>
        <w:tc>
          <w:tcPr>
            <w:tcW w:w="28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31EA6E60">
            <w:pPr>
              <w:pStyle w:val="3"/>
              <w:keepNext w:val="0"/>
              <w:keepLines w:val="0"/>
              <w:widowControl/>
              <w:suppressLineNumbers w:val="0"/>
              <w:jc w:val="left"/>
            </w:pPr>
            <w:r>
              <w:rPr>
                <w:rFonts w:ascii="宋体" w:hAnsi="宋体" w:eastAsia="宋体" w:cs="宋体"/>
                <w:b w:val="0"/>
                <w:bCs w:val="0"/>
                <w:sz w:val="22"/>
                <w:szCs w:val="22"/>
              </w:rPr>
              <w:t xml:space="preserve">30203 </w:t>
            </w:r>
          </w:p>
        </w:tc>
        <w:tc>
          <w:tcPr>
            <w:tcW w:w="750" w:type="pct"/>
            <w:tcBorders>
              <w:top w:val="single" w:color="666666" w:sz="4" w:space="0"/>
              <w:left w:val="single" w:color="666666" w:sz="4" w:space="0"/>
              <w:bottom w:val="single" w:color="666666" w:sz="4" w:space="0"/>
              <w:right w:val="single" w:color="666666" w:sz="4" w:space="0"/>
            </w:tcBorders>
            <w:shd w:val="clear" w:color="auto" w:fill="auto"/>
            <w:vAlign w:val="center"/>
          </w:tcPr>
          <w:p w14:paraId="42DC2607">
            <w:pPr>
              <w:pStyle w:val="3"/>
              <w:keepNext w:val="0"/>
              <w:keepLines w:val="0"/>
              <w:widowControl/>
              <w:suppressLineNumbers w:val="0"/>
              <w:jc w:val="left"/>
            </w:pPr>
            <w:r>
              <w:rPr>
                <w:rFonts w:ascii="宋体" w:hAnsi="宋体" w:eastAsia="宋体" w:cs="宋体"/>
                <w:b w:val="0"/>
                <w:bCs w:val="0"/>
                <w:sz w:val="22"/>
                <w:szCs w:val="22"/>
              </w:rPr>
              <w:t xml:space="preserve">咨询费 </w:t>
            </w:r>
          </w:p>
        </w:tc>
        <w:tc>
          <w:tcPr>
            <w:tcW w:w="372" w:type="pct"/>
            <w:tcBorders>
              <w:top w:val="single" w:color="666666" w:sz="4" w:space="0"/>
              <w:left w:val="single" w:color="666666" w:sz="4" w:space="0"/>
              <w:bottom w:val="single" w:color="666666" w:sz="4" w:space="0"/>
              <w:right w:val="single" w:color="666666" w:sz="4" w:space="0"/>
            </w:tcBorders>
            <w:shd w:val="clear" w:color="auto" w:fill="auto"/>
            <w:vAlign w:val="center"/>
          </w:tcPr>
          <w:p w14:paraId="765B672C">
            <w:pPr>
              <w:pStyle w:val="3"/>
              <w:keepNext w:val="0"/>
              <w:keepLines w:val="0"/>
              <w:widowControl/>
              <w:suppressLineNumbers w:val="0"/>
              <w:jc w:val="right"/>
            </w:pPr>
            <w:r>
              <w:rPr>
                <w:rFonts w:ascii="宋体" w:hAnsi="宋体" w:eastAsia="宋体" w:cs="宋体"/>
                <w:b w:val="0"/>
                <w:bCs w:val="0"/>
                <w:sz w:val="22"/>
                <w:szCs w:val="22"/>
              </w:rPr>
              <w:t xml:space="preserve">0.00 </w:t>
            </w:r>
          </w:p>
        </w:tc>
        <w:tc>
          <w:tcPr>
            <w:tcW w:w="28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5ECAE315">
            <w:pPr>
              <w:pStyle w:val="3"/>
              <w:keepNext w:val="0"/>
              <w:keepLines w:val="0"/>
              <w:widowControl/>
              <w:suppressLineNumbers w:val="0"/>
              <w:jc w:val="left"/>
            </w:pPr>
            <w:r>
              <w:rPr>
                <w:rFonts w:ascii="宋体" w:hAnsi="宋体" w:eastAsia="宋体" w:cs="宋体"/>
                <w:b w:val="0"/>
                <w:bCs w:val="0"/>
                <w:sz w:val="22"/>
                <w:szCs w:val="22"/>
              </w:rPr>
              <w:t xml:space="preserve">310 </w:t>
            </w:r>
          </w:p>
        </w:tc>
        <w:tc>
          <w:tcPr>
            <w:tcW w:w="1195" w:type="pct"/>
            <w:tcBorders>
              <w:top w:val="single" w:color="666666" w:sz="4" w:space="0"/>
              <w:left w:val="single" w:color="666666" w:sz="4" w:space="0"/>
              <w:bottom w:val="single" w:color="666666" w:sz="4" w:space="0"/>
              <w:right w:val="single" w:color="666666" w:sz="4" w:space="0"/>
            </w:tcBorders>
            <w:shd w:val="clear" w:color="auto" w:fill="auto"/>
            <w:vAlign w:val="center"/>
          </w:tcPr>
          <w:p w14:paraId="60DEAD56">
            <w:pPr>
              <w:pStyle w:val="3"/>
              <w:keepNext w:val="0"/>
              <w:keepLines w:val="0"/>
              <w:widowControl/>
              <w:suppressLineNumbers w:val="0"/>
              <w:jc w:val="left"/>
            </w:pPr>
            <w:r>
              <w:rPr>
                <w:rFonts w:ascii="宋体" w:hAnsi="宋体" w:eastAsia="宋体" w:cs="宋体"/>
                <w:b w:val="0"/>
                <w:bCs w:val="0"/>
                <w:sz w:val="22"/>
                <w:szCs w:val="22"/>
              </w:rPr>
              <w:t xml:space="preserve">资本性支出 </w:t>
            </w:r>
          </w:p>
        </w:tc>
        <w:tc>
          <w:tcPr>
            <w:tcW w:w="395" w:type="pct"/>
            <w:tcBorders>
              <w:top w:val="single" w:color="666666" w:sz="4" w:space="0"/>
              <w:left w:val="single" w:color="666666" w:sz="4" w:space="0"/>
              <w:bottom w:val="single" w:color="666666" w:sz="4" w:space="0"/>
              <w:right w:val="single" w:color="666666" w:sz="4" w:space="0"/>
            </w:tcBorders>
            <w:shd w:val="clear" w:color="auto" w:fill="auto"/>
            <w:vAlign w:val="center"/>
          </w:tcPr>
          <w:p w14:paraId="6381267A">
            <w:pPr>
              <w:pStyle w:val="3"/>
              <w:keepNext w:val="0"/>
              <w:keepLines w:val="0"/>
              <w:widowControl/>
              <w:suppressLineNumbers w:val="0"/>
              <w:jc w:val="right"/>
            </w:pPr>
            <w:r>
              <w:rPr>
                <w:rFonts w:ascii="宋体" w:hAnsi="宋体" w:eastAsia="宋体" w:cs="宋体"/>
                <w:b w:val="0"/>
                <w:bCs w:val="0"/>
                <w:sz w:val="22"/>
                <w:szCs w:val="22"/>
              </w:rPr>
              <w:t xml:space="preserve">0.00 </w:t>
            </w:r>
          </w:p>
        </w:tc>
      </w:tr>
      <w:tr w14:paraId="7AD6D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8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07B3C79B">
            <w:pPr>
              <w:pStyle w:val="3"/>
              <w:keepNext w:val="0"/>
              <w:keepLines w:val="0"/>
              <w:widowControl/>
              <w:suppressLineNumbers w:val="0"/>
              <w:jc w:val="left"/>
            </w:pPr>
            <w:r>
              <w:rPr>
                <w:rFonts w:ascii="宋体" w:hAnsi="宋体" w:eastAsia="宋体" w:cs="宋体"/>
                <w:b w:val="0"/>
                <w:bCs w:val="0"/>
                <w:sz w:val="22"/>
                <w:szCs w:val="22"/>
              </w:rPr>
              <w:t xml:space="preserve">30106 </w:t>
            </w:r>
          </w:p>
        </w:tc>
        <w:tc>
          <w:tcPr>
            <w:tcW w:w="1054" w:type="pct"/>
            <w:tcBorders>
              <w:top w:val="single" w:color="666666" w:sz="4" w:space="0"/>
              <w:left w:val="single" w:color="666666" w:sz="4" w:space="0"/>
              <w:bottom w:val="single" w:color="666666" w:sz="4" w:space="0"/>
              <w:right w:val="single" w:color="666666" w:sz="4" w:space="0"/>
            </w:tcBorders>
            <w:shd w:val="clear" w:color="auto" w:fill="auto"/>
            <w:vAlign w:val="center"/>
          </w:tcPr>
          <w:p w14:paraId="4EB91583">
            <w:pPr>
              <w:pStyle w:val="3"/>
              <w:keepNext w:val="0"/>
              <w:keepLines w:val="0"/>
              <w:widowControl/>
              <w:suppressLineNumbers w:val="0"/>
              <w:jc w:val="left"/>
            </w:pPr>
            <w:r>
              <w:rPr>
                <w:rFonts w:ascii="宋体" w:hAnsi="宋体" w:eastAsia="宋体" w:cs="宋体"/>
                <w:b w:val="0"/>
                <w:bCs w:val="0"/>
                <w:sz w:val="22"/>
                <w:szCs w:val="22"/>
              </w:rPr>
              <w:t xml:space="preserve">伙食补助费 </w:t>
            </w:r>
          </w:p>
        </w:tc>
        <w:tc>
          <w:tcPr>
            <w:tcW w:w="372" w:type="pct"/>
            <w:tcBorders>
              <w:top w:val="single" w:color="666666" w:sz="4" w:space="0"/>
              <w:left w:val="single" w:color="666666" w:sz="4" w:space="0"/>
              <w:bottom w:val="single" w:color="666666" w:sz="4" w:space="0"/>
              <w:right w:val="single" w:color="666666" w:sz="4" w:space="0"/>
            </w:tcBorders>
            <w:shd w:val="clear" w:color="auto" w:fill="auto"/>
            <w:vAlign w:val="center"/>
          </w:tcPr>
          <w:p w14:paraId="765DE7AF">
            <w:pPr>
              <w:pStyle w:val="3"/>
              <w:keepNext w:val="0"/>
              <w:keepLines w:val="0"/>
              <w:widowControl/>
              <w:suppressLineNumbers w:val="0"/>
              <w:jc w:val="right"/>
            </w:pPr>
            <w:r>
              <w:rPr>
                <w:rFonts w:ascii="宋体" w:hAnsi="宋体" w:eastAsia="宋体" w:cs="宋体"/>
                <w:b w:val="0"/>
                <w:bCs w:val="0"/>
                <w:sz w:val="22"/>
                <w:szCs w:val="22"/>
              </w:rPr>
              <w:t xml:space="preserve">0.00 </w:t>
            </w:r>
          </w:p>
        </w:tc>
        <w:tc>
          <w:tcPr>
            <w:tcW w:w="28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30038E1F">
            <w:pPr>
              <w:pStyle w:val="3"/>
              <w:keepNext w:val="0"/>
              <w:keepLines w:val="0"/>
              <w:widowControl/>
              <w:suppressLineNumbers w:val="0"/>
              <w:jc w:val="left"/>
            </w:pPr>
            <w:r>
              <w:rPr>
                <w:rFonts w:ascii="宋体" w:hAnsi="宋体" w:eastAsia="宋体" w:cs="宋体"/>
                <w:b w:val="0"/>
                <w:bCs w:val="0"/>
                <w:sz w:val="22"/>
                <w:szCs w:val="22"/>
              </w:rPr>
              <w:t xml:space="preserve">30204 </w:t>
            </w:r>
          </w:p>
        </w:tc>
        <w:tc>
          <w:tcPr>
            <w:tcW w:w="750" w:type="pct"/>
            <w:tcBorders>
              <w:top w:val="single" w:color="666666" w:sz="4" w:space="0"/>
              <w:left w:val="single" w:color="666666" w:sz="4" w:space="0"/>
              <w:bottom w:val="single" w:color="666666" w:sz="4" w:space="0"/>
              <w:right w:val="single" w:color="666666" w:sz="4" w:space="0"/>
            </w:tcBorders>
            <w:shd w:val="clear" w:color="auto" w:fill="auto"/>
            <w:vAlign w:val="center"/>
          </w:tcPr>
          <w:p w14:paraId="420EA12C">
            <w:pPr>
              <w:pStyle w:val="3"/>
              <w:keepNext w:val="0"/>
              <w:keepLines w:val="0"/>
              <w:widowControl/>
              <w:suppressLineNumbers w:val="0"/>
              <w:jc w:val="left"/>
            </w:pPr>
            <w:r>
              <w:rPr>
                <w:rFonts w:ascii="宋体" w:hAnsi="宋体" w:eastAsia="宋体" w:cs="宋体"/>
                <w:b w:val="0"/>
                <w:bCs w:val="0"/>
                <w:sz w:val="22"/>
                <w:szCs w:val="22"/>
              </w:rPr>
              <w:t xml:space="preserve">手续费 </w:t>
            </w:r>
          </w:p>
        </w:tc>
        <w:tc>
          <w:tcPr>
            <w:tcW w:w="372" w:type="pct"/>
            <w:tcBorders>
              <w:top w:val="single" w:color="666666" w:sz="4" w:space="0"/>
              <w:left w:val="single" w:color="666666" w:sz="4" w:space="0"/>
              <w:bottom w:val="single" w:color="666666" w:sz="4" w:space="0"/>
              <w:right w:val="single" w:color="666666" w:sz="4" w:space="0"/>
            </w:tcBorders>
            <w:shd w:val="clear" w:color="auto" w:fill="auto"/>
            <w:vAlign w:val="center"/>
          </w:tcPr>
          <w:p w14:paraId="0AD25952">
            <w:pPr>
              <w:pStyle w:val="3"/>
              <w:keepNext w:val="0"/>
              <w:keepLines w:val="0"/>
              <w:widowControl/>
              <w:suppressLineNumbers w:val="0"/>
              <w:jc w:val="right"/>
            </w:pPr>
            <w:r>
              <w:rPr>
                <w:rFonts w:ascii="宋体" w:hAnsi="宋体" w:eastAsia="宋体" w:cs="宋体"/>
                <w:b w:val="0"/>
                <w:bCs w:val="0"/>
                <w:sz w:val="22"/>
                <w:szCs w:val="22"/>
              </w:rPr>
              <w:t xml:space="preserve">0.00 </w:t>
            </w:r>
          </w:p>
        </w:tc>
        <w:tc>
          <w:tcPr>
            <w:tcW w:w="28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4E7AF251">
            <w:pPr>
              <w:pStyle w:val="3"/>
              <w:keepNext w:val="0"/>
              <w:keepLines w:val="0"/>
              <w:widowControl/>
              <w:suppressLineNumbers w:val="0"/>
              <w:jc w:val="left"/>
            </w:pPr>
            <w:r>
              <w:rPr>
                <w:rFonts w:ascii="宋体" w:hAnsi="宋体" w:eastAsia="宋体" w:cs="宋体"/>
                <w:b w:val="0"/>
                <w:bCs w:val="0"/>
                <w:sz w:val="22"/>
                <w:szCs w:val="22"/>
              </w:rPr>
              <w:t xml:space="preserve">31001 </w:t>
            </w:r>
          </w:p>
        </w:tc>
        <w:tc>
          <w:tcPr>
            <w:tcW w:w="1195" w:type="pct"/>
            <w:tcBorders>
              <w:top w:val="single" w:color="666666" w:sz="4" w:space="0"/>
              <w:left w:val="single" w:color="666666" w:sz="4" w:space="0"/>
              <w:bottom w:val="single" w:color="666666" w:sz="4" w:space="0"/>
              <w:right w:val="single" w:color="666666" w:sz="4" w:space="0"/>
            </w:tcBorders>
            <w:shd w:val="clear" w:color="auto" w:fill="auto"/>
            <w:vAlign w:val="center"/>
          </w:tcPr>
          <w:p w14:paraId="3D89C834">
            <w:pPr>
              <w:pStyle w:val="3"/>
              <w:keepNext w:val="0"/>
              <w:keepLines w:val="0"/>
              <w:widowControl/>
              <w:suppressLineNumbers w:val="0"/>
              <w:jc w:val="left"/>
            </w:pPr>
            <w:r>
              <w:rPr>
                <w:rFonts w:ascii="宋体" w:hAnsi="宋体" w:eastAsia="宋体" w:cs="宋体"/>
                <w:b w:val="0"/>
                <w:bCs w:val="0"/>
                <w:sz w:val="22"/>
                <w:szCs w:val="22"/>
              </w:rPr>
              <w:t xml:space="preserve">房屋建筑物购建 </w:t>
            </w:r>
          </w:p>
        </w:tc>
        <w:tc>
          <w:tcPr>
            <w:tcW w:w="395" w:type="pct"/>
            <w:tcBorders>
              <w:top w:val="single" w:color="666666" w:sz="4" w:space="0"/>
              <w:left w:val="single" w:color="666666" w:sz="4" w:space="0"/>
              <w:bottom w:val="single" w:color="666666" w:sz="4" w:space="0"/>
              <w:right w:val="single" w:color="666666" w:sz="4" w:space="0"/>
            </w:tcBorders>
            <w:shd w:val="clear" w:color="auto" w:fill="auto"/>
            <w:vAlign w:val="center"/>
          </w:tcPr>
          <w:p w14:paraId="45877EE2">
            <w:pPr>
              <w:pStyle w:val="3"/>
              <w:keepNext w:val="0"/>
              <w:keepLines w:val="0"/>
              <w:widowControl/>
              <w:suppressLineNumbers w:val="0"/>
              <w:jc w:val="right"/>
            </w:pPr>
            <w:r>
              <w:rPr>
                <w:rFonts w:ascii="宋体" w:hAnsi="宋体" w:eastAsia="宋体" w:cs="宋体"/>
                <w:b w:val="0"/>
                <w:bCs w:val="0"/>
                <w:sz w:val="22"/>
                <w:szCs w:val="22"/>
              </w:rPr>
              <w:t xml:space="preserve">0.00 </w:t>
            </w:r>
          </w:p>
        </w:tc>
      </w:tr>
      <w:tr w14:paraId="7FA42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28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655C3742">
            <w:pPr>
              <w:pStyle w:val="3"/>
              <w:keepNext w:val="0"/>
              <w:keepLines w:val="0"/>
              <w:widowControl/>
              <w:suppressLineNumbers w:val="0"/>
              <w:jc w:val="left"/>
            </w:pPr>
            <w:r>
              <w:rPr>
                <w:rFonts w:ascii="宋体" w:hAnsi="宋体" w:eastAsia="宋体" w:cs="宋体"/>
                <w:b w:val="0"/>
                <w:bCs w:val="0"/>
                <w:sz w:val="22"/>
                <w:szCs w:val="22"/>
              </w:rPr>
              <w:t xml:space="preserve">30107 </w:t>
            </w:r>
          </w:p>
        </w:tc>
        <w:tc>
          <w:tcPr>
            <w:tcW w:w="1054" w:type="pct"/>
            <w:tcBorders>
              <w:top w:val="single" w:color="666666" w:sz="4" w:space="0"/>
              <w:left w:val="single" w:color="666666" w:sz="4" w:space="0"/>
              <w:bottom w:val="single" w:color="666666" w:sz="4" w:space="0"/>
              <w:right w:val="single" w:color="666666" w:sz="4" w:space="0"/>
            </w:tcBorders>
            <w:shd w:val="clear" w:color="auto" w:fill="auto"/>
            <w:vAlign w:val="center"/>
          </w:tcPr>
          <w:p w14:paraId="31A17B0E">
            <w:pPr>
              <w:pStyle w:val="3"/>
              <w:keepNext w:val="0"/>
              <w:keepLines w:val="0"/>
              <w:widowControl/>
              <w:suppressLineNumbers w:val="0"/>
              <w:jc w:val="left"/>
            </w:pPr>
            <w:r>
              <w:rPr>
                <w:rFonts w:ascii="宋体" w:hAnsi="宋体" w:eastAsia="宋体" w:cs="宋体"/>
                <w:b w:val="0"/>
                <w:bCs w:val="0"/>
                <w:sz w:val="22"/>
                <w:szCs w:val="22"/>
              </w:rPr>
              <w:t xml:space="preserve">绩效工资 </w:t>
            </w:r>
          </w:p>
        </w:tc>
        <w:tc>
          <w:tcPr>
            <w:tcW w:w="372" w:type="pct"/>
            <w:tcBorders>
              <w:top w:val="single" w:color="666666" w:sz="4" w:space="0"/>
              <w:left w:val="single" w:color="666666" w:sz="4" w:space="0"/>
              <w:bottom w:val="single" w:color="666666" w:sz="4" w:space="0"/>
              <w:right w:val="single" w:color="666666" w:sz="4" w:space="0"/>
            </w:tcBorders>
            <w:shd w:val="clear" w:color="auto" w:fill="auto"/>
            <w:vAlign w:val="center"/>
          </w:tcPr>
          <w:p w14:paraId="69E4C6E9">
            <w:pPr>
              <w:pStyle w:val="3"/>
              <w:keepNext w:val="0"/>
              <w:keepLines w:val="0"/>
              <w:widowControl/>
              <w:suppressLineNumbers w:val="0"/>
              <w:jc w:val="right"/>
            </w:pPr>
            <w:r>
              <w:rPr>
                <w:rFonts w:ascii="宋体" w:hAnsi="宋体" w:eastAsia="宋体" w:cs="宋体"/>
                <w:b w:val="0"/>
                <w:bCs w:val="0"/>
                <w:sz w:val="22"/>
                <w:szCs w:val="22"/>
              </w:rPr>
              <w:t xml:space="preserve">74.08 </w:t>
            </w:r>
          </w:p>
        </w:tc>
        <w:tc>
          <w:tcPr>
            <w:tcW w:w="28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29FEDC4C">
            <w:pPr>
              <w:pStyle w:val="3"/>
              <w:keepNext w:val="0"/>
              <w:keepLines w:val="0"/>
              <w:widowControl/>
              <w:suppressLineNumbers w:val="0"/>
              <w:jc w:val="left"/>
            </w:pPr>
            <w:r>
              <w:rPr>
                <w:rFonts w:ascii="宋体" w:hAnsi="宋体" w:eastAsia="宋体" w:cs="宋体"/>
                <w:b w:val="0"/>
                <w:bCs w:val="0"/>
                <w:sz w:val="22"/>
                <w:szCs w:val="22"/>
              </w:rPr>
              <w:t xml:space="preserve">30205 </w:t>
            </w:r>
          </w:p>
        </w:tc>
        <w:tc>
          <w:tcPr>
            <w:tcW w:w="750" w:type="pct"/>
            <w:tcBorders>
              <w:top w:val="single" w:color="666666" w:sz="4" w:space="0"/>
              <w:left w:val="single" w:color="666666" w:sz="4" w:space="0"/>
              <w:bottom w:val="single" w:color="666666" w:sz="4" w:space="0"/>
              <w:right w:val="single" w:color="666666" w:sz="4" w:space="0"/>
            </w:tcBorders>
            <w:shd w:val="clear" w:color="auto" w:fill="auto"/>
            <w:vAlign w:val="center"/>
          </w:tcPr>
          <w:p w14:paraId="26867B20">
            <w:pPr>
              <w:pStyle w:val="3"/>
              <w:keepNext w:val="0"/>
              <w:keepLines w:val="0"/>
              <w:widowControl/>
              <w:suppressLineNumbers w:val="0"/>
              <w:jc w:val="left"/>
            </w:pPr>
            <w:r>
              <w:rPr>
                <w:rFonts w:ascii="宋体" w:hAnsi="宋体" w:eastAsia="宋体" w:cs="宋体"/>
                <w:b w:val="0"/>
                <w:bCs w:val="0"/>
                <w:sz w:val="22"/>
                <w:szCs w:val="22"/>
              </w:rPr>
              <w:t xml:space="preserve">水费 </w:t>
            </w:r>
          </w:p>
        </w:tc>
        <w:tc>
          <w:tcPr>
            <w:tcW w:w="372" w:type="pct"/>
            <w:tcBorders>
              <w:top w:val="single" w:color="666666" w:sz="4" w:space="0"/>
              <w:left w:val="single" w:color="666666" w:sz="4" w:space="0"/>
              <w:bottom w:val="single" w:color="666666" w:sz="4" w:space="0"/>
              <w:right w:val="single" w:color="666666" w:sz="4" w:space="0"/>
            </w:tcBorders>
            <w:shd w:val="clear" w:color="auto" w:fill="auto"/>
            <w:vAlign w:val="center"/>
          </w:tcPr>
          <w:p w14:paraId="2AF95EE1">
            <w:pPr>
              <w:pStyle w:val="3"/>
              <w:keepNext w:val="0"/>
              <w:keepLines w:val="0"/>
              <w:widowControl/>
              <w:suppressLineNumbers w:val="0"/>
              <w:jc w:val="right"/>
            </w:pPr>
            <w:r>
              <w:rPr>
                <w:rFonts w:ascii="宋体" w:hAnsi="宋体" w:eastAsia="宋体" w:cs="宋体"/>
                <w:b w:val="0"/>
                <w:bCs w:val="0"/>
                <w:sz w:val="22"/>
                <w:szCs w:val="22"/>
              </w:rPr>
              <w:t xml:space="preserve">0.00 </w:t>
            </w:r>
          </w:p>
        </w:tc>
        <w:tc>
          <w:tcPr>
            <w:tcW w:w="28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74CB5AF6">
            <w:pPr>
              <w:pStyle w:val="3"/>
              <w:keepNext w:val="0"/>
              <w:keepLines w:val="0"/>
              <w:widowControl/>
              <w:suppressLineNumbers w:val="0"/>
              <w:jc w:val="left"/>
            </w:pPr>
            <w:r>
              <w:rPr>
                <w:rFonts w:ascii="宋体" w:hAnsi="宋体" w:eastAsia="宋体" w:cs="宋体"/>
                <w:b w:val="0"/>
                <w:bCs w:val="0"/>
                <w:sz w:val="22"/>
                <w:szCs w:val="22"/>
              </w:rPr>
              <w:t xml:space="preserve">31002 </w:t>
            </w:r>
          </w:p>
        </w:tc>
        <w:tc>
          <w:tcPr>
            <w:tcW w:w="1195" w:type="pct"/>
            <w:tcBorders>
              <w:top w:val="single" w:color="666666" w:sz="4" w:space="0"/>
              <w:left w:val="single" w:color="666666" w:sz="4" w:space="0"/>
              <w:bottom w:val="single" w:color="666666" w:sz="4" w:space="0"/>
              <w:right w:val="single" w:color="666666" w:sz="4" w:space="0"/>
            </w:tcBorders>
            <w:shd w:val="clear" w:color="auto" w:fill="auto"/>
            <w:vAlign w:val="center"/>
          </w:tcPr>
          <w:p w14:paraId="30A427C4">
            <w:pPr>
              <w:pStyle w:val="3"/>
              <w:keepNext w:val="0"/>
              <w:keepLines w:val="0"/>
              <w:widowControl/>
              <w:suppressLineNumbers w:val="0"/>
              <w:jc w:val="left"/>
            </w:pPr>
            <w:r>
              <w:rPr>
                <w:rFonts w:ascii="宋体" w:hAnsi="宋体" w:eastAsia="宋体" w:cs="宋体"/>
                <w:b w:val="0"/>
                <w:bCs w:val="0"/>
                <w:sz w:val="22"/>
                <w:szCs w:val="22"/>
              </w:rPr>
              <w:t xml:space="preserve">办公设备购置 </w:t>
            </w:r>
          </w:p>
        </w:tc>
        <w:tc>
          <w:tcPr>
            <w:tcW w:w="395" w:type="pct"/>
            <w:tcBorders>
              <w:top w:val="single" w:color="666666" w:sz="4" w:space="0"/>
              <w:left w:val="single" w:color="666666" w:sz="4" w:space="0"/>
              <w:bottom w:val="single" w:color="666666" w:sz="4" w:space="0"/>
              <w:right w:val="single" w:color="666666" w:sz="4" w:space="0"/>
            </w:tcBorders>
            <w:shd w:val="clear" w:color="auto" w:fill="auto"/>
            <w:vAlign w:val="center"/>
          </w:tcPr>
          <w:p w14:paraId="6A7A98A3">
            <w:pPr>
              <w:pStyle w:val="3"/>
              <w:keepNext w:val="0"/>
              <w:keepLines w:val="0"/>
              <w:widowControl/>
              <w:suppressLineNumbers w:val="0"/>
              <w:jc w:val="right"/>
            </w:pPr>
            <w:r>
              <w:rPr>
                <w:rFonts w:ascii="宋体" w:hAnsi="宋体" w:eastAsia="宋体" w:cs="宋体"/>
                <w:b w:val="0"/>
                <w:bCs w:val="0"/>
                <w:sz w:val="22"/>
                <w:szCs w:val="22"/>
              </w:rPr>
              <w:t xml:space="preserve">0.00 </w:t>
            </w:r>
          </w:p>
        </w:tc>
      </w:tr>
      <w:tr w14:paraId="21BDE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8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76D0322E">
            <w:pPr>
              <w:pStyle w:val="3"/>
              <w:keepNext w:val="0"/>
              <w:keepLines w:val="0"/>
              <w:widowControl/>
              <w:suppressLineNumbers w:val="0"/>
              <w:jc w:val="left"/>
            </w:pPr>
            <w:r>
              <w:rPr>
                <w:rFonts w:ascii="宋体" w:hAnsi="宋体" w:eastAsia="宋体" w:cs="宋体"/>
                <w:b w:val="0"/>
                <w:bCs w:val="0"/>
                <w:sz w:val="22"/>
                <w:szCs w:val="22"/>
              </w:rPr>
              <w:t xml:space="preserve">30108 </w:t>
            </w:r>
          </w:p>
        </w:tc>
        <w:tc>
          <w:tcPr>
            <w:tcW w:w="1054" w:type="pct"/>
            <w:tcBorders>
              <w:top w:val="single" w:color="666666" w:sz="4" w:space="0"/>
              <w:left w:val="single" w:color="666666" w:sz="4" w:space="0"/>
              <w:bottom w:val="single" w:color="666666" w:sz="4" w:space="0"/>
              <w:right w:val="single" w:color="666666" w:sz="4" w:space="0"/>
            </w:tcBorders>
            <w:shd w:val="clear" w:color="auto" w:fill="auto"/>
            <w:vAlign w:val="center"/>
          </w:tcPr>
          <w:p w14:paraId="773CC7E0">
            <w:pPr>
              <w:pStyle w:val="3"/>
              <w:keepNext w:val="0"/>
              <w:keepLines w:val="0"/>
              <w:widowControl/>
              <w:suppressLineNumbers w:val="0"/>
              <w:jc w:val="left"/>
            </w:pPr>
            <w:r>
              <w:rPr>
                <w:rFonts w:ascii="宋体" w:hAnsi="宋体" w:eastAsia="宋体" w:cs="宋体"/>
                <w:b w:val="0"/>
                <w:bCs w:val="0"/>
                <w:sz w:val="22"/>
                <w:szCs w:val="22"/>
              </w:rPr>
              <w:t xml:space="preserve">机关事业单位基本养老保险缴费 </w:t>
            </w:r>
          </w:p>
        </w:tc>
        <w:tc>
          <w:tcPr>
            <w:tcW w:w="372" w:type="pct"/>
            <w:tcBorders>
              <w:top w:val="single" w:color="666666" w:sz="4" w:space="0"/>
              <w:left w:val="single" w:color="666666" w:sz="4" w:space="0"/>
              <w:bottom w:val="single" w:color="666666" w:sz="4" w:space="0"/>
              <w:right w:val="single" w:color="666666" w:sz="4" w:space="0"/>
            </w:tcBorders>
            <w:shd w:val="clear" w:color="auto" w:fill="auto"/>
            <w:vAlign w:val="center"/>
          </w:tcPr>
          <w:p w14:paraId="00EA5FAA">
            <w:pPr>
              <w:pStyle w:val="3"/>
              <w:keepNext w:val="0"/>
              <w:keepLines w:val="0"/>
              <w:widowControl/>
              <w:suppressLineNumbers w:val="0"/>
              <w:jc w:val="right"/>
            </w:pPr>
            <w:r>
              <w:rPr>
                <w:rFonts w:ascii="宋体" w:hAnsi="宋体" w:eastAsia="宋体" w:cs="宋体"/>
                <w:b w:val="0"/>
                <w:bCs w:val="0"/>
                <w:sz w:val="22"/>
                <w:szCs w:val="22"/>
              </w:rPr>
              <w:t xml:space="preserve">51.75 </w:t>
            </w:r>
          </w:p>
        </w:tc>
        <w:tc>
          <w:tcPr>
            <w:tcW w:w="28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42B0D01E">
            <w:pPr>
              <w:pStyle w:val="3"/>
              <w:keepNext w:val="0"/>
              <w:keepLines w:val="0"/>
              <w:widowControl/>
              <w:suppressLineNumbers w:val="0"/>
              <w:jc w:val="left"/>
            </w:pPr>
            <w:r>
              <w:rPr>
                <w:rFonts w:ascii="宋体" w:hAnsi="宋体" w:eastAsia="宋体" w:cs="宋体"/>
                <w:b w:val="0"/>
                <w:bCs w:val="0"/>
                <w:sz w:val="22"/>
                <w:szCs w:val="22"/>
              </w:rPr>
              <w:t xml:space="preserve">30206 </w:t>
            </w:r>
          </w:p>
        </w:tc>
        <w:tc>
          <w:tcPr>
            <w:tcW w:w="750" w:type="pct"/>
            <w:tcBorders>
              <w:top w:val="single" w:color="666666" w:sz="4" w:space="0"/>
              <w:left w:val="single" w:color="666666" w:sz="4" w:space="0"/>
              <w:bottom w:val="single" w:color="666666" w:sz="4" w:space="0"/>
              <w:right w:val="single" w:color="666666" w:sz="4" w:space="0"/>
            </w:tcBorders>
            <w:shd w:val="clear" w:color="auto" w:fill="auto"/>
            <w:vAlign w:val="center"/>
          </w:tcPr>
          <w:p w14:paraId="7234F26E">
            <w:pPr>
              <w:pStyle w:val="3"/>
              <w:keepNext w:val="0"/>
              <w:keepLines w:val="0"/>
              <w:widowControl/>
              <w:suppressLineNumbers w:val="0"/>
              <w:jc w:val="left"/>
            </w:pPr>
            <w:r>
              <w:rPr>
                <w:rFonts w:ascii="宋体" w:hAnsi="宋体" w:eastAsia="宋体" w:cs="宋体"/>
                <w:b w:val="0"/>
                <w:bCs w:val="0"/>
                <w:sz w:val="22"/>
                <w:szCs w:val="22"/>
              </w:rPr>
              <w:t xml:space="preserve">电费 </w:t>
            </w:r>
          </w:p>
        </w:tc>
        <w:tc>
          <w:tcPr>
            <w:tcW w:w="372" w:type="pct"/>
            <w:tcBorders>
              <w:top w:val="single" w:color="666666" w:sz="4" w:space="0"/>
              <w:left w:val="single" w:color="666666" w:sz="4" w:space="0"/>
              <w:bottom w:val="single" w:color="666666" w:sz="4" w:space="0"/>
              <w:right w:val="single" w:color="666666" w:sz="4" w:space="0"/>
            </w:tcBorders>
            <w:shd w:val="clear" w:color="auto" w:fill="auto"/>
            <w:vAlign w:val="center"/>
          </w:tcPr>
          <w:p w14:paraId="3960DB79">
            <w:pPr>
              <w:pStyle w:val="3"/>
              <w:keepNext w:val="0"/>
              <w:keepLines w:val="0"/>
              <w:widowControl/>
              <w:suppressLineNumbers w:val="0"/>
              <w:jc w:val="right"/>
            </w:pPr>
            <w:r>
              <w:rPr>
                <w:rFonts w:ascii="宋体" w:hAnsi="宋体" w:eastAsia="宋体" w:cs="宋体"/>
                <w:b w:val="0"/>
                <w:bCs w:val="0"/>
                <w:sz w:val="22"/>
                <w:szCs w:val="22"/>
              </w:rPr>
              <w:t xml:space="preserve">0.00 </w:t>
            </w:r>
          </w:p>
        </w:tc>
        <w:tc>
          <w:tcPr>
            <w:tcW w:w="28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46E88F7E">
            <w:pPr>
              <w:pStyle w:val="3"/>
              <w:keepNext w:val="0"/>
              <w:keepLines w:val="0"/>
              <w:widowControl/>
              <w:suppressLineNumbers w:val="0"/>
              <w:jc w:val="left"/>
            </w:pPr>
            <w:r>
              <w:rPr>
                <w:rFonts w:ascii="宋体" w:hAnsi="宋体" w:eastAsia="宋体" w:cs="宋体"/>
                <w:b w:val="0"/>
                <w:bCs w:val="0"/>
                <w:sz w:val="22"/>
                <w:szCs w:val="22"/>
              </w:rPr>
              <w:t xml:space="preserve">31003 </w:t>
            </w:r>
          </w:p>
        </w:tc>
        <w:tc>
          <w:tcPr>
            <w:tcW w:w="1195" w:type="pct"/>
            <w:tcBorders>
              <w:top w:val="single" w:color="666666" w:sz="4" w:space="0"/>
              <w:left w:val="single" w:color="666666" w:sz="4" w:space="0"/>
              <w:bottom w:val="single" w:color="666666" w:sz="4" w:space="0"/>
              <w:right w:val="single" w:color="666666" w:sz="4" w:space="0"/>
            </w:tcBorders>
            <w:shd w:val="clear" w:color="auto" w:fill="auto"/>
            <w:vAlign w:val="center"/>
          </w:tcPr>
          <w:p w14:paraId="3BE4E1CE">
            <w:pPr>
              <w:pStyle w:val="3"/>
              <w:keepNext w:val="0"/>
              <w:keepLines w:val="0"/>
              <w:widowControl/>
              <w:suppressLineNumbers w:val="0"/>
              <w:jc w:val="left"/>
            </w:pPr>
            <w:r>
              <w:rPr>
                <w:rFonts w:ascii="宋体" w:hAnsi="宋体" w:eastAsia="宋体" w:cs="宋体"/>
                <w:b w:val="0"/>
                <w:bCs w:val="0"/>
                <w:sz w:val="22"/>
                <w:szCs w:val="22"/>
              </w:rPr>
              <w:t xml:space="preserve">专用设备购置 </w:t>
            </w:r>
          </w:p>
        </w:tc>
        <w:tc>
          <w:tcPr>
            <w:tcW w:w="395" w:type="pct"/>
            <w:tcBorders>
              <w:top w:val="single" w:color="666666" w:sz="4" w:space="0"/>
              <w:left w:val="single" w:color="666666" w:sz="4" w:space="0"/>
              <w:bottom w:val="single" w:color="666666" w:sz="4" w:space="0"/>
              <w:right w:val="single" w:color="666666" w:sz="4" w:space="0"/>
            </w:tcBorders>
            <w:shd w:val="clear" w:color="auto" w:fill="auto"/>
            <w:vAlign w:val="center"/>
          </w:tcPr>
          <w:p w14:paraId="46DDCCDC">
            <w:pPr>
              <w:pStyle w:val="3"/>
              <w:keepNext w:val="0"/>
              <w:keepLines w:val="0"/>
              <w:widowControl/>
              <w:suppressLineNumbers w:val="0"/>
              <w:jc w:val="right"/>
            </w:pPr>
            <w:r>
              <w:rPr>
                <w:rFonts w:ascii="宋体" w:hAnsi="宋体" w:eastAsia="宋体" w:cs="宋体"/>
                <w:b w:val="0"/>
                <w:bCs w:val="0"/>
                <w:sz w:val="22"/>
                <w:szCs w:val="22"/>
              </w:rPr>
              <w:t xml:space="preserve">0.00 </w:t>
            </w:r>
          </w:p>
        </w:tc>
      </w:tr>
      <w:tr w14:paraId="4B274E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28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29021702">
            <w:pPr>
              <w:pStyle w:val="3"/>
              <w:keepNext w:val="0"/>
              <w:keepLines w:val="0"/>
              <w:widowControl/>
              <w:suppressLineNumbers w:val="0"/>
              <w:jc w:val="left"/>
            </w:pPr>
            <w:r>
              <w:rPr>
                <w:rFonts w:ascii="宋体" w:hAnsi="宋体" w:eastAsia="宋体" w:cs="宋体"/>
                <w:b w:val="0"/>
                <w:bCs w:val="0"/>
                <w:sz w:val="22"/>
                <w:szCs w:val="22"/>
              </w:rPr>
              <w:t xml:space="preserve">30109 </w:t>
            </w:r>
          </w:p>
        </w:tc>
        <w:tc>
          <w:tcPr>
            <w:tcW w:w="1054" w:type="pct"/>
            <w:tcBorders>
              <w:top w:val="single" w:color="666666" w:sz="4" w:space="0"/>
              <w:left w:val="single" w:color="666666" w:sz="4" w:space="0"/>
              <w:bottom w:val="single" w:color="666666" w:sz="4" w:space="0"/>
              <w:right w:val="single" w:color="666666" w:sz="4" w:space="0"/>
            </w:tcBorders>
            <w:shd w:val="clear" w:color="auto" w:fill="auto"/>
            <w:vAlign w:val="center"/>
          </w:tcPr>
          <w:p w14:paraId="181D151A">
            <w:pPr>
              <w:pStyle w:val="3"/>
              <w:keepNext w:val="0"/>
              <w:keepLines w:val="0"/>
              <w:widowControl/>
              <w:suppressLineNumbers w:val="0"/>
              <w:jc w:val="left"/>
            </w:pPr>
            <w:r>
              <w:rPr>
                <w:rFonts w:ascii="宋体" w:hAnsi="宋体" w:eastAsia="宋体" w:cs="宋体"/>
                <w:b w:val="0"/>
                <w:bCs w:val="0"/>
                <w:sz w:val="22"/>
                <w:szCs w:val="22"/>
              </w:rPr>
              <w:t xml:space="preserve">职业年金缴费 </w:t>
            </w:r>
          </w:p>
        </w:tc>
        <w:tc>
          <w:tcPr>
            <w:tcW w:w="372" w:type="pct"/>
            <w:tcBorders>
              <w:top w:val="single" w:color="666666" w:sz="4" w:space="0"/>
              <w:left w:val="single" w:color="666666" w:sz="4" w:space="0"/>
              <w:bottom w:val="single" w:color="666666" w:sz="4" w:space="0"/>
              <w:right w:val="single" w:color="666666" w:sz="4" w:space="0"/>
            </w:tcBorders>
            <w:shd w:val="clear" w:color="auto" w:fill="auto"/>
            <w:vAlign w:val="center"/>
          </w:tcPr>
          <w:p w14:paraId="66D2AB0D">
            <w:pPr>
              <w:pStyle w:val="3"/>
              <w:keepNext w:val="0"/>
              <w:keepLines w:val="0"/>
              <w:widowControl/>
              <w:suppressLineNumbers w:val="0"/>
              <w:jc w:val="right"/>
            </w:pPr>
            <w:r>
              <w:rPr>
                <w:rFonts w:ascii="宋体" w:hAnsi="宋体" w:eastAsia="宋体" w:cs="宋体"/>
                <w:b w:val="0"/>
                <w:bCs w:val="0"/>
                <w:sz w:val="22"/>
                <w:szCs w:val="22"/>
              </w:rPr>
              <w:t xml:space="preserve">0.00 </w:t>
            </w:r>
          </w:p>
        </w:tc>
        <w:tc>
          <w:tcPr>
            <w:tcW w:w="28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4D56D712">
            <w:pPr>
              <w:pStyle w:val="3"/>
              <w:keepNext w:val="0"/>
              <w:keepLines w:val="0"/>
              <w:widowControl/>
              <w:suppressLineNumbers w:val="0"/>
              <w:jc w:val="left"/>
            </w:pPr>
            <w:r>
              <w:rPr>
                <w:rFonts w:ascii="宋体" w:hAnsi="宋体" w:eastAsia="宋体" w:cs="宋体"/>
                <w:b w:val="0"/>
                <w:bCs w:val="0"/>
                <w:sz w:val="22"/>
                <w:szCs w:val="22"/>
              </w:rPr>
              <w:t xml:space="preserve">30207 </w:t>
            </w:r>
          </w:p>
        </w:tc>
        <w:tc>
          <w:tcPr>
            <w:tcW w:w="750" w:type="pct"/>
            <w:tcBorders>
              <w:top w:val="single" w:color="666666" w:sz="4" w:space="0"/>
              <w:left w:val="single" w:color="666666" w:sz="4" w:space="0"/>
              <w:bottom w:val="single" w:color="666666" w:sz="4" w:space="0"/>
              <w:right w:val="single" w:color="666666" w:sz="4" w:space="0"/>
            </w:tcBorders>
            <w:shd w:val="clear" w:color="auto" w:fill="auto"/>
            <w:vAlign w:val="center"/>
          </w:tcPr>
          <w:p w14:paraId="0B41FAF2">
            <w:pPr>
              <w:pStyle w:val="3"/>
              <w:keepNext w:val="0"/>
              <w:keepLines w:val="0"/>
              <w:widowControl/>
              <w:suppressLineNumbers w:val="0"/>
              <w:jc w:val="left"/>
            </w:pPr>
            <w:r>
              <w:rPr>
                <w:rFonts w:ascii="宋体" w:hAnsi="宋体" w:eastAsia="宋体" w:cs="宋体"/>
                <w:b w:val="0"/>
                <w:bCs w:val="0"/>
                <w:sz w:val="22"/>
                <w:szCs w:val="22"/>
              </w:rPr>
              <w:t xml:space="preserve">邮电费 </w:t>
            </w:r>
          </w:p>
        </w:tc>
        <w:tc>
          <w:tcPr>
            <w:tcW w:w="372" w:type="pct"/>
            <w:tcBorders>
              <w:top w:val="single" w:color="666666" w:sz="4" w:space="0"/>
              <w:left w:val="single" w:color="666666" w:sz="4" w:space="0"/>
              <w:bottom w:val="single" w:color="666666" w:sz="4" w:space="0"/>
              <w:right w:val="single" w:color="666666" w:sz="4" w:space="0"/>
            </w:tcBorders>
            <w:shd w:val="clear" w:color="auto" w:fill="auto"/>
            <w:vAlign w:val="center"/>
          </w:tcPr>
          <w:p w14:paraId="05950247">
            <w:pPr>
              <w:pStyle w:val="3"/>
              <w:keepNext w:val="0"/>
              <w:keepLines w:val="0"/>
              <w:widowControl/>
              <w:suppressLineNumbers w:val="0"/>
              <w:jc w:val="right"/>
            </w:pPr>
            <w:r>
              <w:rPr>
                <w:rFonts w:ascii="宋体" w:hAnsi="宋体" w:eastAsia="宋体" w:cs="宋体"/>
                <w:b w:val="0"/>
                <w:bCs w:val="0"/>
                <w:sz w:val="22"/>
                <w:szCs w:val="22"/>
              </w:rPr>
              <w:t xml:space="preserve">0.00 </w:t>
            </w:r>
          </w:p>
        </w:tc>
        <w:tc>
          <w:tcPr>
            <w:tcW w:w="28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13766FBA">
            <w:pPr>
              <w:pStyle w:val="3"/>
              <w:keepNext w:val="0"/>
              <w:keepLines w:val="0"/>
              <w:widowControl/>
              <w:suppressLineNumbers w:val="0"/>
              <w:jc w:val="left"/>
            </w:pPr>
            <w:r>
              <w:rPr>
                <w:rFonts w:ascii="宋体" w:hAnsi="宋体" w:eastAsia="宋体" w:cs="宋体"/>
                <w:b w:val="0"/>
                <w:bCs w:val="0"/>
                <w:sz w:val="22"/>
                <w:szCs w:val="22"/>
              </w:rPr>
              <w:t xml:space="preserve">31005 </w:t>
            </w:r>
          </w:p>
        </w:tc>
        <w:tc>
          <w:tcPr>
            <w:tcW w:w="1195" w:type="pct"/>
            <w:tcBorders>
              <w:top w:val="single" w:color="666666" w:sz="4" w:space="0"/>
              <w:left w:val="single" w:color="666666" w:sz="4" w:space="0"/>
              <w:bottom w:val="single" w:color="666666" w:sz="4" w:space="0"/>
              <w:right w:val="single" w:color="666666" w:sz="4" w:space="0"/>
            </w:tcBorders>
            <w:shd w:val="clear" w:color="auto" w:fill="auto"/>
            <w:vAlign w:val="center"/>
          </w:tcPr>
          <w:p w14:paraId="2B8F87AE">
            <w:pPr>
              <w:pStyle w:val="3"/>
              <w:keepNext w:val="0"/>
              <w:keepLines w:val="0"/>
              <w:widowControl/>
              <w:suppressLineNumbers w:val="0"/>
              <w:jc w:val="left"/>
            </w:pPr>
            <w:r>
              <w:rPr>
                <w:rFonts w:ascii="宋体" w:hAnsi="宋体" w:eastAsia="宋体" w:cs="宋体"/>
                <w:b w:val="0"/>
                <w:bCs w:val="0"/>
                <w:sz w:val="22"/>
                <w:szCs w:val="22"/>
              </w:rPr>
              <w:t xml:space="preserve">基础设施建设 </w:t>
            </w:r>
          </w:p>
        </w:tc>
        <w:tc>
          <w:tcPr>
            <w:tcW w:w="395" w:type="pct"/>
            <w:tcBorders>
              <w:top w:val="single" w:color="666666" w:sz="4" w:space="0"/>
              <w:left w:val="single" w:color="666666" w:sz="4" w:space="0"/>
              <w:bottom w:val="single" w:color="666666" w:sz="4" w:space="0"/>
              <w:right w:val="single" w:color="666666" w:sz="4" w:space="0"/>
            </w:tcBorders>
            <w:shd w:val="clear" w:color="auto" w:fill="auto"/>
            <w:vAlign w:val="center"/>
          </w:tcPr>
          <w:p w14:paraId="78240CB7">
            <w:pPr>
              <w:pStyle w:val="3"/>
              <w:keepNext w:val="0"/>
              <w:keepLines w:val="0"/>
              <w:widowControl/>
              <w:suppressLineNumbers w:val="0"/>
              <w:jc w:val="right"/>
            </w:pPr>
            <w:r>
              <w:rPr>
                <w:rFonts w:ascii="宋体" w:hAnsi="宋体" w:eastAsia="宋体" w:cs="宋体"/>
                <w:b w:val="0"/>
                <w:bCs w:val="0"/>
                <w:sz w:val="22"/>
                <w:szCs w:val="22"/>
              </w:rPr>
              <w:t xml:space="preserve">0.00 </w:t>
            </w:r>
          </w:p>
        </w:tc>
      </w:tr>
      <w:tr w14:paraId="60295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8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13EAEF1D">
            <w:pPr>
              <w:pStyle w:val="3"/>
              <w:keepNext w:val="0"/>
              <w:keepLines w:val="0"/>
              <w:widowControl/>
              <w:suppressLineNumbers w:val="0"/>
              <w:jc w:val="left"/>
            </w:pPr>
            <w:r>
              <w:rPr>
                <w:rFonts w:ascii="宋体" w:hAnsi="宋体" w:eastAsia="宋体" w:cs="宋体"/>
                <w:b w:val="0"/>
                <w:bCs w:val="0"/>
                <w:sz w:val="22"/>
                <w:szCs w:val="22"/>
              </w:rPr>
              <w:t xml:space="preserve">30110 </w:t>
            </w:r>
          </w:p>
        </w:tc>
        <w:tc>
          <w:tcPr>
            <w:tcW w:w="1054" w:type="pct"/>
            <w:tcBorders>
              <w:top w:val="single" w:color="666666" w:sz="4" w:space="0"/>
              <w:left w:val="single" w:color="666666" w:sz="4" w:space="0"/>
              <w:bottom w:val="single" w:color="666666" w:sz="4" w:space="0"/>
              <w:right w:val="single" w:color="666666" w:sz="4" w:space="0"/>
            </w:tcBorders>
            <w:shd w:val="clear" w:color="auto" w:fill="auto"/>
            <w:vAlign w:val="center"/>
          </w:tcPr>
          <w:p w14:paraId="1D132DE2">
            <w:pPr>
              <w:pStyle w:val="3"/>
              <w:keepNext w:val="0"/>
              <w:keepLines w:val="0"/>
              <w:widowControl/>
              <w:suppressLineNumbers w:val="0"/>
              <w:jc w:val="left"/>
            </w:pPr>
            <w:r>
              <w:rPr>
                <w:rFonts w:ascii="宋体" w:hAnsi="宋体" w:eastAsia="宋体" w:cs="宋体"/>
                <w:b w:val="0"/>
                <w:bCs w:val="0"/>
                <w:sz w:val="22"/>
                <w:szCs w:val="22"/>
              </w:rPr>
              <w:t xml:space="preserve">职工基本医疗保险缴费 </w:t>
            </w:r>
          </w:p>
        </w:tc>
        <w:tc>
          <w:tcPr>
            <w:tcW w:w="372" w:type="pct"/>
            <w:tcBorders>
              <w:top w:val="single" w:color="666666" w:sz="4" w:space="0"/>
              <w:left w:val="single" w:color="666666" w:sz="4" w:space="0"/>
              <w:bottom w:val="single" w:color="666666" w:sz="4" w:space="0"/>
              <w:right w:val="single" w:color="666666" w:sz="4" w:space="0"/>
            </w:tcBorders>
            <w:shd w:val="clear" w:color="auto" w:fill="auto"/>
            <w:vAlign w:val="center"/>
          </w:tcPr>
          <w:p w14:paraId="26EC054F">
            <w:pPr>
              <w:pStyle w:val="3"/>
              <w:keepNext w:val="0"/>
              <w:keepLines w:val="0"/>
              <w:widowControl/>
              <w:suppressLineNumbers w:val="0"/>
              <w:jc w:val="right"/>
            </w:pPr>
            <w:r>
              <w:rPr>
                <w:rFonts w:ascii="宋体" w:hAnsi="宋体" w:eastAsia="宋体" w:cs="宋体"/>
                <w:b w:val="0"/>
                <w:bCs w:val="0"/>
                <w:sz w:val="22"/>
                <w:szCs w:val="22"/>
              </w:rPr>
              <w:t xml:space="preserve">24.69 </w:t>
            </w:r>
          </w:p>
        </w:tc>
        <w:tc>
          <w:tcPr>
            <w:tcW w:w="28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6173C920">
            <w:pPr>
              <w:pStyle w:val="3"/>
              <w:keepNext w:val="0"/>
              <w:keepLines w:val="0"/>
              <w:widowControl/>
              <w:suppressLineNumbers w:val="0"/>
              <w:jc w:val="left"/>
            </w:pPr>
            <w:r>
              <w:rPr>
                <w:rFonts w:ascii="宋体" w:hAnsi="宋体" w:eastAsia="宋体" w:cs="宋体"/>
                <w:b w:val="0"/>
                <w:bCs w:val="0"/>
                <w:sz w:val="22"/>
                <w:szCs w:val="22"/>
              </w:rPr>
              <w:t xml:space="preserve">30208 </w:t>
            </w:r>
          </w:p>
        </w:tc>
        <w:tc>
          <w:tcPr>
            <w:tcW w:w="750" w:type="pct"/>
            <w:tcBorders>
              <w:top w:val="single" w:color="666666" w:sz="4" w:space="0"/>
              <w:left w:val="single" w:color="666666" w:sz="4" w:space="0"/>
              <w:bottom w:val="single" w:color="666666" w:sz="4" w:space="0"/>
              <w:right w:val="single" w:color="666666" w:sz="4" w:space="0"/>
            </w:tcBorders>
            <w:shd w:val="clear" w:color="auto" w:fill="auto"/>
            <w:vAlign w:val="center"/>
          </w:tcPr>
          <w:p w14:paraId="67C7497C">
            <w:pPr>
              <w:pStyle w:val="3"/>
              <w:keepNext w:val="0"/>
              <w:keepLines w:val="0"/>
              <w:widowControl/>
              <w:suppressLineNumbers w:val="0"/>
              <w:jc w:val="left"/>
            </w:pPr>
            <w:r>
              <w:rPr>
                <w:rFonts w:ascii="宋体" w:hAnsi="宋体" w:eastAsia="宋体" w:cs="宋体"/>
                <w:b w:val="0"/>
                <w:bCs w:val="0"/>
                <w:sz w:val="22"/>
                <w:szCs w:val="22"/>
              </w:rPr>
              <w:t xml:space="preserve">取暖费 </w:t>
            </w:r>
          </w:p>
        </w:tc>
        <w:tc>
          <w:tcPr>
            <w:tcW w:w="372" w:type="pct"/>
            <w:tcBorders>
              <w:top w:val="single" w:color="666666" w:sz="4" w:space="0"/>
              <w:left w:val="single" w:color="666666" w:sz="4" w:space="0"/>
              <w:bottom w:val="single" w:color="666666" w:sz="4" w:space="0"/>
              <w:right w:val="single" w:color="666666" w:sz="4" w:space="0"/>
            </w:tcBorders>
            <w:shd w:val="clear" w:color="auto" w:fill="auto"/>
            <w:vAlign w:val="center"/>
          </w:tcPr>
          <w:p w14:paraId="47DF9481">
            <w:pPr>
              <w:pStyle w:val="3"/>
              <w:keepNext w:val="0"/>
              <w:keepLines w:val="0"/>
              <w:widowControl/>
              <w:suppressLineNumbers w:val="0"/>
              <w:jc w:val="right"/>
            </w:pPr>
            <w:r>
              <w:rPr>
                <w:rFonts w:ascii="宋体" w:hAnsi="宋体" w:eastAsia="宋体" w:cs="宋体"/>
                <w:b w:val="0"/>
                <w:bCs w:val="0"/>
                <w:sz w:val="22"/>
                <w:szCs w:val="22"/>
              </w:rPr>
              <w:t xml:space="preserve">0.00 </w:t>
            </w:r>
          </w:p>
        </w:tc>
        <w:tc>
          <w:tcPr>
            <w:tcW w:w="28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536654A7">
            <w:pPr>
              <w:pStyle w:val="3"/>
              <w:keepNext w:val="0"/>
              <w:keepLines w:val="0"/>
              <w:widowControl/>
              <w:suppressLineNumbers w:val="0"/>
              <w:jc w:val="left"/>
            </w:pPr>
            <w:r>
              <w:rPr>
                <w:rFonts w:ascii="宋体" w:hAnsi="宋体" w:eastAsia="宋体" w:cs="宋体"/>
                <w:b w:val="0"/>
                <w:bCs w:val="0"/>
                <w:sz w:val="22"/>
                <w:szCs w:val="22"/>
              </w:rPr>
              <w:t xml:space="preserve">31006 </w:t>
            </w:r>
          </w:p>
        </w:tc>
        <w:tc>
          <w:tcPr>
            <w:tcW w:w="1195" w:type="pct"/>
            <w:tcBorders>
              <w:top w:val="single" w:color="666666" w:sz="4" w:space="0"/>
              <w:left w:val="single" w:color="666666" w:sz="4" w:space="0"/>
              <w:bottom w:val="single" w:color="666666" w:sz="4" w:space="0"/>
              <w:right w:val="single" w:color="666666" w:sz="4" w:space="0"/>
            </w:tcBorders>
            <w:shd w:val="clear" w:color="auto" w:fill="auto"/>
            <w:vAlign w:val="center"/>
          </w:tcPr>
          <w:p w14:paraId="4C9AEED3">
            <w:pPr>
              <w:pStyle w:val="3"/>
              <w:keepNext w:val="0"/>
              <w:keepLines w:val="0"/>
              <w:widowControl/>
              <w:suppressLineNumbers w:val="0"/>
              <w:jc w:val="left"/>
            </w:pPr>
            <w:r>
              <w:rPr>
                <w:rFonts w:ascii="宋体" w:hAnsi="宋体" w:eastAsia="宋体" w:cs="宋体"/>
                <w:b w:val="0"/>
                <w:bCs w:val="0"/>
                <w:sz w:val="22"/>
                <w:szCs w:val="22"/>
              </w:rPr>
              <w:t xml:space="preserve">大型修缮 </w:t>
            </w:r>
          </w:p>
        </w:tc>
        <w:tc>
          <w:tcPr>
            <w:tcW w:w="395" w:type="pct"/>
            <w:tcBorders>
              <w:top w:val="single" w:color="666666" w:sz="4" w:space="0"/>
              <w:left w:val="single" w:color="666666" w:sz="4" w:space="0"/>
              <w:bottom w:val="single" w:color="666666" w:sz="4" w:space="0"/>
              <w:right w:val="single" w:color="666666" w:sz="4" w:space="0"/>
            </w:tcBorders>
            <w:shd w:val="clear" w:color="auto" w:fill="auto"/>
            <w:vAlign w:val="center"/>
          </w:tcPr>
          <w:p w14:paraId="0943CAE4">
            <w:pPr>
              <w:pStyle w:val="3"/>
              <w:keepNext w:val="0"/>
              <w:keepLines w:val="0"/>
              <w:widowControl/>
              <w:suppressLineNumbers w:val="0"/>
              <w:jc w:val="right"/>
            </w:pPr>
            <w:r>
              <w:rPr>
                <w:rFonts w:ascii="宋体" w:hAnsi="宋体" w:eastAsia="宋体" w:cs="宋体"/>
                <w:b w:val="0"/>
                <w:bCs w:val="0"/>
                <w:sz w:val="22"/>
                <w:szCs w:val="22"/>
              </w:rPr>
              <w:t xml:space="preserve">0.00 </w:t>
            </w:r>
          </w:p>
        </w:tc>
      </w:tr>
      <w:tr w14:paraId="5DAB3A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8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3E32A90E">
            <w:pPr>
              <w:pStyle w:val="3"/>
              <w:keepNext w:val="0"/>
              <w:keepLines w:val="0"/>
              <w:widowControl/>
              <w:suppressLineNumbers w:val="0"/>
              <w:jc w:val="left"/>
            </w:pPr>
            <w:r>
              <w:rPr>
                <w:rFonts w:ascii="宋体" w:hAnsi="宋体" w:eastAsia="宋体" w:cs="宋体"/>
                <w:b w:val="0"/>
                <w:bCs w:val="0"/>
                <w:sz w:val="22"/>
                <w:szCs w:val="22"/>
              </w:rPr>
              <w:t xml:space="preserve">30111 </w:t>
            </w:r>
          </w:p>
        </w:tc>
        <w:tc>
          <w:tcPr>
            <w:tcW w:w="1054" w:type="pct"/>
            <w:tcBorders>
              <w:top w:val="single" w:color="666666" w:sz="4" w:space="0"/>
              <w:left w:val="single" w:color="666666" w:sz="4" w:space="0"/>
              <w:bottom w:val="single" w:color="666666" w:sz="4" w:space="0"/>
              <w:right w:val="single" w:color="666666" w:sz="4" w:space="0"/>
            </w:tcBorders>
            <w:shd w:val="clear" w:color="auto" w:fill="auto"/>
            <w:vAlign w:val="center"/>
          </w:tcPr>
          <w:p w14:paraId="19094014">
            <w:pPr>
              <w:pStyle w:val="3"/>
              <w:keepNext w:val="0"/>
              <w:keepLines w:val="0"/>
              <w:widowControl/>
              <w:suppressLineNumbers w:val="0"/>
              <w:jc w:val="left"/>
            </w:pPr>
            <w:r>
              <w:rPr>
                <w:rFonts w:ascii="宋体" w:hAnsi="宋体" w:eastAsia="宋体" w:cs="宋体"/>
                <w:b w:val="0"/>
                <w:bCs w:val="0"/>
                <w:sz w:val="22"/>
                <w:szCs w:val="22"/>
              </w:rPr>
              <w:t xml:space="preserve">公务员医疗补助缴费 </w:t>
            </w:r>
          </w:p>
        </w:tc>
        <w:tc>
          <w:tcPr>
            <w:tcW w:w="372" w:type="pct"/>
            <w:tcBorders>
              <w:top w:val="single" w:color="666666" w:sz="4" w:space="0"/>
              <w:left w:val="single" w:color="666666" w:sz="4" w:space="0"/>
              <w:bottom w:val="single" w:color="666666" w:sz="4" w:space="0"/>
              <w:right w:val="single" w:color="666666" w:sz="4" w:space="0"/>
            </w:tcBorders>
            <w:shd w:val="clear" w:color="auto" w:fill="auto"/>
            <w:vAlign w:val="center"/>
          </w:tcPr>
          <w:p w14:paraId="279D2D17">
            <w:pPr>
              <w:pStyle w:val="3"/>
              <w:keepNext w:val="0"/>
              <w:keepLines w:val="0"/>
              <w:widowControl/>
              <w:suppressLineNumbers w:val="0"/>
              <w:jc w:val="right"/>
            </w:pPr>
            <w:r>
              <w:rPr>
                <w:rFonts w:ascii="宋体" w:hAnsi="宋体" w:eastAsia="宋体" w:cs="宋体"/>
                <w:b w:val="0"/>
                <w:bCs w:val="0"/>
                <w:sz w:val="22"/>
                <w:szCs w:val="22"/>
              </w:rPr>
              <w:t xml:space="preserve">0.00 </w:t>
            </w:r>
          </w:p>
        </w:tc>
        <w:tc>
          <w:tcPr>
            <w:tcW w:w="28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0FDE9BA8">
            <w:pPr>
              <w:pStyle w:val="3"/>
              <w:keepNext w:val="0"/>
              <w:keepLines w:val="0"/>
              <w:widowControl/>
              <w:suppressLineNumbers w:val="0"/>
              <w:jc w:val="left"/>
            </w:pPr>
            <w:r>
              <w:rPr>
                <w:rFonts w:ascii="宋体" w:hAnsi="宋体" w:eastAsia="宋体" w:cs="宋体"/>
                <w:b w:val="0"/>
                <w:bCs w:val="0"/>
                <w:sz w:val="22"/>
                <w:szCs w:val="22"/>
              </w:rPr>
              <w:t xml:space="preserve">30209 </w:t>
            </w:r>
          </w:p>
        </w:tc>
        <w:tc>
          <w:tcPr>
            <w:tcW w:w="750" w:type="pct"/>
            <w:tcBorders>
              <w:top w:val="single" w:color="666666" w:sz="4" w:space="0"/>
              <w:left w:val="single" w:color="666666" w:sz="4" w:space="0"/>
              <w:bottom w:val="single" w:color="666666" w:sz="4" w:space="0"/>
              <w:right w:val="single" w:color="666666" w:sz="4" w:space="0"/>
            </w:tcBorders>
            <w:shd w:val="clear" w:color="auto" w:fill="auto"/>
            <w:vAlign w:val="center"/>
          </w:tcPr>
          <w:p w14:paraId="1BAAF747">
            <w:pPr>
              <w:pStyle w:val="3"/>
              <w:keepNext w:val="0"/>
              <w:keepLines w:val="0"/>
              <w:widowControl/>
              <w:suppressLineNumbers w:val="0"/>
              <w:jc w:val="left"/>
            </w:pPr>
            <w:r>
              <w:rPr>
                <w:rFonts w:ascii="宋体" w:hAnsi="宋体" w:eastAsia="宋体" w:cs="宋体"/>
                <w:b w:val="0"/>
                <w:bCs w:val="0"/>
                <w:sz w:val="22"/>
                <w:szCs w:val="22"/>
              </w:rPr>
              <w:t xml:space="preserve">物业管理费 </w:t>
            </w:r>
          </w:p>
        </w:tc>
        <w:tc>
          <w:tcPr>
            <w:tcW w:w="372" w:type="pct"/>
            <w:tcBorders>
              <w:top w:val="single" w:color="666666" w:sz="4" w:space="0"/>
              <w:left w:val="single" w:color="666666" w:sz="4" w:space="0"/>
              <w:bottom w:val="single" w:color="666666" w:sz="4" w:space="0"/>
              <w:right w:val="single" w:color="666666" w:sz="4" w:space="0"/>
            </w:tcBorders>
            <w:shd w:val="clear" w:color="auto" w:fill="auto"/>
            <w:vAlign w:val="center"/>
          </w:tcPr>
          <w:p w14:paraId="1BFFB5DC">
            <w:pPr>
              <w:pStyle w:val="3"/>
              <w:keepNext w:val="0"/>
              <w:keepLines w:val="0"/>
              <w:widowControl/>
              <w:suppressLineNumbers w:val="0"/>
              <w:jc w:val="right"/>
            </w:pPr>
            <w:r>
              <w:rPr>
                <w:rFonts w:ascii="宋体" w:hAnsi="宋体" w:eastAsia="宋体" w:cs="宋体"/>
                <w:b w:val="0"/>
                <w:bCs w:val="0"/>
                <w:sz w:val="22"/>
                <w:szCs w:val="22"/>
              </w:rPr>
              <w:t xml:space="preserve">0.00 </w:t>
            </w:r>
          </w:p>
        </w:tc>
        <w:tc>
          <w:tcPr>
            <w:tcW w:w="28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15CA9123">
            <w:pPr>
              <w:pStyle w:val="3"/>
              <w:keepNext w:val="0"/>
              <w:keepLines w:val="0"/>
              <w:widowControl/>
              <w:suppressLineNumbers w:val="0"/>
              <w:jc w:val="left"/>
            </w:pPr>
            <w:r>
              <w:rPr>
                <w:rFonts w:ascii="宋体" w:hAnsi="宋体" w:eastAsia="宋体" w:cs="宋体"/>
                <w:b w:val="0"/>
                <w:bCs w:val="0"/>
                <w:sz w:val="22"/>
                <w:szCs w:val="22"/>
              </w:rPr>
              <w:t xml:space="preserve">31007 </w:t>
            </w:r>
          </w:p>
        </w:tc>
        <w:tc>
          <w:tcPr>
            <w:tcW w:w="1195" w:type="pct"/>
            <w:tcBorders>
              <w:top w:val="single" w:color="666666" w:sz="4" w:space="0"/>
              <w:left w:val="single" w:color="666666" w:sz="4" w:space="0"/>
              <w:bottom w:val="single" w:color="666666" w:sz="4" w:space="0"/>
              <w:right w:val="single" w:color="666666" w:sz="4" w:space="0"/>
            </w:tcBorders>
            <w:shd w:val="clear" w:color="auto" w:fill="auto"/>
            <w:vAlign w:val="center"/>
          </w:tcPr>
          <w:p w14:paraId="191C9C21">
            <w:pPr>
              <w:pStyle w:val="3"/>
              <w:keepNext w:val="0"/>
              <w:keepLines w:val="0"/>
              <w:widowControl/>
              <w:suppressLineNumbers w:val="0"/>
              <w:jc w:val="left"/>
            </w:pPr>
            <w:r>
              <w:rPr>
                <w:rFonts w:ascii="宋体" w:hAnsi="宋体" w:eastAsia="宋体" w:cs="宋体"/>
                <w:b w:val="0"/>
                <w:bCs w:val="0"/>
                <w:sz w:val="22"/>
                <w:szCs w:val="22"/>
              </w:rPr>
              <w:t xml:space="preserve">信息网络及软件购置更新 </w:t>
            </w:r>
          </w:p>
        </w:tc>
        <w:tc>
          <w:tcPr>
            <w:tcW w:w="395" w:type="pct"/>
            <w:tcBorders>
              <w:top w:val="single" w:color="666666" w:sz="4" w:space="0"/>
              <w:left w:val="single" w:color="666666" w:sz="4" w:space="0"/>
              <w:bottom w:val="single" w:color="666666" w:sz="4" w:space="0"/>
              <w:right w:val="single" w:color="666666" w:sz="4" w:space="0"/>
            </w:tcBorders>
            <w:shd w:val="clear" w:color="auto" w:fill="auto"/>
            <w:vAlign w:val="center"/>
          </w:tcPr>
          <w:p w14:paraId="7EF46D3D">
            <w:pPr>
              <w:pStyle w:val="3"/>
              <w:keepNext w:val="0"/>
              <w:keepLines w:val="0"/>
              <w:widowControl/>
              <w:suppressLineNumbers w:val="0"/>
              <w:jc w:val="right"/>
            </w:pPr>
            <w:r>
              <w:rPr>
                <w:rFonts w:ascii="宋体" w:hAnsi="宋体" w:eastAsia="宋体" w:cs="宋体"/>
                <w:b w:val="0"/>
                <w:bCs w:val="0"/>
                <w:sz w:val="22"/>
                <w:szCs w:val="22"/>
              </w:rPr>
              <w:t xml:space="preserve">0.00 </w:t>
            </w:r>
          </w:p>
        </w:tc>
      </w:tr>
      <w:tr w14:paraId="6AFDB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8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1B8B36D4">
            <w:pPr>
              <w:pStyle w:val="3"/>
              <w:keepNext w:val="0"/>
              <w:keepLines w:val="0"/>
              <w:widowControl/>
              <w:suppressLineNumbers w:val="0"/>
              <w:jc w:val="left"/>
            </w:pPr>
            <w:r>
              <w:rPr>
                <w:rFonts w:ascii="宋体" w:hAnsi="宋体" w:eastAsia="宋体" w:cs="宋体"/>
                <w:b w:val="0"/>
                <w:bCs w:val="0"/>
                <w:sz w:val="22"/>
                <w:szCs w:val="22"/>
              </w:rPr>
              <w:t xml:space="preserve">30112 </w:t>
            </w:r>
          </w:p>
        </w:tc>
        <w:tc>
          <w:tcPr>
            <w:tcW w:w="1054" w:type="pct"/>
            <w:tcBorders>
              <w:top w:val="single" w:color="666666" w:sz="4" w:space="0"/>
              <w:left w:val="single" w:color="666666" w:sz="4" w:space="0"/>
              <w:bottom w:val="single" w:color="666666" w:sz="4" w:space="0"/>
              <w:right w:val="single" w:color="666666" w:sz="4" w:space="0"/>
            </w:tcBorders>
            <w:shd w:val="clear" w:color="auto" w:fill="auto"/>
            <w:vAlign w:val="center"/>
          </w:tcPr>
          <w:p w14:paraId="3878EE12">
            <w:pPr>
              <w:pStyle w:val="3"/>
              <w:keepNext w:val="0"/>
              <w:keepLines w:val="0"/>
              <w:widowControl/>
              <w:suppressLineNumbers w:val="0"/>
              <w:jc w:val="left"/>
            </w:pPr>
            <w:r>
              <w:rPr>
                <w:rFonts w:ascii="宋体" w:hAnsi="宋体" w:eastAsia="宋体" w:cs="宋体"/>
                <w:b w:val="0"/>
                <w:bCs w:val="0"/>
                <w:sz w:val="22"/>
                <w:szCs w:val="22"/>
              </w:rPr>
              <w:t xml:space="preserve">其他社会保障缴费 </w:t>
            </w:r>
          </w:p>
        </w:tc>
        <w:tc>
          <w:tcPr>
            <w:tcW w:w="372" w:type="pct"/>
            <w:tcBorders>
              <w:top w:val="single" w:color="666666" w:sz="4" w:space="0"/>
              <w:left w:val="single" w:color="666666" w:sz="4" w:space="0"/>
              <w:bottom w:val="single" w:color="666666" w:sz="4" w:space="0"/>
              <w:right w:val="single" w:color="666666" w:sz="4" w:space="0"/>
            </w:tcBorders>
            <w:shd w:val="clear" w:color="auto" w:fill="auto"/>
            <w:vAlign w:val="center"/>
          </w:tcPr>
          <w:p w14:paraId="4D70B241">
            <w:pPr>
              <w:pStyle w:val="3"/>
              <w:keepNext w:val="0"/>
              <w:keepLines w:val="0"/>
              <w:widowControl/>
              <w:suppressLineNumbers w:val="0"/>
              <w:jc w:val="right"/>
            </w:pPr>
            <w:r>
              <w:rPr>
                <w:rFonts w:ascii="宋体" w:hAnsi="宋体" w:eastAsia="宋体" w:cs="宋体"/>
                <w:b w:val="0"/>
                <w:bCs w:val="0"/>
                <w:sz w:val="22"/>
                <w:szCs w:val="22"/>
              </w:rPr>
              <w:t xml:space="preserve">4.26 </w:t>
            </w:r>
          </w:p>
        </w:tc>
        <w:tc>
          <w:tcPr>
            <w:tcW w:w="28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7ABB8FD9">
            <w:pPr>
              <w:pStyle w:val="3"/>
              <w:keepNext w:val="0"/>
              <w:keepLines w:val="0"/>
              <w:widowControl/>
              <w:suppressLineNumbers w:val="0"/>
              <w:jc w:val="left"/>
            </w:pPr>
            <w:r>
              <w:rPr>
                <w:rFonts w:ascii="宋体" w:hAnsi="宋体" w:eastAsia="宋体" w:cs="宋体"/>
                <w:b w:val="0"/>
                <w:bCs w:val="0"/>
                <w:sz w:val="22"/>
                <w:szCs w:val="22"/>
              </w:rPr>
              <w:t xml:space="preserve">30211 </w:t>
            </w:r>
          </w:p>
        </w:tc>
        <w:tc>
          <w:tcPr>
            <w:tcW w:w="750" w:type="pct"/>
            <w:tcBorders>
              <w:top w:val="single" w:color="666666" w:sz="4" w:space="0"/>
              <w:left w:val="single" w:color="666666" w:sz="4" w:space="0"/>
              <w:bottom w:val="single" w:color="666666" w:sz="4" w:space="0"/>
              <w:right w:val="single" w:color="666666" w:sz="4" w:space="0"/>
            </w:tcBorders>
            <w:shd w:val="clear" w:color="auto" w:fill="auto"/>
            <w:vAlign w:val="center"/>
          </w:tcPr>
          <w:p w14:paraId="54083F4D">
            <w:pPr>
              <w:pStyle w:val="3"/>
              <w:keepNext w:val="0"/>
              <w:keepLines w:val="0"/>
              <w:widowControl/>
              <w:suppressLineNumbers w:val="0"/>
              <w:jc w:val="left"/>
            </w:pPr>
            <w:r>
              <w:rPr>
                <w:rFonts w:ascii="宋体" w:hAnsi="宋体" w:eastAsia="宋体" w:cs="宋体"/>
                <w:b w:val="0"/>
                <w:bCs w:val="0"/>
                <w:sz w:val="22"/>
                <w:szCs w:val="22"/>
              </w:rPr>
              <w:t xml:space="preserve">差旅费 </w:t>
            </w:r>
          </w:p>
        </w:tc>
        <w:tc>
          <w:tcPr>
            <w:tcW w:w="372" w:type="pct"/>
            <w:tcBorders>
              <w:top w:val="single" w:color="666666" w:sz="4" w:space="0"/>
              <w:left w:val="single" w:color="666666" w:sz="4" w:space="0"/>
              <w:bottom w:val="single" w:color="666666" w:sz="4" w:space="0"/>
              <w:right w:val="single" w:color="666666" w:sz="4" w:space="0"/>
            </w:tcBorders>
            <w:shd w:val="clear" w:color="auto" w:fill="auto"/>
            <w:vAlign w:val="center"/>
          </w:tcPr>
          <w:p w14:paraId="66E3654D">
            <w:pPr>
              <w:pStyle w:val="3"/>
              <w:keepNext w:val="0"/>
              <w:keepLines w:val="0"/>
              <w:widowControl/>
              <w:suppressLineNumbers w:val="0"/>
              <w:jc w:val="right"/>
            </w:pPr>
            <w:r>
              <w:rPr>
                <w:rFonts w:ascii="宋体" w:hAnsi="宋体" w:eastAsia="宋体" w:cs="宋体"/>
                <w:b w:val="0"/>
                <w:bCs w:val="0"/>
                <w:sz w:val="22"/>
                <w:szCs w:val="22"/>
              </w:rPr>
              <w:t xml:space="preserve">0.00 </w:t>
            </w:r>
          </w:p>
        </w:tc>
        <w:tc>
          <w:tcPr>
            <w:tcW w:w="28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4F752117">
            <w:pPr>
              <w:pStyle w:val="3"/>
              <w:keepNext w:val="0"/>
              <w:keepLines w:val="0"/>
              <w:widowControl/>
              <w:suppressLineNumbers w:val="0"/>
              <w:jc w:val="left"/>
            </w:pPr>
            <w:r>
              <w:rPr>
                <w:rFonts w:ascii="宋体" w:hAnsi="宋体" w:eastAsia="宋体" w:cs="宋体"/>
                <w:b w:val="0"/>
                <w:bCs w:val="0"/>
                <w:sz w:val="22"/>
                <w:szCs w:val="22"/>
              </w:rPr>
              <w:t xml:space="preserve">31008 </w:t>
            </w:r>
          </w:p>
        </w:tc>
        <w:tc>
          <w:tcPr>
            <w:tcW w:w="1195" w:type="pct"/>
            <w:tcBorders>
              <w:top w:val="single" w:color="666666" w:sz="4" w:space="0"/>
              <w:left w:val="single" w:color="666666" w:sz="4" w:space="0"/>
              <w:bottom w:val="single" w:color="666666" w:sz="4" w:space="0"/>
              <w:right w:val="single" w:color="666666" w:sz="4" w:space="0"/>
            </w:tcBorders>
            <w:shd w:val="clear" w:color="auto" w:fill="auto"/>
            <w:vAlign w:val="center"/>
          </w:tcPr>
          <w:p w14:paraId="06622B6E">
            <w:pPr>
              <w:pStyle w:val="3"/>
              <w:keepNext w:val="0"/>
              <w:keepLines w:val="0"/>
              <w:widowControl/>
              <w:suppressLineNumbers w:val="0"/>
              <w:jc w:val="left"/>
            </w:pPr>
            <w:r>
              <w:rPr>
                <w:rFonts w:ascii="宋体" w:hAnsi="宋体" w:eastAsia="宋体" w:cs="宋体"/>
                <w:b w:val="0"/>
                <w:bCs w:val="0"/>
                <w:sz w:val="22"/>
                <w:szCs w:val="22"/>
              </w:rPr>
              <w:t xml:space="preserve">物资储备 </w:t>
            </w:r>
          </w:p>
        </w:tc>
        <w:tc>
          <w:tcPr>
            <w:tcW w:w="395" w:type="pct"/>
            <w:tcBorders>
              <w:top w:val="single" w:color="666666" w:sz="4" w:space="0"/>
              <w:left w:val="single" w:color="666666" w:sz="4" w:space="0"/>
              <w:bottom w:val="single" w:color="666666" w:sz="4" w:space="0"/>
              <w:right w:val="single" w:color="666666" w:sz="4" w:space="0"/>
            </w:tcBorders>
            <w:shd w:val="clear" w:color="auto" w:fill="auto"/>
            <w:vAlign w:val="center"/>
          </w:tcPr>
          <w:p w14:paraId="58315655">
            <w:pPr>
              <w:pStyle w:val="3"/>
              <w:keepNext w:val="0"/>
              <w:keepLines w:val="0"/>
              <w:widowControl/>
              <w:suppressLineNumbers w:val="0"/>
              <w:jc w:val="right"/>
            </w:pPr>
            <w:r>
              <w:rPr>
                <w:rFonts w:ascii="宋体" w:hAnsi="宋体" w:eastAsia="宋体" w:cs="宋体"/>
                <w:b w:val="0"/>
                <w:bCs w:val="0"/>
                <w:sz w:val="22"/>
                <w:szCs w:val="22"/>
              </w:rPr>
              <w:t xml:space="preserve">0.00 </w:t>
            </w:r>
          </w:p>
        </w:tc>
      </w:tr>
      <w:tr w14:paraId="374641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8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3A887E4C">
            <w:pPr>
              <w:pStyle w:val="3"/>
              <w:keepNext w:val="0"/>
              <w:keepLines w:val="0"/>
              <w:widowControl/>
              <w:suppressLineNumbers w:val="0"/>
              <w:jc w:val="left"/>
            </w:pPr>
            <w:r>
              <w:rPr>
                <w:rFonts w:ascii="宋体" w:hAnsi="宋体" w:eastAsia="宋体" w:cs="宋体"/>
                <w:b w:val="0"/>
                <w:bCs w:val="0"/>
                <w:sz w:val="22"/>
                <w:szCs w:val="22"/>
              </w:rPr>
              <w:t xml:space="preserve">30113 </w:t>
            </w:r>
          </w:p>
        </w:tc>
        <w:tc>
          <w:tcPr>
            <w:tcW w:w="1054" w:type="pct"/>
            <w:tcBorders>
              <w:top w:val="single" w:color="666666" w:sz="4" w:space="0"/>
              <w:left w:val="single" w:color="666666" w:sz="4" w:space="0"/>
              <w:bottom w:val="single" w:color="666666" w:sz="4" w:space="0"/>
              <w:right w:val="single" w:color="666666" w:sz="4" w:space="0"/>
            </w:tcBorders>
            <w:shd w:val="clear" w:color="auto" w:fill="auto"/>
            <w:vAlign w:val="center"/>
          </w:tcPr>
          <w:p w14:paraId="13BCB398">
            <w:pPr>
              <w:pStyle w:val="3"/>
              <w:keepNext w:val="0"/>
              <w:keepLines w:val="0"/>
              <w:widowControl/>
              <w:suppressLineNumbers w:val="0"/>
              <w:jc w:val="left"/>
            </w:pPr>
            <w:r>
              <w:rPr>
                <w:rFonts w:ascii="宋体" w:hAnsi="宋体" w:eastAsia="宋体" w:cs="宋体"/>
                <w:b w:val="0"/>
                <w:bCs w:val="0"/>
                <w:sz w:val="22"/>
                <w:szCs w:val="22"/>
              </w:rPr>
              <w:t xml:space="preserve">住房公积金 </w:t>
            </w:r>
          </w:p>
        </w:tc>
        <w:tc>
          <w:tcPr>
            <w:tcW w:w="372" w:type="pct"/>
            <w:tcBorders>
              <w:top w:val="single" w:color="666666" w:sz="4" w:space="0"/>
              <w:left w:val="single" w:color="666666" w:sz="4" w:space="0"/>
              <w:bottom w:val="single" w:color="666666" w:sz="4" w:space="0"/>
              <w:right w:val="single" w:color="666666" w:sz="4" w:space="0"/>
            </w:tcBorders>
            <w:shd w:val="clear" w:color="auto" w:fill="auto"/>
            <w:vAlign w:val="center"/>
          </w:tcPr>
          <w:p w14:paraId="0B7CD8F3">
            <w:pPr>
              <w:pStyle w:val="3"/>
              <w:keepNext w:val="0"/>
              <w:keepLines w:val="0"/>
              <w:widowControl/>
              <w:suppressLineNumbers w:val="0"/>
              <w:jc w:val="right"/>
            </w:pPr>
            <w:r>
              <w:rPr>
                <w:rFonts w:ascii="宋体" w:hAnsi="宋体" w:eastAsia="宋体" w:cs="宋体"/>
                <w:b w:val="0"/>
                <w:bCs w:val="0"/>
                <w:sz w:val="22"/>
                <w:szCs w:val="22"/>
              </w:rPr>
              <w:t xml:space="preserve">39.25 </w:t>
            </w:r>
          </w:p>
        </w:tc>
        <w:tc>
          <w:tcPr>
            <w:tcW w:w="28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4C8FD4E9">
            <w:pPr>
              <w:pStyle w:val="3"/>
              <w:keepNext w:val="0"/>
              <w:keepLines w:val="0"/>
              <w:widowControl/>
              <w:suppressLineNumbers w:val="0"/>
              <w:jc w:val="left"/>
            </w:pPr>
            <w:r>
              <w:rPr>
                <w:rFonts w:ascii="宋体" w:hAnsi="宋体" w:eastAsia="宋体" w:cs="宋体"/>
                <w:b w:val="0"/>
                <w:bCs w:val="0"/>
                <w:sz w:val="22"/>
                <w:szCs w:val="22"/>
              </w:rPr>
              <w:t xml:space="preserve">30212 </w:t>
            </w:r>
          </w:p>
        </w:tc>
        <w:tc>
          <w:tcPr>
            <w:tcW w:w="750" w:type="pct"/>
            <w:tcBorders>
              <w:top w:val="single" w:color="666666" w:sz="4" w:space="0"/>
              <w:left w:val="single" w:color="666666" w:sz="4" w:space="0"/>
              <w:bottom w:val="single" w:color="666666" w:sz="4" w:space="0"/>
              <w:right w:val="single" w:color="666666" w:sz="4" w:space="0"/>
            </w:tcBorders>
            <w:shd w:val="clear" w:color="auto" w:fill="auto"/>
            <w:vAlign w:val="center"/>
          </w:tcPr>
          <w:p w14:paraId="491897E9">
            <w:pPr>
              <w:pStyle w:val="3"/>
              <w:keepNext w:val="0"/>
              <w:keepLines w:val="0"/>
              <w:widowControl/>
              <w:suppressLineNumbers w:val="0"/>
              <w:jc w:val="left"/>
            </w:pPr>
            <w:r>
              <w:rPr>
                <w:rFonts w:ascii="宋体" w:hAnsi="宋体" w:eastAsia="宋体" w:cs="宋体"/>
                <w:b w:val="0"/>
                <w:bCs w:val="0"/>
                <w:sz w:val="22"/>
                <w:szCs w:val="22"/>
              </w:rPr>
              <w:t xml:space="preserve">因公出国（境）费用 </w:t>
            </w:r>
          </w:p>
        </w:tc>
        <w:tc>
          <w:tcPr>
            <w:tcW w:w="372" w:type="pct"/>
            <w:tcBorders>
              <w:top w:val="single" w:color="666666" w:sz="4" w:space="0"/>
              <w:left w:val="single" w:color="666666" w:sz="4" w:space="0"/>
              <w:bottom w:val="single" w:color="666666" w:sz="4" w:space="0"/>
              <w:right w:val="single" w:color="666666" w:sz="4" w:space="0"/>
            </w:tcBorders>
            <w:shd w:val="clear" w:color="auto" w:fill="auto"/>
            <w:vAlign w:val="center"/>
          </w:tcPr>
          <w:p w14:paraId="4EEBF459">
            <w:pPr>
              <w:pStyle w:val="3"/>
              <w:keepNext w:val="0"/>
              <w:keepLines w:val="0"/>
              <w:widowControl/>
              <w:suppressLineNumbers w:val="0"/>
              <w:jc w:val="right"/>
            </w:pPr>
            <w:r>
              <w:rPr>
                <w:rFonts w:ascii="宋体" w:hAnsi="宋体" w:eastAsia="宋体" w:cs="宋体"/>
                <w:b w:val="0"/>
                <w:bCs w:val="0"/>
                <w:sz w:val="22"/>
                <w:szCs w:val="22"/>
              </w:rPr>
              <w:t xml:space="preserve">0.00 </w:t>
            </w:r>
          </w:p>
        </w:tc>
        <w:tc>
          <w:tcPr>
            <w:tcW w:w="28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4E2EC783">
            <w:pPr>
              <w:pStyle w:val="3"/>
              <w:keepNext w:val="0"/>
              <w:keepLines w:val="0"/>
              <w:widowControl/>
              <w:suppressLineNumbers w:val="0"/>
              <w:jc w:val="left"/>
            </w:pPr>
            <w:r>
              <w:rPr>
                <w:rFonts w:ascii="宋体" w:hAnsi="宋体" w:eastAsia="宋体" w:cs="宋体"/>
                <w:b w:val="0"/>
                <w:bCs w:val="0"/>
                <w:sz w:val="22"/>
                <w:szCs w:val="22"/>
              </w:rPr>
              <w:t xml:space="preserve">31009 </w:t>
            </w:r>
          </w:p>
        </w:tc>
        <w:tc>
          <w:tcPr>
            <w:tcW w:w="1195" w:type="pct"/>
            <w:tcBorders>
              <w:top w:val="single" w:color="666666" w:sz="4" w:space="0"/>
              <w:left w:val="single" w:color="666666" w:sz="4" w:space="0"/>
              <w:bottom w:val="single" w:color="666666" w:sz="4" w:space="0"/>
              <w:right w:val="single" w:color="666666" w:sz="4" w:space="0"/>
            </w:tcBorders>
            <w:shd w:val="clear" w:color="auto" w:fill="auto"/>
            <w:vAlign w:val="center"/>
          </w:tcPr>
          <w:p w14:paraId="05E5CBBF">
            <w:pPr>
              <w:pStyle w:val="3"/>
              <w:keepNext w:val="0"/>
              <w:keepLines w:val="0"/>
              <w:widowControl/>
              <w:suppressLineNumbers w:val="0"/>
              <w:jc w:val="left"/>
            </w:pPr>
            <w:r>
              <w:rPr>
                <w:rFonts w:ascii="宋体" w:hAnsi="宋体" w:eastAsia="宋体" w:cs="宋体"/>
                <w:b w:val="0"/>
                <w:bCs w:val="0"/>
                <w:sz w:val="22"/>
                <w:szCs w:val="22"/>
              </w:rPr>
              <w:t xml:space="preserve">土地补偿 </w:t>
            </w:r>
          </w:p>
        </w:tc>
        <w:tc>
          <w:tcPr>
            <w:tcW w:w="395" w:type="pct"/>
            <w:tcBorders>
              <w:top w:val="single" w:color="666666" w:sz="4" w:space="0"/>
              <w:left w:val="single" w:color="666666" w:sz="4" w:space="0"/>
              <w:bottom w:val="single" w:color="666666" w:sz="4" w:space="0"/>
              <w:right w:val="single" w:color="666666" w:sz="4" w:space="0"/>
            </w:tcBorders>
            <w:shd w:val="clear" w:color="auto" w:fill="auto"/>
            <w:vAlign w:val="center"/>
          </w:tcPr>
          <w:p w14:paraId="223A2951">
            <w:pPr>
              <w:pStyle w:val="3"/>
              <w:keepNext w:val="0"/>
              <w:keepLines w:val="0"/>
              <w:widowControl/>
              <w:suppressLineNumbers w:val="0"/>
              <w:jc w:val="right"/>
            </w:pPr>
            <w:r>
              <w:rPr>
                <w:rFonts w:ascii="宋体" w:hAnsi="宋体" w:eastAsia="宋体" w:cs="宋体"/>
                <w:b w:val="0"/>
                <w:bCs w:val="0"/>
                <w:sz w:val="22"/>
                <w:szCs w:val="22"/>
              </w:rPr>
              <w:t xml:space="preserve">0.00 </w:t>
            </w:r>
          </w:p>
        </w:tc>
      </w:tr>
      <w:tr w14:paraId="1B426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28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5B0ECEBB">
            <w:pPr>
              <w:pStyle w:val="3"/>
              <w:keepNext w:val="0"/>
              <w:keepLines w:val="0"/>
              <w:widowControl/>
              <w:suppressLineNumbers w:val="0"/>
              <w:jc w:val="left"/>
            </w:pPr>
            <w:r>
              <w:rPr>
                <w:rFonts w:ascii="宋体" w:hAnsi="宋体" w:eastAsia="宋体" w:cs="宋体"/>
                <w:b w:val="0"/>
                <w:bCs w:val="0"/>
                <w:sz w:val="22"/>
                <w:szCs w:val="22"/>
              </w:rPr>
              <w:t xml:space="preserve">30114 </w:t>
            </w:r>
          </w:p>
        </w:tc>
        <w:tc>
          <w:tcPr>
            <w:tcW w:w="1054" w:type="pct"/>
            <w:tcBorders>
              <w:top w:val="single" w:color="666666" w:sz="4" w:space="0"/>
              <w:left w:val="single" w:color="666666" w:sz="4" w:space="0"/>
              <w:bottom w:val="single" w:color="666666" w:sz="4" w:space="0"/>
              <w:right w:val="single" w:color="666666" w:sz="4" w:space="0"/>
            </w:tcBorders>
            <w:shd w:val="clear" w:color="auto" w:fill="auto"/>
            <w:vAlign w:val="center"/>
          </w:tcPr>
          <w:p w14:paraId="0C448106">
            <w:pPr>
              <w:pStyle w:val="3"/>
              <w:keepNext w:val="0"/>
              <w:keepLines w:val="0"/>
              <w:widowControl/>
              <w:suppressLineNumbers w:val="0"/>
              <w:jc w:val="left"/>
            </w:pPr>
            <w:r>
              <w:rPr>
                <w:rFonts w:ascii="宋体" w:hAnsi="宋体" w:eastAsia="宋体" w:cs="宋体"/>
                <w:b w:val="0"/>
                <w:bCs w:val="0"/>
                <w:sz w:val="22"/>
                <w:szCs w:val="22"/>
              </w:rPr>
              <w:t xml:space="preserve">医疗费 </w:t>
            </w:r>
          </w:p>
        </w:tc>
        <w:tc>
          <w:tcPr>
            <w:tcW w:w="372" w:type="pct"/>
            <w:tcBorders>
              <w:top w:val="single" w:color="666666" w:sz="4" w:space="0"/>
              <w:left w:val="single" w:color="666666" w:sz="4" w:space="0"/>
              <w:bottom w:val="single" w:color="666666" w:sz="4" w:space="0"/>
              <w:right w:val="single" w:color="666666" w:sz="4" w:space="0"/>
            </w:tcBorders>
            <w:shd w:val="clear" w:color="auto" w:fill="auto"/>
            <w:vAlign w:val="center"/>
          </w:tcPr>
          <w:p w14:paraId="35C7A4DE">
            <w:pPr>
              <w:pStyle w:val="3"/>
              <w:keepNext w:val="0"/>
              <w:keepLines w:val="0"/>
              <w:widowControl/>
              <w:suppressLineNumbers w:val="0"/>
              <w:jc w:val="right"/>
            </w:pPr>
            <w:r>
              <w:rPr>
                <w:rFonts w:ascii="宋体" w:hAnsi="宋体" w:eastAsia="宋体" w:cs="宋体"/>
                <w:b w:val="0"/>
                <w:bCs w:val="0"/>
                <w:sz w:val="22"/>
                <w:szCs w:val="22"/>
              </w:rPr>
              <w:t xml:space="preserve">0.00 </w:t>
            </w:r>
          </w:p>
        </w:tc>
        <w:tc>
          <w:tcPr>
            <w:tcW w:w="28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0FD5B04A">
            <w:pPr>
              <w:pStyle w:val="3"/>
              <w:keepNext w:val="0"/>
              <w:keepLines w:val="0"/>
              <w:widowControl/>
              <w:suppressLineNumbers w:val="0"/>
              <w:jc w:val="left"/>
            </w:pPr>
            <w:r>
              <w:rPr>
                <w:rFonts w:ascii="宋体" w:hAnsi="宋体" w:eastAsia="宋体" w:cs="宋体"/>
                <w:b w:val="0"/>
                <w:bCs w:val="0"/>
                <w:sz w:val="22"/>
                <w:szCs w:val="22"/>
              </w:rPr>
              <w:t xml:space="preserve">30213 </w:t>
            </w:r>
          </w:p>
        </w:tc>
        <w:tc>
          <w:tcPr>
            <w:tcW w:w="750" w:type="pct"/>
            <w:tcBorders>
              <w:top w:val="single" w:color="666666" w:sz="4" w:space="0"/>
              <w:left w:val="single" w:color="666666" w:sz="4" w:space="0"/>
              <w:bottom w:val="single" w:color="666666" w:sz="4" w:space="0"/>
              <w:right w:val="single" w:color="666666" w:sz="4" w:space="0"/>
            </w:tcBorders>
            <w:shd w:val="clear" w:color="auto" w:fill="auto"/>
            <w:vAlign w:val="center"/>
          </w:tcPr>
          <w:p w14:paraId="7E927738">
            <w:pPr>
              <w:pStyle w:val="3"/>
              <w:keepNext w:val="0"/>
              <w:keepLines w:val="0"/>
              <w:widowControl/>
              <w:suppressLineNumbers w:val="0"/>
              <w:jc w:val="left"/>
            </w:pPr>
            <w:r>
              <w:rPr>
                <w:rFonts w:ascii="宋体" w:hAnsi="宋体" w:eastAsia="宋体" w:cs="宋体"/>
                <w:b w:val="0"/>
                <w:bCs w:val="0"/>
                <w:sz w:val="22"/>
                <w:szCs w:val="22"/>
              </w:rPr>
              <w:t xml:space="preserve">维修（护）费 </w:t>
            </w:r>
          </w:p>
        </w:tc>
        <w:tc>
          <w:tcPr>
            <w:tcW w:w="372" w:type="pct"/>
            <w:tcBorders>
              <w:top w:val="single" w:color="666666" w:sz="4" w:space="0"/>
              <w:left w:val="single" w:color="666666" w:sz="4" w:space="0"/>
              <w:bottom w:val="single" w:color="666666" w:sz="4" w:space="0"/>
              <w:right w:val="single" w:color="666666" w:sz="4" w:space="0"/>
            </w:tcBorders>
            <w:shd w:val="clear" w:color="auto" w:fill="auto"/>
            <w:vAlign w:val="center"/>
          </w:tcPr>
          <w:p w14:paraId="1395204F">
            <w:pPr>
              <w:pStyle w:val="3"/>
              <w:keepNext w:val="0"/>
              <w:keepLines w:val="0"/>
              <w:widowControl/>
              <w:suppressLineNumbers w:val="0"/>
              <w:jc w:val="right"/>
            </w:pPr>
            <w:r>
              <w:rPr>
                <w:rFonts w:ascii="宋体" w:hAnsi="宋体" w:eastAsia="宋体" w:cs="宋体"/>
                <w:b w:val="0"/>
                <w:bCs w:val="0"/>
                <w:sz w:val="22"/>
                <w:szCs w:val="22"/>
              </w:rPr>
              <w:t xml:space="preserve">0.00 </w:t>
            </w:r>
          </w:p>
        </w:tc>
        <w:tc>
          <w:tcPr>
            <w:tcW w:w="28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085F881A">
            <w:pPr>
              <w:pStyle w:val="3"/>
              <w:keepNext w:val="0"/>
              <w:keepLines w:val="0"/>
              <w:widowControl/>
              <w:suppressLineNumbers w:val="0"/>
              <w:jc w:val="left"/>
            </w:pPr>
            <w:r>
              <w:rPr>
                <w:rFonts w:ascii="宋体" w:hAnsi="宋体" w:eastAsia="宋体" w:cs="宋体"/>
                <w:b w:val="0"/>
                <w:bCs w:val="0"/>
                <w:sz w:val="22"/>
                <w:szCs w:val="22"/>
              </w:rPr>
              <w:t xml:space="preserve">31010 </w:t>
            </w:r>
          </w:p>
        </w:tc>
        <w:tc>
          <w:tcPr>
            <w:tcW w:w="1195" w:type="pct"/>
            <w:tcBorders>
              <w:top w:val="single" w:color="666666" w:sz="4" w:space="0"/>
              <w:left w:val="single" w:color="666666" w:sz="4" w:space="0"/>
              <w:bottom w:val="single" w:color="666666" w:sz="4" w:space="0"/>
              <w:right w:val="single" w:color="666666" w:sz="4" w:space="0"/>
            </w:tcBorders>
            <w:shd w:val="clear" w:color="auto" w:fill="auto"/>
            <w:vAlign w:val="center"/>
          </w:tcPr>
          <w:p w14:paraId="373F2F84">
            <w:pPr>
              <w:pStyle w:val="3"/>
              <w:keepNext w:val="0"/>
              <w:keepLines w:val="0"/>
              <w:widowControl/>
              <w:suppressLineNumbers w:val="0"/>
              <w:jc w:val="left"/>
            </w:pPr>
            <w:r>
              <w:rPr>
                <w:rFonts w:ascii="宋体" w:hAnsi="宋体" w:eastAsia="宋体" w:cs="宋体"/>
                <w:b w:val="0"/>
                <w:bCs w:val="0"/>
                <w:sz w:val="22"/>
                <w:szCs w:val="22"/>
              </w:rPr>
              <w:t xml:space="preserve">安置补助 </w:t>
            </w:r>
          </w:p>
        </w:tc>
        <w:tc>
          <w:tcPr>
            <w:tcW w:w="395" w:type="pct"/>
            <w:tcBorders>
              <w:top w:val="single" w:color="666666" w:sz="4" w:space="0"/>
              <w:left w:val="single" w:color="666666" w:sz="4" w:space="0"/>
              <w:bottom w:val="single" w:color="666666" w:sz="4" w:space="0"/>
              <w:right w:val="single" w:color="666666" w:sz="4" w:space="0"/>
            </w:tcBorders>
            <w:shd w:val="clear" w:color="auto" w:fill="auto"/>
            <w:vAlign w:val="center"/>
          </w:tcPr>
          <w:p w14:paraId="70B49C81">
            <w:pPr>
              <w:pStyle w:val="3"/>
              <w:keepNext w:val="0"/>
              <w:keepLines w:val="0"/>
              <w:widowControl/>
              <w:suppressLineNumbers w:val="0"/>
              <w:jc w:val="right"/>
            </w:pPr>
            <w:r>
              <w:rPr>
                <w:rFonts w:ascii="宋体" w:hAnsi="宋体" w:eastAsia="宋体" w:cs="宋体"/>
                <w:b w:val="0"/>
                <w:bCs w:val="0"/>
                <w:sz w:val="22"/>
                <w:szCs w:val="22"/>
              </w:rPr>
              <w:t xml:space="preserve">0.00 </w:t>
            </w:r>
          </w:p>
        </w:tc>
      </w:tr>
      <w:tr w14:paraId="0D27E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28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7F489F59">
            <w:pPr>
              <w:pStyle w:val="3"/>
              <w:keepNext w:val="0"/>
              <w:keepLines w:val="0"/>
              <w:widowControl/>
              <w:suppressLineNumbers w:val="0"/>
              <w:jc w:val="left"/>
            </w:pPr>
            <w:r>
              <w:rPr>
                <w:rFonts w:ascii="宋体" w:hAnsi="宋体" w:eastAsia="宋体" w:cs="宋体"/>
                <w:b w:val="0"/>
                <w:bCs w:val="0"/>
                <w:sz w:val="22"/>
                <w:szCs w:val="22"/>
              </w:rPr>
              <w:t xml:space="preserve">30199 </w:t>
            </w:r>
          </w:p>
        </w:tc>
        <w:tc>
          <w:tcPr>
            <w:tcW w:w="1054" w:type="pct"/>
            <w:tcBorders>
              <w:top w:val="single" w:color="666666" w:sz="4" w:space="0"/>
              <w:left w:val="single" w:color="666666" w:sz="4" w:space="0"/>
              <w:bottom w:val="single" w:color="666666" w:sz="4" w:space="0"/>
              <w:right w:val="single" w:color="666666" w:sz="4" w:space="0"/>
            </w:tcBorders>
            <w:shd w:val="clear" w:color="auto" w:fill="auto"/>
            <w:vAlign w:val="center"/>
          </w:tcPr>
          <w:p w14:paraId="78377FB2">
            <w:pPr>
              <w:pStyle w:val="3"/>
              <w:keepNext w:val="0"/>
              <w:keepLines w:val="0"/>
              <w:widowControl/>
              <w:suppressLineNumbers w:val="0"/>
              <w:jc w:val="left"/>
            </w:pPr>
            <w:r>
              <w:rPr>
                <w:rFonts w:ascii="宋体" w:hAnsi="宋体" w:eastAsia="宋体" w:cs="宋体"/>
                <w:b w:val="0"/>
                <w:bCs w:val="0"/>
                <w:sz w:val="22"/>
                <w:szCs w:val="22"/>
              </w:rPr>
              <w:t xml:space="preserve">其他工资福利支出 </w:t>
            </w:r>
          </w:p>
        </w:tc>
        <w:tc>
          <w:tcPr>
            <w:tcW w:w="372" w:type="pct"/>
            <w:tcBorders>
              <w:top w:val="single" w:color="666666" w:sz="4" w:space="0"/>
              <w:left w:val="single" w:color="666666" w:sz="4" w:space="0"/>
              <w:bottom w:val="single" w:color="666666" w:sz="4" w:space="0"/>
              <w:right w:val="single" w:color="666666" w:sz="4" w:space="0"/>
            </w:tcBorders>
            <w:shd w:val="clear" w:color="auto" w:fill="auto"/>
            <w:vAlign w:val="center"/>
          </w:tcPr>
          <w:p w14:paraId="266D9FD3">
            <w:pPr>
              <w:pStyle w:val="3"/>
              <w:keepNext w:val="0"/>
              <w:keepLines w:val="0"/>
              <w:widowControl/>
              <w:suppressLineNumbers w:val="0"/>
              <w:jc w:val="right"/>
            </w:pPr>
            <w:r>
              <w:rPr>
                <w:rFonts w:ascii="宋体" w:hAnsi="宋体" w:eastAsia="宋体" w:cs="宋体"/>
                <w:b w:val="0"/>
                <w:bCs w:val="0"/>
                <w:sz w:val="22"/>
                <w:szCs w:val="22"/>
              </w:rPr>
              <w:t xml:space="preserve">10.90 </w:t>
            </w:r>
          </w:p>
        </w:tc>
        <w:tc>
          <w:tcPr>
            <w:tcW w:w="28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139BD1C0">
            <w:pPr>
              <w:pStyle w:val="3"/>
              <w:keepNext w:val="0"/>
              <w:keepLines w:val="0"/>
              <w:widowControl/>
              <w:suppressLineNumbers w:val="0"/>
              <w:jc w:val="left"/>
            </w:pPr>
            <w:r>
              <w:rPr>
                <w:rFonts w:ascii="宋体" w:hAnsi="宋体" w:eastAsia="宋体" w:cs="宋体"/>
                <w:b w:val="0"/>
                <w:bCs w:val="0"/>
                <w:sz w:val="22"/>
                <w:szCs w:val="22"/>
              </w:rPr>
              <w:t xml:space="preserve">30214 </w:t>
            </w:r>
          </w:p>
        </w:tc>
        <w:tc>
          <w:tcPr>
            <w:tcW w:w="750" w:type="pct"/>
            <w:tcBorders>
              <w:top w:val="single" w:color="666666" w:sz="4" w:space="0"/>
              <w:left w:val="single" w:color="666666" w:sz="4" w:space="0"/>
              <w:bottom w:val="single" w:color="666666" w:sz="4" w:space="0"/>
              <w:right w:val="single" w:color="666666" w:sz="4" w:space="0"/>
            </w:tcBorders>
            <w:shd w:val="clear" w:color="auto" w:fill="auto"/>
            <w:vAlign w:val="center"/>
          </w:tcPr>
          <w:p w14:paraId="1CD54B0C">
            <w:pPr>
              <w:pStyle w:val="3"/>
              <w:keepNext w:val="0"/>
              <w:keepLines w:val="0"/>
              <w:widowControl/>
              <w:suppressLineNumbers w:val="0"/>
              <w:jc w:val="left"/>
            </w:pPr>
            <w:r>
              <w:rPr>
                <w:rFonts w:ascii="宋体" w:hAnsi="宋体" w:eastAsia="宋体" w:cs="宋体"/>
                <w:b w:val="0"/>
                <w:bCs w:val="0"/>
                <w:sz w:val="22"/>
                <w:szCs w:val="22"/>
              </w:rPr>
              <w:t xml:space="preserve">租赁费 </w:t>
            </w:r>
          </w:p>
        </w:tc>
        <w:tc>
          <w:tcPr>
            <w:tcW w:w="372" w:type="pct"/>
            <w:tcBorders>
              <w:top w:val="single" w:color="666666" w:sz="4" w:space="0"/>
              <w:left w:val="single" w:color="666666" w:sz="4" w:space="0"/>
              <w:bottom w:val="single" w:color="666666" w:sz="4" w:space="0"/>
              <w:right w:val="single" w:color="666666" w:sz="4" w:space="0"/>
            </w:tcBorders>
            <w:shd w:val="clear" w:color="auto" w:fill="auto"/>
            <w:vAlign w:val="center"/>
          </w:tcPr>
          <w:p w14:paraId="60F6A2F7">
            <w:pPr>
              <w:pStyle w:val="3"/>
              <w:keepNext w:val="0"/>
              <w:keepLines w:val="0"/>
              <w:widowControl/>
              <w:suppressLineNumbers w:val="0"/>
              <w:jc w:val="right"/>
            </w:pPr>
            <w:r>
              <w:rPr>
                <w:rFonts w:ascii="宋体" w:hAnsi="宋体" w:eastAsia="宋体" w:cs="宋体"/>
                <w:b w:val="0"/>
                <w:bCs w:val="0"/>
                <w:sz w:val="22"/>
                <w:szCs w:val="22"/>
              </w:rPr>
              <w:t xml:space="preserve">0.00 </w:t>
            </w:r>
          </w:p>
        </w:tc>
        <w:tc>
          <w:tcPr>
            <w:tcW w:w="28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5C41B565">
            <w:pPr>
              <w:pStyle w:val="3"/>
              <w:keepNext w:val="0"/>
              <w:keepLines w:val="0"/>
              <w:widowControl/>
              <w:suppressLineNumbers w:val="0"/>
              <w:jc w:val="left"/>
            </w:pPr>
            <w:r>
              <w:rPr>
                <w:rFonts w:ascii="宋体" w:hAnsi="宋体" w:eastAsia="宋体" w:cs="宋体"/>
                <w:b w:val="0"/>
                <w:bCs w:val="0"/>
                <w:sz w:val="22"/>
                <w:szCs w:val="22"/>
              </w:rPr>
              <w:t xml:space="preserve">31011 </w:t>
            </w:r>
          </w:p>
        </w:tc>
        <w:tc>
          <w:tcPr>
            <w:tcW w:w="1195" w:type="pct"/>
            <w:tcBorders>
              <w:top w:val="single" w:color="666666" w:sz="4" w:space="0"/>
              <w:left w:val="single" w:color="666666" w:sz="4" w:space="0"/>
              <w:bottom w:val="single" w:color="666666" w:sz="4" w:space="0"/>
              <w:right w:val="single" w:color="666666" w:sz="4" w:space="0"/>
            </w:tcBorders>
            <w:shd w:val="clear" w:color="auto" w:fill="auto"/>
            <w:vAlign w:val="center"/>
          </w:tcPr>
          <w:p w14:paraId="6B628BF6">
            <w:pPr>
              <w:pStyle w:val="3"/>
              <w:keepNext w:val="0"/>
              <w:keepLines w:val="0"/>
              <w:widowControl/>
              <w:suppressLineNumbers w:val="0"/>
              <w:jc w:val="left"/>
            </w:pPr>
            <w:r>
              <w:rPr>
                <w:rFonts w:ascii="宋体" w:hAnsi="宋体" w:eastAsia="宋体" w:cs="宋体"/>
                <w:b w:val="0"/>
                <w:bCs w:val="0"/>
                <w:sz w:val="22"/>
                <w:szCs w:val="22"/>
              </w:rPr>
              <w:t xml:space="preserve">地上附着物和青苗补偿 </w:t>
            </w:r>
          </w:p>
        </w:tc>
        <w:tc>
          <w:tcPr>
            <w:tcW w:w="395" w:type="pct"/>
            <w:tcBorders>
              <w:top w:val="single" w:color="666666" w:sz="4" w:space="0"/>
              <w:left w:val="single" w:color="666666" w:sz="4" w:space="0"/>
              <w:bottom w:val="single" w:color="666666" w:sz="4" w:space="0"/>
              <w:right w:val="single" w:color="666666" w:sz="4" w:space="0"/>
            </w:tcBorders>
            <w:shd w:val="clear" w:color="auto" w:fill="auto"/>
            <w:vAlign w:val="center"/>
          </w:tcPr>
          <w:p w14:paraId="5CB5948A">
            <w:pPr>
              <w:pStyle w:val="3"/>
              <w:keepNext w:val="0"/>
              <w:keepLines w:val="0"/>
              <w:widowControl/>
              <w:suppressLineNumbers w:val="0"/>
              <w:jc w:val="right"/>
            </w:pPr>
            <w:r>
              <w:rPr>
                <w:rFonts w:ascii="宋体" w:hAnsi="宋体" w:eastAsia="宋体" w:cs="宋体"/>
                <w:b w:val="0"/>
                <w:bCs w:val="0"/>
                <w:sz w:val="22"/>
                <w:szCs w:val="22"/>
              </w:rPr>
              <w:t xml:space="preserve">0.00 </w:t>
            </w:r>
          </w:p>
        </w:tc>
      </w:tr>
      <w:tr w14:paraId="7523A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8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3C2C9E67">
            <w:pPr>
              <w:pStyle w:val="3"/>
              <w:keepNext w:val="0"/>
              <w:keepLines w:val="0"/>
              <w:widowControl/>
              <w:suppressLineNumbers w:val="0"/>
              <w:jc w:val="left"/>
            </w:pPr>
            <w:r>
              <w:rPr>
                <w:rFonts w:ascii="宋体" w:hAnsi="宋体" w:eastAsia="宋体" w:cs="宋体"/>
                <w:b w:val="0"/>
                <w:bCs w:val="0"/>
                <w:sz w:val="22"/>
                <w:szCs w:val="22"/>
              </w:rPr>
              <w:t xml:space="preserve">303 </w:t>
            </w:r>
          </w:p>
        </w:tc>
        <w:tc>
          <w:tcPr>
            <w:tcW w:w="1054" w:type="pct"/>
            <w:tcBorders>
              <w:top w:val="single" w:color="666666" w:sz="4" w:space="0"/>
              <w:left w:val="single" w:color="666666" w:sz="4" w:space="0"/>
              <w:bottom w:val="single" w:color="666666" w:sz="4" w:space="0"/>
              <w:right w:val="single" w:color="666666" w:sz="4" w:space="0"/>
            </w:tcBorders>
            <w:shd w:val="clear" w:color="auto" w:fill="auto"/>
            <w:vAlign w:val="center"/>
          </w:tcPr>
          <w:p w14:paraId="717F0FD3">
            <w:pPr>
              <w:pStyle w:val="3"/>
              <w:keepNext w:val="0"/>
              <w:keepLines w:val="0"/>
              <w:widowControl/>
              <w:suppressLineNumbers w:val="0"/>
              <w:jc w:val="left"/>
            </w:pPr>
            <w:r>
              <w:rPr>
                <w:rFonts w:ascii="宋体" w:hAnsi="宋体" w:eastAsia="宋体" w:cs="宋体"/>
                <w:b w:val="0"/>
                <w:bCs w:val="0"/>
                <w:sz w:val="22"/>
                <w:szCs w:val="22"/>
              </w:rPr>
              <w:t xml:space="preserve">对个人和家庭的补助 </w:t>
            </w:r>
          </w:p>
        </w:tc>
        <w:tc>
          <w:tcPr>
            <w:tcW w:w="372" w:type="pct"/>
            <w:tcBorders>
              <w:top w:val="single" w:color="666666" w:sz="4" w:space="0"/>
              <w:left w:val="single" w:color="666666" w:sz="4" w:space="0"/>
              <w:bottom w:val="single" w:color="666666" w:sz="4" w:space="0"/>
              <w:right w:val="single" w:color="666666" w:sz="4" w:space="0"/>
            </w:tcBorders>
            <w:shd w:val="clear" w:color="auto" w:fill="auto"/>
            <w:vAlign w:val="center"/>
          </w:tcPr>
          <w:p w14:paraId="496DD4E9">
            <w:pPr>
              <w:pStyle w:val="3"/>
              <w:keepNext w:val="0"/>
              <w:keepLines w:val="0"/>
              <w:widowControl/>
              <w:suppressLineNumbers w:val="0"/>
              <w:jc w:val="right"/>
            </w:pPr>
            <w:r>
              <w:rPr>
                <w:rFonts w:ascii="宋体" w:hAnsi="宋体" w:eastAsia="宋体" w:cs="宋体"/>
                <w:b w:val="0"/>
                <w:bCs w:val="0"/>
                <w:sz w:val="22"/>
                <w:szCs w:val="22"/>
              </w:rPr>
              <w:t xml:space="preserve">0.00 </w:t>
            </w:r>
          </w:p>
        </w:tc>
        <w:tc>
          <w:tcPr>
            <w:tcW w:w="28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3B4EA9D5">
            <w:pPr>
              <w:pStyle w:val="3"/>
              <w:keepNext w:val="0"/>
              <w:keepLines w:val="0"/>
              <w:widowControl/>
              <w:suppressLineNumbers w:val="0"/>
              <w:jc w:val="left"/>
            </w:pPr>
            <w:r>
              <w:rPr>
                <w:rFonts w:ascii="宋体" w:hAnsi="宋体" w:eastAsia="宋体" w:cs="宋体"/>
                <w:b w:val="0"/>
                <w:bCs w:val="0"/>
                <w:sz w:val="22"/>
                <w:szCs w:val="22"/>
              </w:rPr>
              <w:t xml:space="preserve">30215 </w:t>
            </w:r>
          </w:p>
        </w:tc>
        <w:tc>
          <w:tcPr>
            <w:tcW w:w="750" w:type="pct"/>
            <w:tcBorders>
              <w:top w:val="single" w:color="666666" w:sz="4" w:space="0"/>
              <w:left w:val="single" w:color="666666" w:sz="4" w:space="0"/>
              <w:bottom w:val="single" w:color="666666" w:sz="4" w:space="0"/>
              <w:right w:val="single" w:color="666666" w:sz="4" w:space="0"/>
            </w:tcBorders>
            <w:shd w:val="clear" w:color="auto" w:fill="auto"/>
            <w:vAlign w:val="center"/>
          </w:tcPr>
          <w:p w14:paraId="70860931">
            <w:pPr>
              <w:pStyle w:val="3"/>
              <w:keepNext w:val="0"/>
              <w:keepLines w:val="0"/>
              <w:widowControl/>
              <w:suppressLineNumbers w:val="0"/>
              <w:jc w:val="left"/>
            </w:pPr>
            <w:r>
              <w:rPr>
                <w:rFonts w:ascii="宋体" w:hAnsi="宋体" w:eastAsia="宋体" w:cs="宋体"/>
                <w:b w:val="0"/>
                <w:bCs w:val="0"/>
                <w:sz w:val="22"/>
                <w:szCs w:val="22"/>
              </w:rPr>
              <w:t xml:space="preserve">会议费 </w:t>
            </w:r>
          </w:p>
        </w:tc>
        <w:tc>
          <w:tcPr>
            <w:tcW w:w="372" w:type="pct"/>
            <w:tcBorders>
              <w:top w:val="single" w:color="666666" w:sz="4" w:space="0"/>
              <w:left w:val="single" w:color="666666" w:sz="4" w:space="0"/>
              <w:bottom w:val="single" w:color="666666" w:sz="4" w:space="0"/>
              <w:right w:val="single" w:color="666666" w:sz="4" w:space="0"/>
            </w:tcBorders>
            <w:shd w:val="clear" w:color="auto" w:fill="auto"/>
            <w:vAlign w:val="center"/>
          </w:tcPr>
          <w:p w14:paraId="599A7874">
            <w:pPr>
              <w:pStyle w:val="3"/>
              <w:keepNext w:val="0"/>
              <w:keepLines w:val="0"/>
              <w:widowControl/>
              <w:suppressLineNumbers w:val="0"/>
              <w:jc w:val="right"/>
            </w:pPr>
            <w:r>
              <w:rPr>
                <w:rFonts w:ascii="宋体" w:hAnsi="宋体" w:eastAsia="宋体" w:cs="宋体"/>
                <w:b w:val="0"/>
                <w:bCs w:val="0"/>
                <w:sz w:val="22"/>
                <w:szCs w:val="22"/>
              </w:rPr>
              <w:t xml:space="preserve">0.00 </w:t>
            </w:r>
          </w:p>
        </w:tc>
        <w:tc>
          <w:tcPr>
            <w:tcW w:w="28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2DDD8ED7">
            <w:pPr>
              <w:pStyle w:val="3"/>
              <w:keepNext w:val="0"/>
              <w:keepLines w:val="0"/>
              <w:widowControl/>
              <w:suppressLineNumbers w:val="0"/>
              <w:jc w:val="left"/>
            </w:pPr>
            <w:r>
              <w:rPr>
                <w:rFonts w:ascii="宋体" w:hAnsi="宋体" w:eastAsia="宋体" w:cs="宋体"/>
                <w:b w:val="0"/>
                <w:bCs w:val="0"/>
                <w:sz w:val="22"/>
                <w:szCs w:val="22"/>
              </w:rPr>
              <w:t xml:space="preserve">31012 </w:t>
            </w:r>
          </w:p>
        </w:tc>
        <w:tc>
          <w:tcPr>
            <w:tcW w:w="1195" w:type="pct"/>
            <w:tcBorders>
              <w:top w:val="single" w:color="666666" w:sz="4" w:space="0"/>
              <w:left w:val="single" w:color="666666" w:sz="4" w:space="0"/>
              <w:bottom w:val="single" w:color="666666" w:sz="4" w:space="0"/>
              <w:right w:val="single" w:color="666666" w:sz="4" w:space="0"/>
            </w:tcBorders>
            <w:shd w:val="clear" w:color="auto" w:fill="auto"/>
            <w:vAlign w:val="center"/>
          </w:tcPr>
          <w:p w14:paraId="04071E24">
            <w:pPr>
              <w:pStyle w:val="3"/>
              <w:keepNext w:val="0"/>
              <w:keepLines w:val="0"/>
              <w:widowControl/>
              <w:suppressLineNumbers w:val="0"/>
              <w:jc w:val="left"/>
            </w:pPr>
            <w:r>
              <w:rPr>
                <w:rFonts w:ascii="宋体" w:hAnsi="宋体" w:eastAsia="宋体" w:cs="宋体"/>
                <w:b w:val="0"/>
                <w:bCs w:val="0"/>
                <w:sz w:val="22"/>
                <w:szCs w:val="22"/>
              </w:rPr>
              <w:t xml:space="preserve">拆迁补偿 </w:t>
            </w:r>
          </w:p>
        </w:tc>
        <w:tc>
          <w:tcPr>
            <w:tcW w:w="395" w:type="pct"/>
            <w:tcBorders>
              <w:top w:val="single" w:color="666666" w:sz="4" w:space="0"/>
              <w:left w:val="single" w:color="666666" w:sz="4" w:space="0"/>
              <w:bottom w:val="single" w:color="666666" w:sz="4" w:space="0"/>
              <w:right w:val="single" w:color="666666" w:sz="4" w:space="0"/>
            </w:tcBorders>
            <w:shd w:val="clear" w:color="auto" w:fill="auto"/>
            <w:vAlign w:val="center"/>
          </w:tcPr>
          <w:p w14:paraId="6771DA9A">
            <w:pPr>
              <w:pStyle w:val="3"/>
              <w:keepNext w:val="0"/>
              <w:keepLines w:val="0"/>
              <w:widowControl/>
              <w:suppressLineNumbers w:val="0"/>
              <w:jc w:val="right"/>
            </w:pPr>
            <w:r>
              <w:rPr>
                <w:rFonts w:ascii="宋体" w:hAnsi="宋体" w:eastAsia="宋体" w:cs="宋体"/>
                <w:b w:val="0"/>
                <w:bCs w:val="0"/>
                <w:sz w:val="22"/>
                <w:szCs w:val="22"/>
              </w:rPr>
              <w:t xml:space="preserve">0.00 </w:t>
            </w:r>
          </w:p>
        </w:tc>
      </w:tr>
      <w:tr w14:paraId="4A7BD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8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7A48B194">
            <w:pPr>
              <w:pStyle w:val="3"/>
              <w:keepNext w:val="0"/>
              <w:keepLines w:val="0"/>
              <w:widowControl/>
              <w:suppressLineNumbers w:val="0"/>
              <w:jc w:val="left"/>
            </w:pPr>
            <w:r>
              <w:rPr>
                <w:rFonts w:ascii="宋体" w:hAnsi="宋体" w:eastAsia="宋体" w:cs="宋体"/>
                <w:b w:val="0"/>
                <w:bCs w:val="0"/>
                <w:sz w:val="22"/>
                <w:szCs w:val="22"/>
              </w:rPr>
              <w:t xml:space="preserve">30301 </w:t>
            </w:r>
          </w:p>
        </w:tc>
        <w:tc>
          <w:tcPr>
            <w:tcW w:w="1054" w:type="pct"/>
            <w:tcBorders>
              <w:top w:val="single" w:color="666666" w:sz="4" w:space="0"/>
              <w:left w:val="single" w:color="666666" w:sz="4" w:space="0"/>
              <w:bottom w:val="single" w:color="666666" w:sz="4" w:space="0"/>
              <w:right w:val="single" w:color="666666" w:sz="4" w:space="0"/>
            </w:tcBorders>
            <w:shd w:val="clear" w:color="auto" w:fill="auto"/>
            <w:vAlign w:val="center"/>
          </w:tcPr>
          <w:p w14:paraId="3C68F449">
            <w:pPr>
              <w:pStyle w:val="3"/>
              <w:keepNext w:val="0"/>
              <w:keepLines w:val="0"/>
              <w:widowControl/>
              <w:suppressLineNumbers w:val="0"/>
              <w:jc w:val="left"/>
            </w:pPr>
            <w:r>
              <w:rPr>
                <w:rFonts w:ascii="宋体" w:hAnsi="宋体" w:eastAsia="宋体" w:cs="宋体"/>
                <w:b w:val="0"/>
                <w:bCs w:val="0"/>
                <w:sz w:val="22"/>
                <w:szCs w:val="22"/>
              </w:rPr>
              <w:t xml:space="preserve">离休费 </w:t>
            </w:r>
          </w:p>
        </w:tc>
        <w:tc>
          <w:tcPr>
            <w:tcW w:w="372" w:type="pct"/>
            <w:tcBorders>
              <w:top w:val="single" w:color="666666" w:sz="4" w:space="0"/>
              <w:left w:val="single" w:color="666666" w:sz="4" w:space="0"/>
              <w:bottom w:val="single" w:color="666666" w:sz="4" w:space="0"/>
              <w:right w:val="single" w:color="666666" w:sz="4" w:space="0"/>
            </w:tcBorders>
            <w:shd w:val="clear" w:color="auto" w:fill="auto"/>
            <w:vAlign w:val="center"/>
          </w:tcPr>
          <w:p w14:paraId="0F9DAEA3">
            <w:pPr>
              <w:pStyle w:val="3"/>
              <w:keepNext w:val="0"/>
              <w:keepLines w:val="0"/>
              <w:widowControl/>
              <w:suppressLineNumbers w:val="0"/>
              <w:jc w:val="right"/>
            </w:pPr>
            <w:r>
              <w:rPr>
                <w:rFonts w:ascii="宋体" w:hAnsi="宋体" w:eastAsia="宋体" w:cs="宋体"/>
                <w:b w:val="0"/>
                <w:bCs w:val="0"/>
                <w:sz w:val="22"/>
                <w:szCs w:val="22"/>
              </w:rPr>
              <w:t xml:space="preserve">0.00 </w:t>
            </w:r>
          </w:p>
        </w:tc>
        <w:tc>
          <w:tcPr>
            <w:tcW w:w="28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0A6BE800">
            <w:pPr>
              <w:pStyle w:val="3"/>
              <w:keepNext w:val="0"/>
              <w:keepLines w:val="0"/>
              <w:widowControl/>
              <w:suppressLineNumbers w:val="0"/>
              <w:jc w:val="left"/>
            </w:pPr>
            <w:r>
              <w:rPr>
                <w:rFonts w:ascii="宋体" w:hAnsi="宋体" w:eastAsia="宋体" w:cs="宋体"/>
                <w:b w:val="0"/>
                <w:bCs w:val="0"/>
                <w:sz w:val="22"/>
                <w:szCs w:val="22"/>
              </w:rPr>
              <w:t xml:space="preserve">30216 </w:t>
            </w:r>
          </w:p>
        </w:tc>
        <w:tc>
          <w:tcPr>
            <w:tcW w:w="750" w:type="pct"/>
            <w:tcBorders>
              <w:top w:val="single" w:color="666666" w:sz="4" w:space="0"/>
              <w:left w:val="single" w:color="666666" w:sz="4" w:space="0"/>
              <w:bottom w:val="single" w:color="666666" w:sz="4" w:space="0"/>
              <w:right w:val="single" w:color="666666" w:sz="4" w:space="0"/>
            </w:tcBorders>
            <w:shd w:val="clear" w:color="auto" w:fill="auto"/>
            <w:vAlign w:val="center"/>
          </w:tcPr>
          <w:p w14:paraId="251B53EC">
            <w:pPr>
              <w:pStyle w:val="3"/>
              <w:keepNext w:val="0"/>
              <w:keepLines w:val="0"/>
              <w:widowControl/>
              <w:suppressLineNumbers w:val="0"/>
              <w:jc w:val="left"/>
            </w:pPr>
            <w:r>
              <w:rPr>
                <w:rFonts w:ascii="宋体" w:hAnsi="宋体" w:eastAsia="宋体" w:cs="宋体"/>
                <w:b w:val="0"/>
                <w:bCs w:val="0"/>
                <w:sz w:val="22"/>
                <w:szCs w:val="22"/>
              </w:rPr>
              <w:t xml:space="preserve">培训费 </w:t>
            </w:r>
          </w:p>
        </w:tc>
        <w:tc>
          <w:tcPr>
            <w:tcW w:w="372" w:type="pct"/>
            <w:tcBorders>
              <w:top w:val="single" w:color="666666" w:sz="4" w:space="0"/>
              <w:left w:val="single" w:color="666666" w:sz="4" w:space="0"/>
              <w:bottom w:val="single" w:color="666666" w:sz="4" w:space="0"/>
              <w:right w:val="single" w:color="666666" w:sz="4" w:space="0"/>
            </w:tcBorders>
            <w:shd w:val="clear" w:color="auto" w:fill="auto"/>
            <w:vAlign w:val="center"/>
          </w:tcPr>
          <w:p w14:paraId="062795EE">
            <w:pPr>
              <w:pStyle w:val="3"/>
              <w:keepNext w:val="0"/>
              <w:keepLines w:val="0"/>
              <w:widowControl/>
              <w:suppressLineNumbers w:val="0"/>
              <w:jc w:val="right"/>
            </w:pPr>
            <w:r>
              <w:rPr>
                <w:rFonts w:ascii="宋体" w:hAnsi="宋体" w:eastAsia="宋体" w:cs="宋体"/>
                <w:b w:val="0"/>
                <w:bCs w:val="0"/>
                <w:sz w:val="22"/>
                <w:szCs w:val="22"/>
              </w:rPr>
              <w:t xml:space="preserve">0.00 </w:t>
            </w:r>
          </w:p>
        </w:tc>
        <w:tc>
          <w:tcPr>
            <w:tcW w:w="28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0B8837F2">
            <w:pPr>
              <w:pStyle w:val="3"/>
              <w:keepNext w:val="0"/>
              <w:keepLines w:val="0"/>
              <w:widowControl/>
              <w:suppressLineNumbers w:val="0"/>
              <w:jc w:val="left"/>
            </w:pPr>
            <w:r>
              <w:rPr>
                <w:rFonts w:ascii="宋体" w:hAnsi="宋体" w:eastAsia="宋体" w:cs="宋体"/>
                <w:b w:val="0"/>
                <w:bCs w:val="0"/>
                <w:sz w:val="22"/>
                <w:szCs w:val="22"/>
              </w:rPr>
              <w:t xml:space="preserve">31013 </w:t>
            </w:r>
          </w:p>
        </w:tc>
        <w:tc>
          <w:tcPr>
            <w:tcW w:w="1195" w:type="pct"/>
            <w:tcBorders>
              <w:top w:val="single" w:color="666666" w:sz="4" w:space="0"/>
              <w:left w:val="single" w:color="666666" w:sz="4" w:space="0"/>
              <w:bottom w:val="single" w:color="666666" w:sz="4" w:space="0"/>
              <w:right w:val="single" w:color="666666" w:sz="4" w:space="0"/>
            </w:tcBorders>
            <w:shd w:val="clear" w:color="auto" w:fill="auto"/>
            <w:vAlign w:val="center"/>
          </w:tcPr>
          <w:p w14:paraId="159ECCE6">
            <w:pPr>
              <w:pStyle w:val="3"/>
              <w:keepNext w:val="0"/>
              <w:keepLines w:val="0"/>
              <w:widowControl/>
              <w:suppressLineNumbers w:val="0"/>
              <w:jc w:val="left"/>
            </w:pPr>
            <w:r>
              <w:rPr>
                <w:rFonts w:ascii="宋体" w:hAnsi="宋体" w:eastAsia="宋体" w:cs="宋体"/>
                <w:b w:val="0"/>
                <w:bCs w:val="0"/>
                <w:sz w:val="22"/>
                <w:szCs w:val="22"/>
              </w:rPr>
              <w:t xml:space="preserve">公务用车购置 </w:t>
            </w:r>
          </w:p>
        </w:tc>
        <w:tc>
          <w:tcPr>
            <w:tcW w:w="395" w:type="pct"/>
            <w:tcBorders>
              <w:top w:val="single" w:color="666666" w:sz="4" w:space="0"/>
              <w:left w:val="single" w:color="666666" w:sz="4" w:space="0"/>
              <w:bottom w:val="single" w:color="666666" w:sz="4" w:space="0"/>
              <w:right w:val="single" w:color="666666" w:sz="4" w:space="0"/>
            </w:tcBorders>
            <w:shd w:val="clear" w:color="auto" w:fill="auto"/>
            <w:vAlign w:val="center"/>
          </w:tcPr>
          <w:p w14:paraId="55C32CA1">
            <w:pPr>
              <w:pStyle w:val="3"/>
              <w:keepNext w:val="0"/>
              <w:keepLines w:val="0"/>
              <w:widowControl/>
              <w:suppressLineNumbers w:val="0"/>
              <w:jc w:val="right"/>
            </w:pPr>
            <w:r>
              <w:rPr>
                <w:rFonts w:ascii="宋体" w:hAnsi="宋体" w:eastAsia="宋体" w:cs="宋体"/>
                <w:b w:val="0"/>
                <w:bCs w:val="0"/>
                <w:sz w:val="22"/>
                <w:szCs w:val="22"/>
              </w:rPr>
              <w:t xml:space="preserve">0.00 </w:t>
            </w:r>
          </w:p>
        </w:tc>
      </w:tr>
      <w:tr w14:paraId="717AA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8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26A263C5">
            <w:pPr>
              <w:pStyle w:val="3"/>
              <w:keepNext w:val="0"/>
              <w:keepLines w:val="0"/>
              <w:widowControl/>
              <w:suppressLineNumbers w:val="0"/>
              <w:jc w:val="left"/>
            </w:pPr>
            <w:r>
              <w:rPr>
                <w:rFonts w:ascii="宋体" w:hAnsi="宋体" w:eastAsia="宋体" w:cs="宋体"/>
                <w:b w:val="0"/>
                <w:bCs w:val="0"/>
                <w:sz w:val="22"/>
                <w:szCs w:val="22"/>
              </w:rPr>
              <w:t xml:space="preserve">30302 </w:t>
            </w:r>
          </w:p>
        </w:tc>
        <w:tc>
          <w:tcPr>
            <w:tcW w:w="1054" w:type="pct"/>
            <w:tcBorders>
              <w:top w:val="single" w:color="666666" w:sz="4" w:space="0"/>
              <w:left w:val="single" w:color="666666" w:sz="4" w:space="0"/>
              <w:bottom w:val="single" w:color="666666" w:sz="4" w:space="0"/>
              <w:right w:val="single" w:color="666666" w:sz="4" w:space="0"/>
            </w:tcBorders>
            <w:shd w:val="clear" w:color="auto" w:fill="auto"/>
            <w:vAlign w:val="center"/>
          </w:tcPr>
          <w:p w14:paraId="4B5BA02B">
            <w:pPr>
              <w:pStyle w:val="3"/>
              <w:keepNext w:val="0"/>
              <w:keepLines w:val="0"/>
              <w:widowControl/>
              <w:suppressLineNumbers w:val="0"/>
              <w:jc w:val="left"/>
            </w:pPr>
            <w:r>
              <w:rPr>
                <w:rFonts w:ascii="宋体" w:hAnsi="宋体" w:eastAsia="宋体" w:cs="宋体"/>
                <w:b w:val="0"/>
                <w:bCs w:val="0"/>
                <w:sz w:val="22"/>
                <w:szCs w:val="22"/>
              </w:rPr>
              <w:t xml:space="preserve">退休费 </w:t>
            </w:r>
          </w:p>
        </w:tc>
        <w:tc>
          <w:tcPr>
            <w:tcW w:w="372" w:type="pct"/>
            <w:tcBorders>
              <w:top w:val="single" w:color="666666" w:sz="4" w:space="0"/>
              <w:left w:val="single" w:color="666666" w:sz="4" w:space="0"/>
              <w:bottom w:val="single" w:color="666666" w:sz="4" w:space="0"/>
              <w:right w:val="single" w:color="666666" w:sz="4" w:space="0"/>
            </w:tcBorders>
            <w:shd w:val="clear" w:color="auto" w:fill="auto"/>
            <w:vAlign w:val="center"/>
          </w:tcPr>
          <w:p w14:paraId="7F3F410D">
            <w:pPr>
              <w:pStyle w:val="3"/>
              <w:keepNext w:val="0"/>
              <w:keepLines w:val="0"/>
              <w:widowControl/>
              <w:suppressLineNumbers w:val="0"/>
              <w:jc w:val="right"/>
            </w:pPr>
            <w:r>
              <w:rPr>
                <w:rFonts w:ascii="宋体" w:hAnsi="宋体" w:eastAsia="宋体" w:cs="宋体"/>
                <w:b w:val="0"/>
                <w:bCs w:val="0"/>
                <w:sz w:val="22"/>
                <w:szCs w:val="22"/>
              </w:rPr>
              <w:t xml:space="preserve">0.00 </w:t>
            </w:r>
          </w:p>
        </w:tc>
        <w:tc>
          <w:tcPr>
            <w:tcW w:w="28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575BDCE0">
            <w:pPr>
              <w:pStyle w:val="3"/>
              <w:keepNext w:val="0"/>
              <w:keepLines w:val="0"/>
              <w:widowControl/>
              <w:suppressLineNumbers w:val="0"/>
              <w:jc w:val="left"/>
            </w:pPr>
            <w:r>
              <w:rPr>
                <w:rFonts w:ascii="宋体" w:hAnsi="宋体" w:eastAsia="宋体" w:cs="宋体"/>
                <w:b w:val="0"/>
                <w:bCs w:val="0"/>
                <w:sz w:val="22"/>
                <w:szCs w:val="22"/>
              </w:rPr>
              <w:t xml:space="preserve">30217 </w:t>
            </w:r>
          </w:p>
        </w:tc>
        <w:tc>
          <w:tcPr>
            <w:tcW w:w="750" w:type="pct"/>
            <w:tcBorders>
              <w:top w:val="single" w:color="666666" w:sz="4" w:space="0"/>
              <w:left w:val="single" w:color="666666" w:sz="4" w:space="0"/>
              <w:bottom w:val="single" w:color="666666" w:sz="4" w:space="0"/>
              <w:right w:val="single" w:color="666666" w:sz="4" w:space="0"/>
            </w:tcBorders>
            <w:shd w:val="clear" w:color="auto" w:fill="auto"/>
            <w:vAlign w:val="center"/>
          </w:tcPr>
          <w:p w14:paraId="4C03415B">
            <w:pPr>
              <w:pStyle w:val="3"/>
              <w:keepNext w:val="0"/>
              <w:keepLines w:val="0"/>
              <w:widowControl/>
              <w:suppressLineNumbers w:val="0"/>
              <w:jc w:val="left"/>
            </w:pPr>
            <w:r>
              <w:rPr>
                <w:rFonts w:ascii="宋体" w:hAnsi="宋体" w:eastAsia="宋体" w:cs="宋体"/>
                <w:b w:val="0"/>
                <w:bCs w:val="0"/>
                <w:sz w:val="22"/>
                <w:szCs w:val="22"/>
              </w:rPr>
              <w:t xml:space="preserve">公务接待费 </w:t>
            </w:r>
          </w:p>
        </w:tc>
        <w:tc>
          <w:tcPr>
            <w:tcW w:w="372" w:type="pct"/>
            <w:tcBorders>
              <w:top w:val="single" w:color="666666" w:sz="4" w:space="0"/>
              <w:left w:val="single" w:color="666666" w:sz="4" w:space="0"/>
              <w:bottom w:val="single" w:color="666666" w:sz="4" w:space="0"/>
              <w:right w:val="single" w:color="666666" w:sz="4" w:space="0"/>
            </w:tcBorders>
            <w:shd w:val="clear" w:color="auto" w:fill="auto"/>
            <w:vAlign w:val="center"/>
          </w:tcPr>
          <w:p w14:paraId="215AA31B">
            <w:pPr>
              <w:pStyle w:val="3"/>
              <w:keepNext w:val="0"/>
              <w:keepLines w:val="0"/>
              <w:widowControl/>
              <w:suppressLineNumbers w:val="0"/>
              <w:jc w:val="right"/>
            </w:pPr>
            <w:r>
              <w:rPr>
                <w:rFonts w:ascii="宋体" w:hAnsi="宋体" w:eastAsia="宋体" w:cs="宋体"/>
                <w:b w:val="0"/>
                <w:bCs w:val="0"/>
                <w:sz w:val="22"/>
                <w:szCs w:val="22"/>
              </w:rPr>
              <w:t xml:space="preserve">0.00 </w:t>
            </w:r>
          </w:p>
        </w:tc>
        <w:tc>
          <w:tcPr>
            <w:tcW w:w="28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48E17A6C">
            <w:pPr>
              <w:pStyle w:val="3"/>
              <w:keepNext w:val="0"/>
              <w:keepLines w:val="0"/>
              <w:widowControl/>
              <w:suppressLineNumbers w:val="0"/>
              <w:jc w:val="left"/>
            </w:pPr>
            <w:r>
              <w:rPr>
                <w:rFonts w:ascii="宋体" w:hAnsi="宋体" w:eastAsia="宋体" w:cs="宋体"/>
                <w:b w:val="0"/>
                <w:bCs w:val="0"/>
                <w:sz w:val="22"/>
                <w:szCs w:val="22"/>
              </w:rPr>
              <w:t xml:space="preserve">31019 </w:t>
            </w:r>
          </w:p>
        </w:tc>
        <w:tc>
          <w:tcPr>
            <w:tcW w:w="1195" w:type="pct"/>
            <w:tcBorders>
              <w:top w:val="single" w:color="666666" w:sz="4" w:space="0"/>
              <w:left w:val="single" w:color="666666" w:sz="4" w:space="0"/>
              <w:bottom w:val="single" w:color="666666" w:sz="4" w:space="0"/>
              <w:right w:val="single" w:color="666666" w:sz="4" w:space="0"/>
            </w:tcBorders>
            <w:shd w:val="clear" w:color="auto" w:fill="auto"/>
            <w:vAlign w:val="center"/>
          </w:tcPr>
          <w:p w14:paraId="78DFC13B">
            <w:pPr>
              <w:pStyle w:val="3"/>
              <w:keepNext w:val="0"/>
              <w:keepLines w:val="0"/>
              <w:widowControl/>
              <w:suppressLineNumbers w:val="0"/>
              <w:jc w:val="left"/>
            </w:pPr>
            <w:r>
              <w:rPr>
                <w:rFonts w:ascii="宋体" w:hAnsi="宋体" w:eastAsia="宋体" w:cs="宋体"/>
                <w:b w:val="0"/>
                <w:bCs w:val="0"/>
                <w:sz w:val="22"/>
                <w:szCs w:val="22"/>
              </w:rPr>
              <w:t xml:space="preserve">其他交通工具购置 </w:t>
            </w:r>
          </w:p>
        </w:tc>
        <w:tc>
          <w:tcPr>
            <w:tcW w:w="395" w:type="pct"/>
            <w:tcBorders>
              <w:top w:val="single" w:color="666666" w:sz="4" w:space="0"/>
              <w:left w:val="single" w:color="666666" w:sz="4" w:space="0"/>
              <w:bottom w:val="single" w:color="666666" w:sz="4" w:space="0"/>
              <w:right w:val="single" w:color="666666" w:sz="4" w:space="0"/>
            </w:tcBorders>
            <w:shd w:val="clear" w:color="auto" w:fill="auto"/>
            <w:vAlign w:val="center"/>
          </w:tcPr>
          <w:p w14:paraId="291FB04C">
            <w:pPr>
              <w:pStyle w:val="3"/>
              <w:keepNext w:val="0"/>
              <w:keepLines w:val="0"/>
              <w:widowControl/>
              <w:suppressLineNumbers w:val="0"/>
              <w:jc w:val="right"/>
            </w:pPr>
            <w:r>
              <w:rPr>
                <w:rFonts w:ascii="宋体" w:hAnsi="宋体" w:eastAsia="宋体" w:cs="宋体"/>
                <w:b w:val="0"/>
                <w:bCs w:val="0"/>
                <w:sz w:val="22"/>
                <w:szCs w:val="22"/>
              </w:rPr>
              <w:t xml:space="preserve">0.00 </w:t>
            </w:r>
          </w:p>
        </w:tc>
      </w:tr>
      <w:tr w14:paraId="6E6FF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8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616BBC3A">
            <w:pPr>
              <w:pStyle w:val="3"/>
              <w:keepNext w:val="0"/>
              <w:keepLines w:val="0"/>
              <w:widowControl/>
              <w:suppressLineNumbers w:val="0"/>
              <w:jc w:val="left"/>
            </w:pPr>
            <w:r>
              <w:rPr>
                <w:rFonts w:ascii="宋体" w:hAnsi="宋体" w:eastAsia="宋体" w:cs="宋体"/>
                <w:b w:val="0"/>
                <w:bCs w:val="0"/>
                <w:sz w:val="22"/>
                <w:szCs w:val="22"/>
              </w:rPr>
              <w:t xml:space="preserve">30303 </w:t>
            </w:r>
          </w:p>
        </w:tc>
        <w:tc>
          <w:tcPr>
            <w:tcW w:w="1054" w:type="pct"/>
            <w:tcBorders>
              <w:top w:val="single" w:color="666666" w:sz="4" w:space="0"/>
              <w:left w:val="single" w:color="666666" w:sz="4" w:space="0"/>
              <w:bottom w:val="single" w:color="666666" w:sz="4" w:space="0"/>
              <w:right w:val="single" w:color="666666" w:sz="4" w:space="0"/>
            </w:tcBorders>
            <w:shd w:val="clear" w:color="auto" w:fill="auto"/>
            <w:vAlign w:val="center"/>
          </w:tcPr>
          <w:p w14:paraId="0FC3815E">
            <w:pPr>
              <w:pStyle w:val="3"/>
              <w:keepNext w:val="0"/>
              <w:keepLines w:val="0"/>
              <w:widowControl/>
              <w:suppressLineNumbers w:val="0"/>
              <w:jc w:val="left"/>
            </w:pPr>
            <w:r>
              <w:rPr>
                <w:rFonts w:ascii="宋体" w:hAnsi="宋体" w:eastAsia="宋体" w:cs="宋体"/>
                <w:b w:val="0"/>
                <w:bCs w:val="0"/>
                <w:sz w:val="22"/>
                <w:szCs w:val="22"/>
              </w:rPr>
              <w:t xml:space="preserve">退职（役）费 </w:t>
            </w:r>
          </w:p>
        </w:tc>
        <w:tc>
          <w:tcPr>
            <w:tcW w:w="372" w:type="pct"/>
            <w:tcBorders>
              <w:top w:val="single" w:color="666666" w:sz="4" w:space="0"/>
              <w:left w:val="single" w:color="666666" w:sz="4" w:space="0"/>
              <w:bottom w:val="single" w:color="666666" w:sz="4" w:space="0"/>
              <w:right w:val="single" w:color="666666" w:sz="4" w:space="0"/>
            </w:tcBorders>
            <w:shd w:val="clear" w:color="auto" w:fill="auto"/>
            <w:vAlign w:val="center"/>
          </w:tcPr>
          <w:p w14:paraId="7212B18A">
            <w:pPr>
              <w:pStyle w:val="3"/>
              <w:keepNext w:val="0"/>
              <w:keepLines w:val="0"/>
              <w:widowControl/>
              <w:suppressLineNumbers w:val="0"/>
              <w:jc w:val="right"/>
            </w:pPr>
            <w:r>
              <w:rPr>
                <w:rFonts w:ascii="宋体" w:hAnsi="宋体" w:eastAsia="宋体" w:cs="宋体"/>
                <w:b w:val="0"/>
                <w:bCs w:val="0"/>
                <w:sz w:val="22"/>
                <w:szCs w:val="22"/>
              </w:rPr>
              <w:t xml:space="preserve">0.00 </w:t>
            </w:r>
          </w:p>
        </w:tc>
        <w:tc>
          <w:tcPr>
            <w:tcW w:w="28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680A4B33">
            <w:pPr>
              <w:pStyle w:val="3"/>
              <w:keepNext w:val="0"/>
              <w:keepLines w:val="0"/>
              <w:widowControl/>
              <w:suppressLineNumbers w:val="0"/>
              <w:jc w:val="left"/>
            </w:pPr>
            <w:r>
              <w:rPr>
                <w:rFonts w:ascii="宋体" w:hAnsi="宋体" w:eastAsia="宋体" w:cs="宋体"/>
                <w:b w:val="0"/>
                <w:bCs w:val="0"/>
                <w:sz w:val="22"/>
                <w:szCs w:val="22"/>
              </w:rPr>
              <w:t xml:space="preserve">30218 </w:t>
            </w:r>
          </w:p>
        </w:tc>
        <w:tc>
          <w:tcPr>
            <w:tcW w:w="750" w:type="pct"/>
            <w:tcBorders>
              <w:top w:val="single" w:color="666666" w:sz="4" w:space="0"/>
              <w:left w:val="single" w:color="666666" w:sz="4" w:space="0"/>
              <w:bottom w:val="single" w:color="666666" w:sz="4" w:space="0"/>
              <w:right w:val="single" w:color="666666" w:sz="4" w:space="0"/>
            </w:tcBorders>
            <w:shd w:val="clear" w:color="auto" w:fill="auto"/>
            <w:vAlign w:val="center"/>
          </w:tcPr>
          <w:p w14:paraId="529AC768">
            <w:pPr>
              <w:pStyle w:val="3"/>
              <w:keepNext w:val="0"/>
              <w:keepLines w:val="0"/>
              <w:widowControl/>
              <w:suppressLineNumbers w:val="0"/>
              <w:jc w:val="left"/>
            </w:pPr>
            <w:r>
              <w:rPr>
                <w:rFonts w:ascii="宋体" w:hAnsi="宋体" w:eastAsia="宋体" w:cs="宋体"/>
                <w:b w:val="0"/>
                <w:bCs w:val="0"/>
                <w:sz w:val="22"/>
                <w:szCs w:val="22"/>
              </w:rPr>
              <w:t xml:space="preserve">专用材料费 </w:t>
            </w:r>
          </w:p>
        </w:tc>
        <w:tc>
          <w:tcPr>
            <w:tcW w:w="372" w:type="pct"/>
            <w:tcBorders>
              <w:top w:val="single" w:color="666666" w:sz="4" w:space="0"/>
              <w:left w:val="single" w:color="666666" w:sz="4" w:space="0"/>
              <w:bottom w:val="single" w:color="666666" w:sz="4" w:space="0"/>
              <w:right w:val="single" w:color="666666" w:sz="4" w:space="0"/>
            </w:tcBorders>
            <w:shd w:val="clear" w:color="auto" w:fill="auto"/>
            <w:vAlign w:val="center"/>
          </w:tcPr>
          <w:p w14:paraId="16EB0790">
            <w:pPr>
              <w:pStyle w:val="3"/>
              <w:keepNext w:val="0"/>
              <w:keepLines w:val="0"/>
              <w:widowControl/>
              <w:suppressLineNumbers w:val="0"/>
              <w:jc w:val="right"/>
            </w:pPr>
            <w:r>
              <w:rPr>
                <w:rFonts w:ascii="宋体" w:hAnsi="宋体" w:eastAsia="宋体" w:cs="宋体"/>
                <w:b w:val="0"/>
                <w:bCs w:val="0"/>
                <w:sz w:val="22"/>
                <w:szCs w:val="22"/>
              </w:rPr>
              <w:t xml:space="preserve">0.00 </w:t>
            </w:r>
          </w:p>
        </w:tc>
        <w:tc>
          <w:tcPr>
            <w:tcW w:w="28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0949656D">
            <w:pPr>
              <w:pStyle w:val="3"/>
              <w:keepNext w:val="0"/>
              <w:keepLines w:val="0"/>
              <w:widowControl/>
              <w:suppressLineNumbers w:val="0"/>
              <w:jc w:val="left"/>
            </w:pPr>
            <w:r>
              <w:rPr>
                <w:rFonts w:ascii="宋体" w:hAnsi="宋体" w:eastAsia="宋体" w:cs="宋体"/>
                <w:b w:val="0"/>
                <w:bCs w:val="0"/>
                <w:sz w:val="22"/>
                <w:szCs w:val="22"/>
              </w:rPr>
              <w:t xml:space="preserve">31021 </w:t>
            </w:r>
          </w:p>
        </w:tc>
        <w:tc>
          <w:tcPr>
            <w:tcW w:w="1195" w:type="pct"/>
            <w:tcBorders>
              <w:top w:val="single" w:color="666666" w:sz="4" w:space="0"/>
              <w:left w:val="single" w:color="666666" w:sz="4" w:space="0"/>
              <w:bottom w:val="single" w:color="666666" w:sz="4" w:space="0"/>
              <w:right w:val="single" w:color="666666" w:sz="4" w:space="0"/>
            </w:tcBorders>
            <w:shd w:val="clear" w:color="auto" w:fill="auto"/>
            <w:vAlign w:val="center"/>
          </w:tcPr>
          <w:p w14:paraId="01D5B9D1">
            <w:pPr>
              <w:pStyle w:val="3"/>
              <w:keepNext w:val="0"/>
              <w:keepLines w:val="0"/>
              <w:widowControl/>
              <w:suppressLineNumbers w:val="0"/>
              <w:jc w:val="left"/>
            </w:pPr>
            <w:r>
              <w:rPr>
                <w:rFonts w:ascii="宋体" w:hAnsi="宋体" w:eastAsia="宋体" w:cs="宋体"/>
                <w:b w:val="0"/>
                <w:bCs w:val="0"/>
                <w:sz w:val="22"/>
                <w:szCs w:val="22"/>
              </w:rPr>
              <w:t xml:space="preserve">文物和陈列品购置 </w:t>
            </w:r>
          </w:p>
        </w:tc>
        <w:tc>
          <w:tcPr>
            <w:tcW w:w="395" w:type="pct"/>
            <w:tcBorders>
              <w:top w:val="single" w:color="666666" w:sz="4" w:space="0"/>
              <w:left w:val="single" w:color="666666" w:sz="4" w:space="0"/>
              <w:bottom w:val="single" w:color="666666" w:sz="4" w:space="0"/>
              <w:right w:val="single" w:color="666666" w:sz="4" w:space="0"/>
            </w:tcBorders>
            <w:shd w:val="clear" w:color="auto" w:fill="auto"/>
            <w:vAlign w:val="center"/>
          </w:tcPr>
          <w:p w14:paraId="429F12BD">
            <w:pPr>
              <w:pStyle w:val="3"/>
              <w:keepNext w:val="0"/>
              <w:keepLines w:val="0"/>
              <w:widowControl/>
              <w:suppressLineNumbers w:val="0"/>
              <w:jc w:val="right"/>
            </w:pPr>
            <w:r>
              <w:rPr>
                <w:rFonts w:ascii="宋体" w:hAnsi="宋体" w:eastAsia="宋体" w:cs="宋体"/>
                <w:b w:val="0"/>
                <w:bCs w:val="0"/>
                <w:sz w:val="22"/>
                <w:szCs w:val="22"/>
              </w:rPr>
              <w:t xml:space="preserve">0.00 </w:t>
            </w:r>
          </w:p>
        </w:tc>
      </w:tr>
      <w:tr w14:paraId="22685C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8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1B829768">
            <w:pPr>
              <w:pStyle w:val="3"/>
              <w:keepNext w:val="0"/>
              <w:keepLines w:val="0"/>
              <w:widowControl/>
              <w:suppressLineNumbers w:val="0"/>
              <w:jc w:val="left"/>
            </w:pPr>
            <w:r>
              <w:rPr>
                <w:rFonts w:ascii="宋体" w:hAnsi="宋体" w:eastAsia="宋体" w:cs="宋体"/>
                <w:b w:val="0"/>
                <w:bCs w:val="0"/>
                <w:sz w:val="22"/>
                <w:szCs w:val="22"/>
              </w:rPr>
              <w:t xml:space="preserve">30304 </w:t>
            </w:r>
          </w:p>
        </w:tc>
        <w:tc>
          <w:tcPr>
            <w:tcW w:w="1054" w:type="pct"/>
            <w:tcBorders>
              <w:top w:val="single" w:color="666666" w:sz="4" w:space="0"/>
              <w:left w:val="single" w:color="666666" w:sz="4" w:space="0"/>
              <w:bottom w:val="single" w:color="666666" w:sz="4" w:space="0"/>
              <w:right w:val="single" w:color="666666" w:sz="4" w:space="0"/>
            </w:tcBorders>
            <w:shd w:val="clear" w:color="auto" w:fill="auto"/>
            <w:vAlign w:val="center"/>
          </w:tcPr>
          <w:p w14:paraId="163316CA">
            <w:pPr>
              <w:pStyle w:val="3"/>
              <w:keepNext w:val="0"/>
              <w:keepLines w:val="0"/>
              <w:widowControl/>
              <w:suppressLineNumbers w:val="0"/>
              <w:jc w:val="left"/>
            </w:pPr>
            <w:r>
              <w:rPr>
                <w:rFonts w:ascii="宋体" w:hAnsi="宋体" w:eastAsia="宋体" w:cs="宋体"/>
                <w:b w:val="0"/>
                <w:bCs w:val="0"/>
                <w:sz w:val="22"/>
                <w:szCs w:val="22"/>
              </w:rPr>
              <w:t xml:space="preserve">抚恤金 </w:t>
            </w:r>
          </w:p>
        </w:tc>
        <w:tc>
          <w:tcPr>
            <w:tcW w:w="372" w:type="pct"/>
            <w:tcBorders>
              <w:top w:val="single" w:color="666666" w:sz="4" w:space="0"/>
              <w:left w:val="single" w:color="666666" w:sz="4" w:space="0"/>
              <w:bottom w:val="single" w:color="666666" w:sz="4" w:space="0"/>
              <w:right w:val="single" w:color="666666" w:sz="4" w:space="0"/>
            </w:tcBorders>
            <w:shd w:val="clear" w:color="auto" w:fill="auto"/>
            <w:vAlign w:val="center"/>
          </w:tcPr>
          <w:p w14:paraId="0C638A5E">
            <w:pPr>
              <w:pStyle w:val="3"/>
              <w:keepNext w:val="0"/>
              <w:keepLines w:val="0"/>
              <w:widowControl/>
              <w:suppressLineNumbers w:val="0"/>
              <w:jc w:val="right"/>
            </w:pPr>
            <w:r>
              <w:rPr>
                <w:rFonts w:ascii="宋体" w:hAnsi="宋体" w:eastAsia="宋体" w:cs="宋体"/>
                <w:b w:val="0"/>
                <w:bCs w:val="0"/>
                <w:sz w:val="22"/>
                <w:szCs w:val="22"/>
              </w:rPr>
              <w:t xml:space="preserve">0.00 </w:t>
            </w:r>
          </w:p>
        </w:tc>
        <w:tc>
          <w:tcPr>
            <w:tcW w:w="28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57EFC80D">
            <w:pPr>
              <w:pStyle w:val="3"/>
              <w:keepNext w:val="0"/>
              <w:keepLines w:val="0"/>
              <w:widowControl/>
              <w:suppressLineNumbers w:val="0"/>
              <w:jc w:val="left"/>
            </w:pPr>
            <w:r>
              <w:rPr>
                <w:rFonts w:ascii="宋体" w:hAnsi="宋体" w:eastAsia="宋体" w:cs="宋体"/>
                <w:b w:val="0"/>
                <w:bCs w:val="0"/>
                <w:sz w:val="22"/>
                <w:szCs w:val="22"/>
              </w:rPr>
              <w:t xml:space="preserve">30224 </w:t>
            </w:r>
          </w:p>
        </w:tc>
        <w:tc>
          <w:tcPr>
            <w:tcW w:w="750" w:type="pct"/>
            <w:tcBorders>
              <w:top w:val="single" w:color="666666" w:sz="4" w:space="0"/>
              <w:left w:val="single" w:color="666666" w:sz="4" w:space="0"/>
              <w:bottom w:val="single" w:color="666666" w:sz="4" w:space="0"/>
              <w:right w:val="single" w:color="666666" w:sz="4" w:space="0"/>
            </w:tcBorders>
            <w:shd w:val="clear" w:color="auto" w:fill="auto"/>
            <w:vAlign w:val="center"/>
          </w:tcPr>
          <w:p w14:paraId="13D43BA3">
            <w:pPr>
              <w:pStyle w:val="3"/>
              <w:keepNext w:val="0"/>
              <w:keepLines w:val="0"/>
              <w:widowControl/>
              <w:suppressLineNumbers w:val="0"/>
              <w:jc w:val="left"/>
            </w:pPr>
            <w:r>
              <w:rPr>
                <w:rFonts w:ascii="宋体" w:hAnsi="宋体" w:eastAsia="宋体" w:cs="宋体"/>
                <w:b w:val="0"/>
                <w:bCs w:val="0"/>
                <w:sz w:val="22"/>
                <w:szCs w:val="22"/>
              </w:rPr>
              <w:t xml:space="preserve">被装购置费 </w:t>
            </w:r>
          </w:p>
        </w:tc>
        <w:tc>
          <w:tcPr>
            <w:tcW w:w="372" w:type="pct"/>
            <w:tcBorders>
              <w:top w:val="single" w:color="666666" w:sz="4" w:space="0"/>
              <w:left w:val="single" w:color="666666" w:sz="4" w:space="0"/>
              <w:bottom w:val="single" w:color="666666" w:sz="4" w:space="0"/>
              <w:right w:val="single" w:color="666666" w:sz="4" w:space="0"/>
            </w:tcBorders>
            <w:shd w:val="clear" w:color="auto" w:fill="auto"/>
            <w:vAlign w:val="center"/>
          </w:tcPr>
          <w:p w14:paraId="05ACA514">
            <w:pPr>
              <w:pStyle w:val="3"/>
              <w:keepNext w:val="0"/>
              <w:keepLines w:val="0"/>
              <w:widowControl/>
              <w:suppressLineNumbers w:val="0"/>
              <w:jc w:val="right"/>
            </w:pPr>
            <w:r>
              <w:rPr>
                <w:rFonts w:ascii="宋体" w:hAnsi="宋体" w:eastAsia="宋体" w:cs="宋体"/>
                <w:b w:val="0"/>
                <w:bCs w:val="0"/>
                <w:sz w:val="22"/>
                <w:szCs w:val="22"/>
              </w:rPr>
              <w:t xml:space="preserve">0.00 </w:t>
            </w:r>
          </w:p>
        </w:tc>
        <w:tc>
          <w:tcPr>
            <w:tcW w:w="28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6C16FD72">
            <w:pPr>
              <w:pStyle w:val="3"/>
              <w:keepNext w:val="0"/>
              <w:keepLines w:val="0"/>
              <w:widowControl/>
              <w:suppressLineNumbers w:val="0"/>
              <w:jc w:val="left"/>
            </w:pPr>
            <w:r>
              <w:rPr>
                <w:rFonts w:ascii="宋体" w:hAnsi="宋体" w:eastAsia="宋体" w:cs="宋体"/>
                <w:b w:val="0"/>
                <w:bCs w:val="0"/>
                <w:sz w:val="22"/>
                <w:szCs w:val="22"/>
              </w:rPr>
              <w:t xml:space="preserve">31022 </w:t>
            </w:r>
          </w:p>
        </w:tc>
        <w:tc>
          <w:tcPr>
            <w:tcW w:w="1195" w:type="pct"/>
            <w:tcBorders>
              <w:top w:val="single" w:color="666666" w:sz="4" w:space="0"/>
              <w:left w:val="single" w:color="666666" w:sz="4" w:space="0"/>
              <w:bottom w:val="single" w:color="666666" w:sz="4" w:space="0"/>
              <w:right w:val="single" w:color="666666" w:sz="4" w:space="0"/>
            </w:tcBorders>
            <w:shd w:val="clear" w:color="auto" w:fill="auto"/>
            <w:vAlign w:val="center"/>
          </w:tcPr>
          <w:p w14:paraId="406671E0">
            <w:pPr>
              <w:pStyle w:val="3"/>
              <w:keepNext w:val="0"/>
              <w:keepLines w:val="0"/>
              <w:widowControl/>
              <w:suppressLineNumbers w:val="0"/>
              <w:jc w:val="left"/>
            </w:pPr>
            <w:r>
              <w:rPr>
                <w:rFonts w:ascii="宋体" w:hAnsi="宋体" w:eastAsia="宋体" w:cs="宋体"/>
                <w:b w:val="0"/>
                <w:bCs w:val="0"/>
                <w:sz w:val="22"/>
                <w:szCs w:val="22"/>
              </w:rPr>
              <w:t xml:space="preserve">无形资产购置 </w:t>
            </w:r>
          </w:p>
        </w:tc>
        <w:tc>
          <w:tcPr>
            <w:tcW w:w="395" w:type="pct"/>
            <w:tcBorders>
              <w:top w:val="single" w:color="666666" w:sz="4" w:space="0"/>
              <w:left w:val="single" w:color="666666" w:sz="4" w:space="0"/>
              <w:bottom w:val="single" w:color="666666" w:sz="4" w:space="0"/>
              <w:right w:val="single" w:color="666666" w:sz="4" w:space="0"/>
            </w:tcBorders>
            <w:shd w:val="clear" w:color="auto" w:fill="auto"/>
            <w:vAlign w:val="center"/>
          </w:tcPr>
          <w:p w14:paraId="1C855D5C">
            <w:pPr>
              <w:pStyle w:val="3"/>
              <w:keepNext w:val="0"/>
              <w:keepLines w:val="0"/>
              <w:widowControl/>
              <w:suppressLineNumbers w:val="0"/>
              <w:jc w:val="right"/>
            </w:pPr>
            <w:r>
              <w:rPr>
                <w:rFonts w:ascii="宋体" w:hAnsi="宋体" w:eastAsia="宋体" w:cs="宋体"/>
                <w:b w:val="0"/>
                <w:bCs w:val="0"/>
                <w:sz w:val="22"/>
                <w:szCs w:val="22"/>
              </w:rPr>
              <w:t xml:space="preserve">0.00 </w:t>
            </w:r>
          </w:p>
        </w:tc>
      </w:tr>
      <w:tr w14:paraId="0B949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28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03590FF9">
            <w:pPr>
              <w:pStyle w:val="3"/>
              <w:keepNext w:val="0"/>
              <w:keepLines w:val="0"/>
              <w:widowControl/>
              <w:suppressLineNumbers w:val="0"/>
              <w:jc w:val="left"/>
            </w:pPr>
            <w:r>
              <w:rPr>
                <w:rFonts w:ascii="宋体" w:hAnsi="宋体" w:eastAsia="宋体" w:cs="宋体"/>
                <w:b w:val="0"/>
                <w:bCs w:val="0"/>
                <w:sz w:val="22"/>
                <w:szCs w:val="22"/>
              </w:rPr>
              <w:t xml:space="preserve">30305 </w:t>
            </w:r>
          </w:p>
        </w:tc>
        <w:tc>
          <w:tcPr>
            <w:tcW w:w="1054" w:type="pct"/>
            <w:tcBorders>
              <w:top w:val="single" w:color="666666" w:sz="4" w:space="0"/>
              <w:left w:val="single" w:color="666666" w:sz="4" w:space="0"/>
              <w:bottom w:val="single" w:color="666666" w:sz="4" w:space="0"/>
              <w:right w:val="single" w:color="666666" w:sz="4" w:space="0"/>
            </w:tcBorders>
            <w:shd w:val="clear" w:color="auto" w:fill="auto"/>
            <w:vAlign w:val="center"/>
          </w:tcPr>
          <w:p w14:paraId="62BC2B6F">
            <w:pPr>
              <w:pStyle w:val="3"/>
              <w:keepNext w:val="0"/>
              <w:keepLines w:val="0"/>
              <w:widowControl/>
              <w:suppressLineNumbers w:val="0"/>
              <w:jc w:val="left"/>
            </w:pPr>
            <w:r>
              <w:rPr>
                <w:rFonts w:ascii="宋体" w:hAnsi="宋体" w:eastAsia="宋体" w:cs="宋体"/>
                <w:b w:val="0"/>
                <w:bCs w:val="0"/>
                <w:sz w:val="22"/>
                <w:szCs w:val="22"/>
              </w:rPr>
              <w:t xml:space="preserve">生活补助 </w:t>
            </w:r>
          </w:p>
        </w:tc>
        <w:tc>
          <w:tcPr>
            <w:tcW w:w="372" w:type="pct"/>
            <w:tcBorders>
              <w:top w:val="single" w:color="666666" w:sz="4" w:space="0"/>
              <w:left w:val="single" w:color="666666" w:sz="4" w:space="0"/>
              <w:bottom w:val="single" w:color="666666" w:sz="4" w:space="0"/>
              <w:right w:val="single" w:color="666666" w:sz="4" w:space="0"/>
            </w:tcBorders>
            <w:shd w:val="clear" w:color="auto" w:fill="auto"/>
            <w:vAlign w:val="center"/>
          </w:tcPr>
          <w:p w14:paraId="08575E8C">
            <w:pPr>
              <w:pStyle w:val="3"/>
              <w:keepNext w:val="0"/>
              <w:keepLines w:val="0"/>
              <w:widowControl/>
              <w:suppressLineNumbers w:val="0"/>
              <w:jc w:val="right"/>
            </w:pPr>
            <w:r>
              <w:rPr>
                <w:rFonts w:ascii="宋体" w:hAnsi="宋体" w:eastAsia="宋体" w:cs="宋体"/>
                <w:b w:val="0"/>
                <w:bCs w:val="0"/>
                <w:sz w:val="22"/>
                <w:szCs w:val="22"/>
              </w:rPr>
              <w:t xml:space="preserve">0.00 </w:t>
            </w:r>
          </w:p>
        </w:tc>
        <w:tc>
          <w:tcPr>
            <w:tcW w:w="28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6C2103C5">
            <w:pPr>
              <w:pStyle w:val="3"/>
              <w:keepNext w:val="0"/>
              <w:keepLines w:val="0"/>
              <w:widowControl/>
              <w:suppressLineNumbers w:val="0"/>
              <w:jc w:val="left"/>
            </w:pPr>
            <w:r>
              <w:rPr>
                <w:rFonts w:ascii="宋体" w:hAnsi="宋体" w:eastAsia="宋体" w:cs="宋体"/>
                <w:b w:val="0"/>
                <w:bCs w:val="0"/>
                <w:sz w:val="22"/>
                <w:szCs w:val="22"/>
              </w:rPr>
              <w:t xml:space="preserve">30225 </w:t>
            </w:r>
          </w:p>
        </w:tc>
        <w:tc>
          <w:tcPr>
            <w:tcW w:w="750" w:type="pct"/>
            <w:tcBorders>
              <w:top w:val="single" w:color="666666" w:sz="4" w:space="0"/>
              <w:left w:val="single" w:color="666666" w:sz="4" w:space="0"/>
              <w:bottom w:val="single" w:color="666666" w:sz="4" w:space="0"/>
              <w:right w:val="single" w:color="666666" w:sz="4" w:space="0"/>
            </w:tcBorders>
            <w:shd w:val="clear" w:color="auto" w:fill="auto"/>
            <w:vAlign w:val="center"/>
          </w:tcPr>
          <w:p w14:paraId="44A940D6">
            <w:pPr>
              <w:pStyle w:val="3"/>
              <w:keepNext w:val="0"/>
              <w:keepLines w:val="0"/>
              <w:widowControl/>
              <w:suppressLineNumbers w:val="0"/>
              <w:jc w:val="left"/>
            </w:pPr>
            <w:r>
              <w:rPr>
                <w:rFonts w:ascii="宋体" w:hAnsi="宋体" w:eastAsia="宋体" w:cs="宋体"/>
                <w:b w:val="0"/>
                <w:bCs w:val="0"/>
                <w:sz w:val="22"/>
                <w:szCs w:val="22"/>
              </w:rPr>
              <w:t xml:space="preserve">专用燃料费 </w:t>
            </w:r>
          </w:p>
        </w:tc>
        <w:tc>
          <w:tcPr>
            <w:tcW w:w="372" w:type="pct"/>
            <w:tcBorders>
              <w:top w:val="single" w:color="666666" w:sz="4" w:space="0"/>
              <w:left w:val="single" w:color="666666" w:sz="4" w:space="0"/>
              <w:bottom w:val="single" w:color="666666" w:sz="4" w:space="0"/>
              <w:right w:val="single" w:color="666666" w:sz="4" w:space="0"/>
            </w:tcBorders>
            <w:shd w:val="clear" w:color="auto" w:fill="auto"/>
            <w:vAlign w:val="center"/>
          </w:tcPr>
          <w:p w14:paraId="7F104984">
            <w:pPr>
              <w:pStyle w:val="3"/>
              <w:keepNext w:val="0"/>
              <w:keepLines w:val="0"/>
              <w:widowControl/>
              <w:suppressLineNumbers w:val="0"/>
              <w:jc w:val="right"/>
            </w:pPr>
            <w:r>
              <w:rPr>
                <w:rFonts w:ascii="宋体" w:hAnsi="宋体" w:eastAsia="宋体" w:cs="宋体"/>
                <w:b w:val="0"/>
                <w:bCs w:val="0"/>
                <w:sz w:val="22"/>
                <w:szCs w:val="22"/>
              </w:rPr>
              <w:t xml:space="preserve">0.00 </w:t>
            </w:r>
          </w:p>
        </w:tc>
        <w:tc>
          <w:tcPr>
            <w:tcW w:w="28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4EAB7ED6">
            <w:pPr>
              <w:pStyle w:val="3"/>
              <w:keepNext w:val="0"/>
              <w:keepLines w:val="0"/>
              <w:widowControl/>
              <w:suppressLineNumbers w:val="0"/>
              <w:jc w:val="left"/>
            </w:pPr>
            <w:r>
              <w:rPr>
                <w:rFonts w:ascii="宋体" w:hAnsi="宋体" w:eastAsia="宋体" w:cs="宋体"/>
                <w:b w:val="0"/>
                <w:bCs w:val="0"/>
                <w:sz w:val="22"/>
                <w:szCs w:val="22"/>
              </w:rPr>
              <w:t xml:space="preserve">31099 </w:t>
            </w:r>
          </w:p>
        </w:tc>
        <w:tc>
          <w:tcPr>
            <w:tcW w:w="1195" w:type="pct"/>
            <w:tcBorders>
              <w:top w:val="single" w:color="666666" w:sz="4" w:space="0"/>
              <w:left w:val="single" w:color="666666" w:sz="4" w:space="0"/>
              <w:bottom w:val="single" w:color="666666" w:sz="4" w:space="0"/>
              <w:right w:val="single" w:color="666666" w:sz="4" w:space="0"/>
            </w:tcBorders>
            <w:shd w:val="clear" w:color="auto" w:fill="auto"/>
            <w:vAlign w:val="center"/>
          </w:tcPr>
          <w:p w14:paraId="51AC09B3">
            <w:pPr>
              <w:pStyle w:val="3"/>
              <w:keepNext w:val="0"/>
              <w:keepLines w:val="0"/>
              <w:widowControl/>
              <w:suppressLineNumbers w:val="0"/>
              <w:jc w:val="left"/>
            </w:pPr>
            <w:r>
              <w:rPr>
                <w:rFonts w:ascii="宋体" w:hAnsi="宋体" w:eastAsia="宋体" w:cs="宋体"/>
                <w:b w:val="0"/>
                <w:bCs w:val="0"/>
                <w:sz w:val="22"/>
                <w:szCs w:val="22"/>
              </w:rPr>
              <w:t xml:space="preserve">其他资本性支出 </w:t>
            </w:r>
          </w:p>
        </w:tc>
        <w:tc>
          <w:tcPr>
            <w:tcW w:w="395" w:type="pct"/>
            <w:tcBorders>
              <w:top w:val="single" w:color="666666" w:sz="4" w:space="0"/>
              <w:left w:val="single" w:color="666666" w:sz="4" w:space="0"/>
              <w:bottom w:val="single" w:color="666666" w:sz="4" w:space="0"/>
              <w:right w:val="single" w:color="666666" w:sz="4" w:space="0"/>
            </w:tcBorders>
            <w:shd w:val="clear" w:color="auto" w:fill="auto"/>
            <w:vAlign w:val="center"/>
          </w:tcPr>
          <w:p w14:paraId="20B315AB">
            <w:pPr>
              <w:pStyle w:val="3"/>
              <w:keepNext w:val="0"/>
              <w:keepLines w:val="0"/>
              <w:widowControl/>
              <w:suppressLineNumbers w:val="0"/>
              <w:jc w:val="right"/>
            </w:pPr>
            <w:r>
              <w:rPr>
                <w:rFonts w:ascii="宋体" w:hAnsi="宋体" w:eastAsia="宋体" w:cs="宋体"/>
                <w:b w:val="0"/>
                <w:bCs w:val="0"/>
                <w:sz w:val="22"/>
                <w:szCs w:val="22"/>
              </w:rPr>
              <w:t xml:space="preserve">0.00 </w:t>
            </w:r>
          </w:p>
        </w:tc>
      </w:tr>
      <w:tr w14:paraId="39A59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8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4C72CA1E">
            <w:pPr>
              <w:pStyle w:val="3"/>
              <w:keepNext w:val="0"/>
              <w:keepLines w:val="0"/>
              <w:widowControl/>
              <w:suppressLineNumbers w:val="0"/>
              <w:jc w:val="left"/>
            </w:pPr>
            <w:r>
              <w:rPr>
                <w:rFonts w:ascii="宋体" w:hAnsi="宋体" w:eastAsia="宋体" w:cs="宋体"/>
                <w:b w:val="0"/>
                <w:bCs w:val="0"/>
                <w:sz w:val="22"/>
                <w:szCs w:val="22"/>
              </w:rPr>
              <w:t xml:space="preserve">30306 </w:t>
            </w:r>
          </w:p>
        </w:tc>
        <w:tc>
          <w:tcPr>
            <w:tcW w:w="1054" w:type="pct"/>
            <w:tcBorders>
              <w:top w:val="single" w:color="666666" w:sz="4" w:space="0"/>
              <w:left w:val="single" w:color="666666" w:sz="4" w:space="0"/>
              <w:bottom w:val="single" w:color="666666" w:sz="4" w:space="0"/>
              <w:right w:val="single" w:color="666666" w:sz="4" w:space="0"/>
            </w:tcBorders>
            <w:shd w:val="clear" w:color="auto" w:fill="auto"/>
            <w:vAlign w:val="center"/>
          </w:tcPr>
          <w:p w14:paraId="10D98F49">
            <w:pPr>
              <w:pStyle w:val="3"/>
              <w:keepNext w:val="0"/>
              <w:keepLines w:val="0"/>
              <w:widowControl/>
              <w:suppressLineNumbers w:val="0"/>
              <w:jc w:val="left"/>
            </w:pPr>
            <w:r>
              <w:rPr>
                <w:rFonts w:ascii="宋体" w:hAnsi="宋体" w:eastAsia="宋体" w:cs="宋体"/>
                <w:b w:val="0"/>
                <w:bCs w:val="0"/>
                <w:sz w:val="22"/>
                <w:szCs w:val="22"/>
              </w:rPr>
              <w:t xml:space="preserve">救济费 </w:t>
            </w:r>
          </w:p>
        </w:tc>
        <w:tc>
          <w:tcPr>
            <w:tcW w:w="372" w:type="pct"/>
            <w:tcBorders>
              <w:top w:val="single" w:color="666666" w:sz="4" w:space="0"/>
              <w:left w:val="single" w:color="666666" w:sz="4" w:space="0"/>
              <w:bottom w:val="single" w:color="666666" w:sz="4" w:space="0"/>
              <w:right w:val="single" w:color="666666" w:sz="4" w:space="0"/>
            </w:tcBorders>
            <w:shd w:val="clear" w:color="auto" w:fill="auto"/>
            <w:vAlign w:val="center"/>
          </w:tcPr>
          <w:p w14:paraId="5EC0C074">
            <w:pPr>
              <w:pStyle w:val="3"/>
              <w:keepNext w:val="0"/>
              <w:keepLines w:val="0"/>
              <w:widowControl/>
              <w:suppressLineNumbers w:val="0"/>
              <w:jc w:val="right"/>
            </w:pPr>
            <w:r>
              <w:rPr>
                <w:rFonts w:ascii="宋体" w:hAnsi="宋体" w:eastAsia="宋体" w:cs="宋体"/>
                <w:b w:val="0"/>
                <w:bCs w:val="0"/>
                <w:sz w:val="22"/>
                <w:szCs w:val="22"/>
              </w:rPr>
              <w:t xml:space="preserve">0.00 </w:t>
            </w:r>
          </w:p>
        </w:tc>
        <w:tc>
          <w:tcPr>
            <w:tcW w:w="28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1896C2E2">
            <w:pPr>
              <w:pStyle w:val="3"/>
              <w:keepNext w:val="0"/>
              <w:keepLines w:val="0"/>
              <w:widowControl/>
              <w:suppressLineNumbers w:val="0"/>
              <w:jc w:val="left"/>
            </w:pPr>
            <w:r>
              <w:rPr>
                <w:rFonts w:ascii="宋体" w:hAnsi="宋体" w:eastAsia="宋体" w:cs="宋体"/>
                <w:b w:val="0"/>
                <w:bCs w:val="0"/>
                <w:sz w:val="22"/>
                <w:szCs w:val="22"/>
              </w:rPr>
              <w:t xml:space="preserve">30226 </w:t>
            </w:r>
          </w:p>
        </w:tc>
        <w:tc>
          <w:tcPr>
            <w:tcW w:w="750" w:type="pct"/>
            <w:tcBorders>
              <w:top w:val="single" w:color="666666" w:sz="4" w:space="0"/>
              <w:left w:val="single" w:color="666666" w:sz="4" w:space="0"/>
              <w:bottom w:val="single" w:color="666666" w:sz="4" w:space="0"/>
              <w:right w:val="single" w:color="666666" w:sz="4" w:space="0"/>
            </w:tcBorders>
            <w:shd w:val="clear" w:color="auto" w:fill="auto"/>
            <w:vAlign w:val="center"/>
          </w:tcPr>
          <w:p w14:paraId="34AF7393">
            <w:pPr>
              <w:pStyle w:val="3"/>
              <w:keepNext w:val="0"/>
              <w:keepLines w:val="0"/>
              <w:widowControl/>
              <w:suppressLineNumbers w:val="0"/>
              <w:jc w:val="left"/>
            </w:pPr>
            <w:r>
              <w:rPr>
                <w:rFonts w:ascii="宋体" w:hAnsi="宋体" w:eastAsia="宋体" w:cs="宋体"/>
                <w:b w:val="0"/>
                <w:bCs w:val="0"/>
                <w:sz w:val="22"/>
                <w:szCs w:val="22"/>
              </w:rPr>
              <w:t xml:space="preserve">劳务费 </w:t>
            </w:r>
          </w:p>
        </w:tc>
        <w:tc>
          <w:tcPr>
            <w:tcW w:w="372" w:type="pct"/>
            <w:tcBorders>
              <w:top w:val="single" w:color="666666" w:sz="4" w:space="0"/>
              <w:left w:val="single" w:color="666666" w:sz="4" w:space="0"/>
              <w:bottom w:val="single" w:color="666666" w:sz="4" w:space="0"/>
              <w:right w:val="single" w:color="666666" w:sz="4" w:space="0"/>
            </w:tcBorders>
            <w:shd w:val="clear" w:color="auto" w:fill="auto"/>
            <w:vAlign w:val="center"/>
          </w:tcPr>
          <w:p w14:paraId="32C22C2C">
            <w:pPr>
              <w:pStyle w:val="3"/>
              <w:keepNext w:val="0"/>
              <w:keepLines w:val="0"/>
              <w:widowControl/>
              <w:suppressLineNumbers w:val="0"/>
              <w:jc w:val="right"/>
            </w:pPr>
            <w:r>
              <w:rPr>
                <w:rFonts w:ascii="宋体" w:hAnsi="宋体" w:eastAsia="宋体" w:cs="宋体"/>
                <w:b w:val="0"/>
                <w:bCs w:val="0"/>
                <w:sz w:val="22"/>
                <w:szCs w:val="22"/>
              </w:rPr>
              <w:t xml:space="preserve">0.00 </w:t>
            </w:r>
          </w:p>
        </w:tc>
        <w:tc>
          <w:tcPr>
            <w:tcW w:w="28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09C37C64">
            <w:pPr>
              <w:pStyle w:val="3"/>
              <w:keepNext w:val="0"/>
              <w:keepLines w:val="0"/>
              <w:widowControl/>
              <w:suppressLineNumbers w:val="0"/>
              <w:jc w:val="left"/>
            </w:pPr>
            <w:r>
              <w:rPr>
                <w:rFonts w:ascii="宋体" w:hAnsi="宋体" w:eastAsia="宋体" w:cs="宋体"/>
                <w:b w:val="0"/>
                <w:bCs w:val="0"/>
                <w:sz w:val="22"/>
                <w:szCs w:val="22"/>
              </w:rPr>
              <w:t xml:space="preserve">399 </w:t>
            </w:r>
          </w:p>
        </w:tc>
        <w:tc>
          <w:tcPr>
            <w:tcW w:w="1195" w:type="pct"/>
            <w:tcBorders>
              <w:top w:val="single" w:color="666666" w:sz="4" w:space="0"/>
              <w:left w:val="single" w:color="666666" w:sz="4" w:space="0"/>
              <w:bottom w:val="single" w:color="666666" w:sz="4" w:space="0"/>
              <w:right w:val="single" w:color="666666" w:sz="4" w:space="0"/>
            </w:tcBorders>
            <w:shd w:val="clear" w:color="auto" w:fill="auto"/>
            <w:vAlign w:val="center"/>
          </w:tcPr>
          <w:p w14:paraId="3C13FDFA">
            <w:pPr>
              <w:pStyle w:val="3"/>
              <w:keepNext w:val="0"/>
              <w:keepLines w:val="0"/>
              <w:widowControl/>
              <w:suppressLineNumbers w:val="0"/>
              <w:jc w:val="left"/>
            </w:pPr>
            <w:r>
              <w:rPr>
                <w:rFonts w:ascii="宋体" w:hAnsi="宋体" w:eastAsia="宋体" w:cs="宋体"/>
                <w:b w:val="0"/>
                <w:bCs w:val="0"/>
                <w:sz w:val="22"/>
                <w:szCs w:val="22"/>
              </w:rPr>
              <w:t xml:space="preserve">其他支出 </w:t>
            </w:r>
          </w:p>
        </w:tc>
        <w:tc>
          <w:tcPr>
            <w:tcW w:w="395" w:type="pct"/>
            <w:tcBorders>
              <w:top w:val="single" w:color="666666" w:sz="4" w:space="0"/>
              <w:left w:val="single" w:color="666666" w:sz="4" w:space="0"/>
              <w:bottom w:val="single" w:color="666666" w:sz="4" w:space="0"/>
              <w:right w:val="single" w:color="666666" w:sz="4" w:space="0"/>
            </w:tcBorders>
            <w:shd w:val="clear" w:color="auto" w:fill="auto"/>
            <w:vAlign w:val="center"/>
          </w:tcPr>
          <w:p w14:paraId="1CA8DF68">
            <w:pPr>
              <w:pStyle w:val="3"/>
              <w:keepNext w:val="0"/>
              <w:keepLines w:val="0"/>
              <w:widowControl/>
              <w:suppressLineNumbers w:val="0"/>
              <w:jc w:val="right"/>
            </w:pPr>
            <w:r>
              <w:rPr>
                <w:rFonts w:ascii="宋体" w:hAnsi="宋体" w:eastAsia="宋体" w:cs="宋体"/>
                <w:b w:val="0"/>
                <w:bCs w:val="0"/>
                <w:sz w:val="22"/>
                <w:szCs w:val="22"/>
              </w:rPr>
              <w:t xml:space="preserve">0.00 </w:t>
            </w:r>
          </w:p>
        </w:tc>
      </w:tr>
      <w:tr w14:paraId="57A34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28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2DA7D579">
            <w:pPr>
              <w:pStyle w:val="3"/>
              <w:keepNext w:val="0"/>
              <w:keepLines w:val="0"/>
              <w:widowControl/>
              <w:suppressLineNumbers w:val="0"/>
              <w:jc w:val="left"/>
            </w:pPr>
            <w:r>
              <w:rPr>
                <w:rFonts w:ascii="宋体" w:hAnsi="宋体" w:eastAsia="宋体" w:cs="宋体"/>
                <w:b w:val="0"/>
                <w:bCs w:val="0"/>
                <w:sz w:val="22"/>
                <w:szCs w:val="22"/>
              </w:rPr>
              <w:t xml:space="preserve">30307 </w:t>
            </w:r>
          </w:p>
        </w:tc>
        <w:tc>
          <w:tcPr>
            <w:tcW w:w="1054" w:type="pct"/>
            <w:tcBorders>
              <w:top w:val="single" w:color="666666" w:sz="4" w:space="0"/>
              <w:left w:val="single" w:color="666666" w:sz="4" w:space="0"/>
              <w:bottom w:val="single" w:color="666666" w:sz="4" w:space="0"/>
              <w:right w:val="single" w:color="666666" w:sz="4" w:space="0"/>
            </w:tcBorders>
            <w:shd w:val="clear" w:color="auto" w:fill="auto"/>
            <w:vAlign w:val="center"/>
          </w:tcPr>
          <w:p w14:paraId="1F53863B">
            <w:pPr>
              <w:pStyle w:val="3"/>
              <w:keepNext w:val="0"/>
              <w:keepLines w:val="0"/>
              <w:widowControl/>
              <w:suppressLineNumbers w:val="0"/>
              <w:jc w:val="left"/>
            </w:pPr>
            <w:r>
              <w:rPr>
                <w:rFonts w:ascii="宋体" w:hAnsi="宋体" w:eastAsia="宋体" w:cs="宋体"/>
                <w:b w:val="0"/>
                <w:bCs w:val="0"/>
                <w:sz w:val="22"/>
                <w:szCs w:val="22"/>
              </w:rPr>
              <w:t xml:space="preserve">医疗费补助 </w:t>
            </w:r>
          </w:p>
        </w:tc>
        <w:tc>
          <w:tcPr>
            <w:tcW w:w="372" w:type="pct"/>
            <w:tcBorders>
              <w:top w:val="single" w:color="666666" w:sz="4" w:space="0"/>
              <w:left w:val="single" w:color="666666" w:sz="4" w:space="0"/>
              <w:bottom w:val="single" w:color="666666" w:sz="4" w:space="0"/>
              <w:right w:val="single" w:color="666666" w:sz="4" w:space="0"/>
            </w:tcBorders>
            <w:shd w:val="clear" w:color="auto" w:fill="auto"/>
            <w:vAlign w:val="center"/>
          </w:tcPr>
          <w:p w14:paraId="21E3D107">
            <w:pPr>
              <w:pStyle w:val="3"/>
              <w:keepNext w:val="0"/>
              <w:keepLines w:val="0"/>
              <w:widowControl/>
              <w:suppressLineNumbers w:val="0"/>
              <w:jc w:val="right"/>
            </w:pPr>
            <w:r>
              <w:rPr>
                <w:rFonts w:ascii="宋体" w:hAnsi="宋体" w:eastAsia="宋体" w:cs="宋体"/>
                <w:b w:val="0"/>
                <w:bCs w:val="0"/>
                <w:sz w:val="22"/>
                <w:szCs w:val="22"/>
              </w:rPr>
              <w:t xml:space="preserve">0.00 </w:t>
            </w:r>
          </w:p>
        </w:tc>
        <w:tc>
          <w:tcPr>
            <w:tcW w:w="28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2837A304">
            <w:pPr>
              <w:pStyle w:val="3"/>
              <w:keepNext w:val="0"/>
              <w:keepLines w:val="0"/>
              <w:widowControl/>
              <w:suppressLineNumbers w:val="0"/>
              <w:jc w:val="left"/>
            </w:pPr>
            <w:r>
              <w:rPr>
                <w:rFonts w:ascii="宋体" w:hAnsi="宋体" w:eastAsia="宋体" w:cs="宋体"/>
                <w:b w:val="0"/>
                <w:bCs w:val="0"/>
                <w:sz w:val="22"/>
                <w:szCs w:val="22"/>
              </w:rPr>
              <w:t xml:space="preserve">30227 </w:t>
            </w:r>
          </w:p>
        </w:tc>
        <w:tc>
          <w:tcPr>
            <w:tcW w:w="750" w:type="pct"/>
            <w:tcBorders>
              <w:top w:val="single" w:color="666666" w:sz="4" w:space="0"/>
              <w:left w:val="single" w:color="666666" w:sz="4" w:space="0"/>
              <w:bottom w:val="single" w:color="666666" w:sz="4" w:space="0"/>
              <w:right w:val="single" w:color="666666" w:sz="4" w:space="0"/>
            </w:tcBorders>
            <w:shd w:val="clear" w:color="auto" w:fill="auto"/>
            <w:vAlign w:val="center"/>
          </w:tcPr>
          <w:p w14:paraId="0A1A91A7">
            <w:pPr>
              <w:pStyle w:val="3"/>
              <w:keepNext w:val="0"/>
              <w:keepLines w:val="0"/>
              <w:widowControl/>
              <w:suppressLineNumbers w:val="0"/>
              <w:jc w:val="left"/>
            </w:pPr>
            <w:r>
              <w:rPr>
                <w:rFonts w:ascii="宋体" w:hAnsi="宋体" w:eastAsia="宋体" w:cs="宋体"/>
                <w:b w:val="0"/>
                <w:bCs w:val="0"/>
                <w:sz w:val="22"/>
                <w:szCs w:val="22"/>
              </w:rPr>
              <w:t xml:space="preserve">委托业务费 </w:t>
            </w:r>
          </w:p>
        </w:tc>
        <w:tc>
          <w:tcPr>
            <w:tcW w:w="372" w:type="pct"/>
            <w:tcBorders>
              <w:top w:val="single" w:color="666666" w:sz="4" w:space="0"/>
              <w:left w:val="single" w:color="666666" w:sz="4" w:space="0"/>
              <w:bottom w:val="single" w:color="666666" w:sz="4" w:space="0"/>
              <w:right w:val="single" w:color="666666" w:sz="4" w:space="0"/>
            </w:tcBorders>
            <w:shd w:val="clear" w:color="auto" w:fill="auto"/>
            <w:vAlign w:val="center"/>
          </w:tcPr>
          <w:p w14:paraId="0F3E47A9">
            <w:pPr>
              <w:pStyle w:val="3"/>
              <w:keepNext w:val="0"/>
              <w:keepLines w:val="0"/>
              <w:widowControl/>
              <w:suppressLineNumbers w:val="0"/>
              <w:jc w:val="right"/>
            </w:pPr>
            <w:r>
              <w:rPr>
                <w:rFonts w:ascii="宋体" w:hAnsi="宋体" w:eastAsia="宋体" w:cs="宋体"/>
                <w:b w:val="0"/>
                <w:bCs w:val="0"/>
                <w:sz w:val="22"/>
                <w:szCs w:val="22"/>
              </w:rPr>
              <w:t xml:space="preserve">0.00 </w:t>
            </w:r>
          </w:p>
        </w:tc>
        <w:tc>
          <w:tcPr>
            <w:tcW w:w="28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2C05ACF3">
            <w:pPr>
              <w:pStyle w:val="3"/>
              <w:keepNext w:val="0"/>
              <w:keepLines w:val="0"/>
              <w:widowControl/>
              <w:suppressLineNumbers w:val="0"/>
              <w:jc w:val="left"/>
            </w:pPr>
            <w:r>
              <w:rPr>
                <w:rFonts w:ascii="宋体" w:hAnsi="宋体" w:eastAsia="宋体" w:cs="宋体"/>
                <w:b w:val="0"/>
                <w:bCs w:val="0"/>
                <w:sz w:val="22"/>
                <w:szCs w:val="22"/>
              </w:rPr>
              <w:t xml:space="preserve">39907 </w:t>
            </w:r>
          </w:p>
        </w:tc>
        <w:tc>
          <w:tcPr>
            <w:tcW w:w="1195" w:type="pct"/>
            <w:tcBorders>
              <w:top w:val="single" w:color="666666" w:sz="4" w:space="0"/>
              <w:left w:val="single" w:color="666666" w:sz="4" w:space="0"/>
              <w:bottom w:val="single" w:color="666666" w:sz="4" w:space="0"/>
              <w:right w:val="single" w:color="666666" w:sz="4" w:space="0"/>
            </w:tcBorders>
            <w:shd w:val="clear" w:color="auto" w:fill="auto"/>
            <w:vAlign w:val="center"/>
          </w:tcPr>
          <w:p w14:paraId="51DEC4BA">
            <w:pPr>
              <w:pStyle w:val="3"/>
              <w:keepNext w:val="0"/>
              <w:keepLines w:val="0"/>
              <w:widowControl/>
              <w:suppressLineNumbers w:val="0"/>
              <w:jc w:val="left"/>
            </w:pPr>
            <w:r>
              <w:rPr>
                <w:rFonts w:ascii="宋体" w:hAnsi="宋体" w:eastAsia="宋体" w:cs="宋体"/>
                <w:b w:val="0"/>
                <w:bCs w:val="0"/>
                <w:sz w:val="22"/>
                <w:szCs w:val="22"/>
              </w:rPr>
              <w:t xml:space="preserve">国家赔偿费用支出 </w:t>
            </w:r>
          </w:p>
        </w:tc>
        <w:tc>
          <w:tcPr>
            <w:tcW w:w="395" w:type="pct"/>
            <w:tcBorders>
              <w:top w:val="single" w:color="666666" w:sz="4" w:space="0"/>
              <w:left w:val="single" w:color="666666" w:sz="4" w:space="0"/>
              <w:bottom w:val="single" w:color="666666" w:sz="4" w:space="0"/>
              <w:right w:val="single" w:color="666666" w:sz="4" w:space="0"/>
            </w:tcBorders>
            <w:shd w:val="clear" w:color="auto" w:fill="auto"/>
            <w:vAlign w:val="center"/>
          </w:tcPr>
          <w:p w14:paraId="3133D319">
            <w:pPr>
              <w:pStyle w:val="3"/>
              <w:keepNext w:val="0"/>
              <w:keepLines w:val="0"/>
              <w:widowControl/>
              <w:suppressLineNumbers w:val="0"/>
              <w:jc w:val="right"/>
            </w:pPr>
            <w:r>
              <w:rPr>
                <w:rFonts w:ascii="宋体" w:hAnsi="宋体" w:eastAsia="宋体" w:cs="宋体"/>
                <w:b w:val="0"/>
                <w:bCs w:val="0"/>
                <w:sz w:val="22"/>
                <w:szCs w:val="22"/>
              </w:rPr>
              <w:t xml:space="preserve">0.00 </w:t>
            </w:r>
          </w:p>
        </w:tc>
      </w:tr>
      <w:tr w14:paraId="1986E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8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0E4725CD">
            <w:pPr>
              <w:pStyle w:val="3"/>
              <w:keepNext w:val="0"/>
              <w:keepLines w:val="0"/>
              <w:widowControl/>
              <w:suppressLineNumbers w:val="0"/>
              <w:jc w:val="left"/>
            </w:pPr>
            <w:r>
              <w:rPr>
                <w:rFonts w:ascii="宋体" w:hAnsi="宋体" w:eastAsia="宋体" w:cs="宋体"/>
                <w:b w:val="0"/>
                <w:bCs w:val="0"/>
                <w:sz w:val="22"/>
                <w:szCs w:val="22"/>
              </w:rPr>
              <w:t xml:space="preserve">30308 </w:t>
            </w:r>
          </w:p>
        </w:tc>
        <w:tc>
          <w:tcPr>
            <w:tcW w:w="1054" w:type="pct"/>
            <w:tcBorders>
              <w:top w:val="single" w:color="666666" w:sz="4" w:space="0"/>
              <w:left w:val="single" w:color="666666" w:sz="4" w:space="0"/>
              <w:bottom w:val="single" w:color="666666" w:sz="4" w:space="0"/>
              <w:right w:val="single" w:color="666666" w:sz="4" w:space="0"/>
            </w:tcBorders>
            <w:shd w:val="clear" w:color="auto" w:fill="auto"/>
            <w:vAlign w:val="center"/>
          </w:tcPr>
          <w:p w14:paraId="5FF68079">
            <w:pPr>
              <w:pStyle w:val="3"/>
              <w:keepNext w:val="0"/>
              <w:keepLines w:val="0"/>
              <w:widowControl/>
              <w:suppressLineNumbers w:val="0"/>
              <w:jc w:val="left"/>
            </w:pPr>
            <w:r>
              <w:rPr>
                <w:rFonts w:ascii="宋体" w:hAnsi="宋体" w:eastAsia="宋体" w:cs="宋体"/>
                <w:b w:val="0"/>
                <w:bCs w:val="0"/>
                <w:sz w:val="22"/>
                <w:szCs w:val="22"/>
              </w:rPr>
              <w:t xml:space="preserve">助学金 </w:t>
            </w:r>
          </w:p>
        </w:tc>
        <w:tc>
          <w:tcPr>
            <w:tcW w:w="372" w:type="pct"/>
            <w:tcBorders>
              <w:top w:val="single" w:color="666666" w:sz="4" w:space="0"/>
              <w:left w:val="single" w:color="666666" w:sz="4" w:space="0"/>
              <w:bottom w:val="single" w:color="666666" w:sz="4" w:space="0"/>
              <w:right w:val="single" w:color="666666" w:sz="4" w:space="0"/>
            </w:tcBorders>
            <w:shd w:val="clear" w:color="auto" w:fill="auto"/>
            <w:vAlign w:val="center"/>
          </w:tcPr>
          <w:p w14:paraId="7EE63A6C">
            <w:pPr>
              <w:pStyle w:val="3"/>
              <w:keepNext w:val="0"/>
              <w:keepLines w:val="0"/>
              <w:widowControl/>
              <w:suppressLineNumbers w:val="0"/>
              <w:jc w:val="right"/>
            </w:pPr>
            <w:r>
              <w:rPr>
                <w:rFonts w:ascii="宋体" w:hAnsi="宋体" w:eastAsia="宋体" w:cs="宋体"/>
                <w:b w:val="0"/>
                <w:bCs w:val="0"/>
                <w:sz w:val="22"/>
                <w:szCs w:val="22"/>
              </w:rPr>
              <w:t xml:space="preserve">0.00 </w:t>
            </w:r>
          </w:p>
        </w:tc>
        <w:tc>
          <w:tcPr>
            <w:tcW w:w="28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55CB7D98">
            <w:pPr>
              <w:pStyle w:val="3"/>
              <w:keepNext w:val="0"/>
              <w:keepLines w:val="0"/>
              <w:widowControl/>
              <w:suppressLineNumbers w:val="0"/>
              <w:jc w:val="left"/>
            </w:pPr>
            <w:r>
              <w:rPr>
                <w:rFonts w:ascii="宋体" w:hAnsi="宋体" w:eastAsia="宋体" w:cs="宋体"/>
                <w:b w:val="0"/>
                <w:bCs w:val="0"/>
                <w:sz w:val="22"/>
                <w:szCs w:val="22"/>
              </w:rPr>
              <w:t xml:space="preserve">30228 </w:t>
            </w:r>
          </w:p>
        </w:tc>
        <w:tc>
          <w:tcPr>
            <w:tcW w:w="750" w:type="pct"/>
            <w:tcBorders>
              <w:top w:val="single" w:color="666666" w:sz="4" w:space="0"/>
              <w:left w:val="single" w:color="666666" w:sz="4" w:space="0"/>
              <w:bottom w:val="single" w:color="666666" w:sz="4" w:space="0"/>
              <w:right w:val="single" w:color="666666" w:sz="4" w:space="0"/>
            </w:tcBorders>
            <w:shd w:val="clear" w:color="auto" w:fill="auto"/>
            <w:vAlign w:val="center"/>
          </w:tcPr>
          <w:p w14:paraId="6C7BA05F">
            <w:pPr>
              <w:pStyle w:val="3"/>
              <w:keepNext w:val="0"/>
              <w:keepLines w:val="0"/>
              <w:widowControl/>
              <w:suppressLineNumbers w:val="0"/>
              <w:jc w:val="left"/>
            </w:pPr>
            <w:r>
              <w:rPr>
                <w:rFonts w:ascii="宋体" w:hAnsi="宋体" w:eastAsia="宋体" w:cs="宋体"/>
                <w:b w:val="0"/>
                <w:bCs w:val="0"/>
                <w:sz w:val="22"/>
                <w:szCs w:val="22"/>
              </w:rPr>
              <w:t xml:space="preserve">工会经费 </w:t>
            </w:r>
          </w:p>
        </w:tc>
        <w:tc>
          <w:tcPr>
            <w:tcW w:w="372" w:type="pct"/>
            <w:tcBorders>
              <w:top w:val="single" w:color="666666" w:sz="4" w:space="0"/>
              <w:left w:val="single" w:color="666666" w:sz="4" w:space="0"/>
              <w:bottom w:val="single" w:color="666666" w:sz="4" w:space="0"/>
              <w:right w:val="single" w:color="666666" w:sz="4" w:space="0"/>
            </w:tcBorders>
            <w:shd w:val="clear" w:color="auto" w:fill="auto"/>
            <w:vAlign w:val="center"/>
          </w:tcPr>
          <w:p w14:paraId="0B67D655">
            <w:pPr>
              <w:pStyle w:val="3"/>
              <w:keepNext w:val="0"/>
              <w:keepLines w:val="0"/>
              <w:widowControl/>
              <w:suppressLineNumbers w:val="0"/>
              <w:jc w:val="right"/>
            </w:pPr>
            <w:r>
              <w:rPr>
                <w:rFonts w:ascii="宋体" w:hAnsi="宋体" w:eastAsia="宋体" w:cs="宋体"/>
                <w:b w:val="0"/>
                <w:bCs w:val="0"/>
                <w:sz w:val="22"/>
                <w:szCs w:val="22"/>
              </w:rPr>
              <w:t xml:space="preserve">0.00 </w:t>
            </w:r>
          </w:p>
        </w:tc>
        <w:tc>
          <w:tcPr>
            <w:tcW w:w="28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5B4FE89E">
            <w:pPr>
              <w:pStyle w:val="3"/>
              <w:keepNext w:val="0"/>
              <w:keepLines w:val="0"/>
              <w:widowControl/>
              <w:suppressLineNumbers w:val="0"/>
              <w:jc w:val="left"/>
            </w:pPr>
            <w:r>
              <w:rPr>
                <w:rFonts w:ascii="宋体" w:hAnsi="宋体" w:eastAsia="宋体" w:cs="宋体"/>
                <w:b w:val="0"/>
                <w:bCs w:val="0"/>
                <w:sz w:val="22"/>
                <w:szCs w:val="22"/>
              </w:rPr>
              <w:t xml:space="preserve">39908 </w:t>
            </w:r>
          </w:p>
        </w:tc>
        <w:tc>
          <w:tcPr>
            <w:tcW w:w="1195" w:type="pct"/>
            <w:tcBorders>
              <w:top w:val="single" w:color="666666" w:sz="4" w:space="0"/>
              <w:left w:val="single" w:color="666666" w:sz="4" w:space="0"/>
              <w:bottom w:val="single" w:color="666666" w:sz="4" w:space="0"/>
              <w:right w:val="single" w:color="666666" w:sz="4" w:space="0"/>
            </w:tcBorders>
            <w:shd w:val="clear" w:color="auto" w:fill="auto"/>
            <w:vAlign w:val="center"/>
          </w:tcPr>
          <w:p w14:paraId="74985232">
            <w:pPr>
              <w:pStyle w:val="3"/>
              <w:keepNext w:val="0"/>
              <w:keepLines w:val="0"/>
              <w:widowControl/>
              <w:suppressLineNumbers w:val="0"/>
              <w:jc w:val="left"/>
            </w:pPr>
            <w:r>
              <w:rPr>
                <w:rFonts w:ascii="宋体" w:hAnsi="宋体" w:eastAsia="宋体" w:cs="宋体"/>
                <w:b w:val="0"/>
                <w:bCs w:val="0"/>
                <w:sz w:val="22"/>
                <w:szCs w:val="22"/>
              </w:rPr>
              <w:t xml:space="preserve">对民间非营利组织和群众性自治组织补贴 </w:t>
            </w:r>
          </w:p>
        </w:tc>
        <w:tc>
          <w:tcPr>
            <w:tcW w:w="395" w:type="pct"/>
            <w:tcBorders>
              <w:top w:val="single" w:color="666666" w:sz="4" w:space="0"/>
              <w:left w:val="single" w:color="666666" w:sz="4" w:space="0"/>
              <w:bottom w:val="single" w:color="666666" w:sz="4" w:space="0"/>
              <w:right w:val="single" w:color="666666" w:sz="4" w:space="0"/>
            </w:tcBorders>
            <w:shd w:val="clear" w:color="auto" w:fill="auto"/>
            <w:vAlign w:val="center"/>
          </w:tcPr>
          <w:p w14:paraId="7B04759E">
            <w:pPr>
              <w:pStyle w:val="3"/>
              <w:keepNext w:val="0"/>
              <w:keepLines w:val="0"/>
              <w:widowControl/>
              <w:suppressLineNumbers w:val="0"/>
              <w:jc w:val="right"/>
            </w:pPr>
            <w:r>
              <w:rPr>
                <w:rFonts w:ascii="宋体" w:hAnsi="宋体" w:eastAsia="宋体" w:cs="宋体"/>
                <w:b w:val="0"/>
                <w:bCs w:val="0"/>
                <w:sz w:val="22"/>
                <w:szCs w:val="22"/>
              </w:rPr>
              <w:t xml:space="preserve">0.00 </w:t>
            </w:r>
          </w:p>
        </w:tc>
      </w:tr>
      <w:tr w14:paraId="10CBE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8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3EB42294">
            <w:pPr>
              <w:pStyle w:val="3"/>
              <w:keepNext w:val="0"/>
              <w:keepLines w:val="0"/>
              <w:widowControl/>
              <w:suppressLineNumbers w:val="0"/>
              <w:jc w:val="left"/>
            </w:pPr>
            <w:r>
              <w:rPr>
                <w:rFonts w:ascii="宋体" w:hAnsi="宋体" w:eastAsia="宋体" w:cs="宋体"/>
                <w:b w:val="0"/>
                <w:bCs w:val="0"/>
                <w:sz w:val="22"/>
                <w:szCs w:val="22"/>
              </w:rPr>
              <w:t xml:space="preserve">30309 </w:t>
            </w:r>
          </w:p>
        </w:tc>
        <w:tc>
          <w:tcPr>
            <w:tcW w:w="1054" w:type="pct"/>
            <w:tcBorders>
              <w:top w:val="single" w:color="666666" w:sz="4" w:space="0"/>
              <w:left w:val="single" w:color="666666" w:sz="4" w:space="0"/>
              <w:bottom w:val="single" w:color="666666" w:sz="4" w:space="0"/>
              <w:right w:val="single" w:color="666666" w:sz="4" w:space="0"/>
            </w:tcBorders>
            <w:shd w:val="clear" w:color="auto" w:fill="auto"/>
            <w:vAlign w:val="center"/>
          </w:tcPr>
          <w:p w14:paraId="0F4DFA04">
            <w:pPr>
              <w:pStyle w:val="3"/>
              <w:keepNext w:val="0"/>
              <w:keepLines w:val="0"/>
              <w:widowControl/>
              <w:suppressLineNumbers w:val="0"/>
              <w:jc w:val="left"/>
            </w:pPr>
            <w:r>
              <w:rPr>
                <w:rFonts w:ascii="宋体" w:hAnsi="宋体" w:eastAsia="宋体" w:cs="宋体"/>
                <w:b w:val="0"/>
                <w:bCs w:val="0"/>
                <w:sz w:val="22"/>
                <w:szCs w:val="22"/>
              </w:rPr>
              <w:t xml:space="preserve">奖励金 </w:t>
            </w:r>
          </w:p>
        </w:tc>
        <w:tc>
          <w:tcPr>
            <w:tcW w:w="372" w:type="pct"/>
            <w:tcBorders>
              <w:top w:val="single" w:color="666666" w:sz="4" w:space="0"/>
              <w:left w:val="single" w:color="666666" w:sz="4" w:space="0"/>
              <w:bottom w:val="single" w:color="666666" w:sz="4" w:space="0"/>
              <w:right w:val="single" w:color="666666" w:sz="4" w:space="0"/>
            </w:tcBorders>
            <w:shd w:val="clear" w:color="auto" w:fill="auto"/>
            <w:vAlign w:val="center"/>
          </w:tcPr>
          <w:p w14:paraId="7B53A7DD">
            <w:pPr>
              <w:pStyle w:val="3"/>
              <w:keepNext w:val="0"/>
              <w:keepLines w:val="0"/>
              <w:widowControl/>
              <w:suppressLineNumbers w:val="0"/>
              <w:jc w:val="right"/>
            </w:pPr>
            <w:r>
              <w:rPr>
                <w:rFonts w:ascii="宋体" w:hAnsi="宋体" w:eastAsia="宋体" w:cs="宋体"/>
                <w:b w:val="0"/>
                <w:bCs w:val="0"/>
                <w:sz w:val="22"/>
                <w:szCs w:val="22"/>
              </w:rPr>
              <w:t xml:space="preserve">0.00 </w:t>
            </w:r>
          </w:p>
        </w:tc>
        <w:tc>
          <w:tcPr>
            <w:tcW w:w="28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1B2965C5">
            <w:pPr>
              <w:pStyle w:val="3"/>
              <w:keepNext w:val="0"/>
              <w:keepLines w:val="0"/>
              <w:widowControl/>
              <w:suppressLineNumbers w:val="0"/>
              <w:jc w:val="left"/>
            </w:pPr>
            <w:r>
              <w:rPr>
                <w:rFonts w:ascii="宋体" w:hAnsi="宋体" w:eastAsia="宋体" w:cs="宋体"/>
                <w:b w:val="0"/>
                <w:bCs w:val="0"/>
                <w:sz w:val="22"/>
                <w:szCs w:val="22"/>
              </w:rPr>
              <w:t xml:space="preserve">30229 </w:t>
            </w:r>
          </w:p>
        </w:tc>
        <w:tc>
          <w:tcPr>
            <w:tcW w:w="750" w:type="pct"/>
            <w:tcBorders>
              <w:top w:val="single" w:color="666666" w:sz="4" w:space="0"/>
              <w:left w:val="single" w:color="666666" w:sz="4" w:space="0"/>
              <w:bottom w:val="single" w:color="666666" w:sz="4" w:space="0"/>
              <w:right w:val="single" w:color="666666" w:sz="4" w:space="0"/>
            </w:tcBorders>
            <w:shd w:val="clear" w:color="auto" w:fill="auto"/>
            <w:vAlign w:val="center"/>
          </w:tcPr>
          <w:p w14:paraId="585B0E9B">
            <w:pPr>
              <w:pStyle w:val="3"/>
              <w:keepNext w:val="0"/>
              <w:keepLines w:val="0"/>
              <w:widowControl/>
              <w:suppressLineNumbers w:val="0"/>
              <w:jc w:val="left"/>
            </w:pPr>
            <w:r>
              <w:rPr>
                <w:rFonts w:ascii="宋体" w:hAnsi="宋体" w:eastAsia="宋体" w:cs="宋体"/>
                <w:b w:val="0"/>
                <w:bCs w:val="0"/>
                <w:sz w:val="22"/>
                <w:szCs w:val="22"/>
              </w:rPr>
              <w:t xml:space="preserve">福利费 </w:t>
            </w:r>
          </w:p>
        </w:tc>
        <w:tc>
          <w:tcPr>
            <w:tcW w:w="372" w:type="pct"/>
            <w:tcBorders>
              <w:top w:val="single" w:color="666666" w:sz="4" w:space="0"/>
              <w:left w:val="single" w:color="666666" w:sz="4" w:space="0"/>
              <w:bottom w:val="single" w:color="666666" w:sz="4" w:space="0"/>
              <w:right w:val="single" w:color="666666" w:sz="4" w:space="0"/>
            </w:tcBorders>
            <w:shd w:val="clear" w:color="auto" w:fill="auto"/>
            <w:vAlign w:val="center"/>
          </w:tcPr>
          <w:p w14:paraId="54119430">
            <w:pPr>
              <w:pStyle w:val="3"/>
              <w:keepNext w:val="0"/>
              <w:keepLines w:val="0"/>
              <w:widowControl/>
              <w:suppressLineNumbers w:val="0"/>
              <w:jc w:val="right"/>
            </w:pPr>
            <w:r>
              <w:rPr>
                <w:rFonts w:ascii="宋体" w:hAnsi="宋体" w:eastAsia="宋体" w:cs="宋体"/>
                <w:b w:val="0"/>
                <w:bCs w:val="0"/>
                <w:sz w:val="22"/>
                <w:szCs w:val="22"/>
              </w:rPr>
              <w:t xml:space="preserve">0.00 </w:t>
            </w:r>
          </w:p>
        </w:tc>
        <w:tc>
          <w:tcPr>
            <w:tcW w:w="28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4C81D437">
            <w:pPr>
              <w:pStyle w:val="3"/>
              <w:keepNext w:val="0"/>
              <w:keepLines w:val="0"/>
              <w:widowControl/>
              <w:suppressLineNumbers w:val="0"/>
              <w:jc w:val="left"/>
            </w:pPr>
            <w:r>
              <w:rPr>
                <w:rFonts w:ascii="宋体" w:hAnsi="宋体" w:eastAsia="宋体" w:cs="宋体"/>
                <w:b w:val="0"/>
                <w:bCs w:val="0"/>
                <w:sz w:val="22"/>
                <w:szCs w:val="22"/>
              </w:rPr>
              <w:t xml:space="preserve">39909 </w:t>
            </w:r>
          </w:p>
        </w:tc>
        <w:tc>
          <w:tcPr>
            <w:tcW w:w="1195" w:type="pct"/>
            <w:tcBorders>
              <w:top w:val="single" w:color="666666" w:sz="4" w:space="0"/>
              <w:left w:val="single" w:color="666666" w:sz="4" w:space="0"/>
              <w:bottom w:val="single" w:color="666666" w:sz="4" w:space="0"/>
              <w:right w:val="single" w:color="666666" w:sz="4" w:space="0"/>
            </w:tcBorders>
            <w:shd w:val="clear" w:color="auto" w:fill="auto"/>
            <w:vAlign w:val="center"/>
          </w:tcPr>
          <w:p w14:paraId="1C3DFE61">
            <w:pPr>
              <w:pStyle w:val="3"/>
              <w:keepNext w:val="0"/>
              <w:keepLines w:val="0"/>
              <w:widowControl/>
              <w:suppressLineNumbers w:val="0"/>
              <w:jc w:val="left"/>
            </w:pPr>
            <w:r>
              <w:rPr>
                <w:rFonts w:ascii="宋体" w:hAnsi="宋体" w:eastAsia="宋体" w:cs="宋体"/>
                <w:b w:val="0"/>
                <w:bCs w:val="0"/>
                <w:sz w:val="22"/>
                <w:szCs w:val="22"/>
              </w:rPr>
              <w:t xml:space="preserve">经常性赠与 </w:t>
            </w:r>
          </w:p>
        </w:tc>
        <w:tc>
          <w:tcPr>
            <w:tcW w:w="395" w:type="pct"/>
            <w:tcBorders>
              <w:top w:val="single" w:color="666666" w:sz="4" w:space="0"/>
              <w:left w:val="single" w:color="666666" w:sz="4" w:space="0"/>
              <w:bottom w:val="single" w:color="666666" w:sz="4" w:space="0"/>
              <w:right w:val="single" w:color="666666" w:sz="4" w:space="0"/>
            </w:tcBorders>
            <w:shd w:val="clear" w:color="auto" w:fill="auto"/>
            <w:vAlign w:val="center"/>
          </w:tcPr>
          <w:p w14:paraId="2EA53C50">
            <w:pPr>
              <w:pStyle w:val="3"/>
              <w:keepNext w:val="0"/>
              <w:keepLines w:val="0"/>
              <w:widowControl/>
              <w:suppressLineNumbers w:val="0"/>
              <w:jc w:val="right"/>
            </w:pPr>
            <w:r>
              <w:rPr>
                <w:rFonts w:ascii="宋体" w:hAnsi="宋体" w:eastAsia="宋体" w:cs="宋体"/>
                <w:b w:val="0"/>
                <w:bCs w:val="0"/>
                <w:sz w:val="22"/>
                <w:szCs w:val="22"/>
              </w:rPr>
              <w:t xml:space="preserve">0.00 </w:t>
            </w:r>
          </w:p>
        </w:tc>
      </w:tr>
      <w:tr w14:paraId="79EB0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8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1754ED97">
            <w:pPr>
              <w:pStyle w:val="3"/>
              <w:keepNext w:val="0"/>
              <w:keepLines w:val="0"/>
              <w:widowControl/>
              <w:suppressLineNumbers w:val="0"/>
              <w:jc w:val="left"/>
            </w:pPr>
            <w:r>
              <w:rPr>
                <w:rFonts w:ascii="宋体" w:hAnsi="宋体" w:eastAsia="宋体" w:cs="宋体"/>
                <w:b w:val="0"/>
                <w:bCs w:val="0"/>
                <w:sz w:val="22"/>
                <w:szCs w:val="22"/>
              </w:rPr>
              <w:t xml:space="preserve">30310 </w:t>
            </w:r>
          </w:p>
        </w:tc>
        <w:tc>
          <w:tcPr>
            <w:tcW w:w="1054" w:type="pct"/>
            <w:tcBorders>
              <w:top w:val="single" w:color="666666" w:sz="4" w:space="0"/>
              <w:left w:val="single" w:color="666666" w:sz="4" w:space="0"/>
              <w:bottom w:val="single" w:color="666666" w:sz="4" w:space="0"/>
              <w:right w:val="single" w:color="666666" w:sz="4" w:space="0"/>
            </w:tcBorders>
            <w:shd w:val="clear" w:color="auto" w:fill="auto"/>
            <w:vAlign w:val="center"/>
          </w:tcPr>
          <w:p w14:paraId="63E51645">
            <w:pPr>
              <w:pStyle w:val="3"/>
              <w:keepNext w:val="0"/>
              <w:keepLines w:val="0"/>
              <w:widowControl/>
              <w:suppressLineNumbers w:val="0"/>
              <w:jc w:val="left"/>
            </w:pPr>
            <w:r>
              <w:rPr>
                <w:rFonts w:ascii="宋体" w:hAnsi="宋体" w:eastAsia="宋体" w:cs="宋体"/>
                <w:b w:val="0"/>
                <w:bCs w:val="0"/>
                <w:sz w:val="22"/>
                <w:szCs w:val="22"/>
              </w:rPr>
              <w:t xml:space="preserve">个人农业生产补贴 </w:t>
            </w:r>
          </w:p>
        </w:tc>
        <w:tc>
          <w:tcPr>
            <w:tcW w:w="372" w:type="pct"/>
            <w:tcBorders>
              <w:top w:val="single" w:color="666666" w:sz="4" w:space="0"/>
              <w:left w:val="single" w:color="666666" w:sz="4" w:space="0"/>
              <w:bottom w:val="single" w:color="666666" w:sz="4" w:space="0"/>
              <w:right w:val="single" w:color="666666" w:sz="4" w:space="0"/>
            </w:tcBorders>
            <w:shd w:val="clear" w:color="auto" w:fill="auto"/>
            <w:vAlign w:val="center"/>
          </w:tcPr>
          <w:p w14:paraId="7EC3C36A">
            <w:pPr>
              <w:pStyle w:val="3"/>
              <w:keepNext w:val="0"/>
              <w:keepLines w:val="0"/>
              <w:widowControl/>
              <w:suppressLineNumbers w:val="0"/>
              <w:jc w:val="right"/>
            </w:pPr>
            <w:r>
              <w:rPr>
                <w:rFonts w:ascii="宋体" w:hAnsi="宋体" w:eastAsia="宋体" w:cs="宋体"/>
                <w:b w:val="0"/>
                <w:bCs w:val="0"/>
                <w:sz w:val="22"/>
                <w:szCs w:val="22"/>
              </w:rPr>
              <w:t xml:space="preserve">0.00 </w:t>
            </w:r>
          </w:p>
        </w:tc>
        <w:tc>
          <w:tcPr>
            <w:tcW w:w="28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0E09A92B">
            <w:pPr>
              <w:pStyle w:val="3"/>
              <w:keepNext w:val="0"/>
              <w:keepLines w:val="0"/>
              <w:widowControl/>
              <w:suppressLineNumbers w:val="0"/>
              <w:jc w:val="left"/>
            </w:pPr>
            <w:r>
              <w:rPr>
                <w:rFonts w:ascii="宋体" w:hAnsi="宋体" w:eastAsia="宋体" w:cs="宋体"/>
                <w:b w:val="0"/>
                <w:bCs w:val="0"/>
                <w:sz w:val="22"/>
                <w:szCs w:val="22"/>
              </w:rPr>
              <w:t xml:space="preserve">30231 </w:t>
            </w:r>
          </w:p>
        </w:tc>
        <w:tc>
          <w:tcPr>
            <w:tcW w:w="750" w:type="pct"/>
            <w:tcBorders>
              <w:top w:val="single" w:color="666666" w:sz="4" w:space="0"/>
              <w:left w:val="single" w:color="666666" w:sz="4" w:space="0"/>
              <w:bottom w:val="single" w:color="666666" w:sz="4" w:space="0"/>
              <w:right w:val="single" w:color="666666" w:sz="4" w:space="0"/>
            </w:tcBorders>
            <w:shd w:val="clear" w:color="auto" w:fill="auto"/>
            <w:vAlign w:val="center"/>
          </w:tcPr>
          <w:p w14:paraId="1D076AA1">
            <w:pPr>
              <w:pStyle w:val="3"/>
              <w:keepNext w:val="0"/>
              <w:keepLines w:val="0"/>
              <w:widowControl/>
              <w:suppressLineNumbers w:val="0"/>
              <w:jc w:val="left"/>
            </w:pPr>
            <w:r>
              <w:rPr>
                <w:rFonts w:ascii="宋体" w:hAnsi="宋体" w:eastAsia="宋体" w:cs="宋体"/>
                <w:b w:val="0"/>
                <w:bCs w:val="0"/>
                <w:sz w:val="22"/>
                <w:szCs w:val="22"/>
              </w:rPr>
              <w:t xml:space="preserve">公务用车运行维护费 </w:t>
            </w:r>
          </w:p>
        </w:tc>
        <w:tc>
          <w:tcPr>
            <w:tcW w:w="372" w:type="pct"/>
            <w:tcBorders>
              <w:top w:val="single" w:color="666666" w:sz="4" w:space="0"/>
              <w:left w:val="single" w:color="666666" w:sz="4" w:space="0"/>
              <w:bottom w:val="single" w:color="666666" w:sz="4" w:space="0"/>
              <w:right w:val="single" w:color="666666" w:sz="4" w:space="0"/>
            </w:tcBorders>
            <w:shd w:val="clear" w:color="auto" w:fill="auto"/>
            <w:vAlign w:val="center"/>
          </w:tcPr>
          <w:p w14:paraId="09806A9C">
            <w:pPr>
              <w:pStyle w:val="3"/>
              <w:keepNext w:val="0"/>
              <w:keepLines w:val="0"/>
              <w:widowControl/>
              <w:suppressLineNumbers w:val="0"/>
              <w:jc w:val="right"/>
            </w:pPr>
            <w:r>
              <w:rPr>
                <w:rFonts w:ascii="宋体" w:hAnsi="宋体" w:eastAsia="宋体" w:cs="宋体"/>
                <w:b w:val="0"/>
                <w:bCs w:val="0"/>
                <w:sz w:val="22"/>
                <w:szCs w:val="22"/>
              </w:rPr>
              <w:t xml:space="preserve">0.00 </w:t>
            </w:r>
          </w:p>
        </w:tc>
        <w:tc>
          <w:tcPr>
            <w:tcW w:w="28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733D9F6D">
            <w:pPr>
              <w:pStyle w:val="3"/>
              <w:keepNext w:val="0"/>
              <w:keepLines w:val="0"/>
              <w:widowControl/>
              <w:suppressLineNumbers w:val="0"/>
              <w:jc w:val="left"/>
            </w:pPr>
            <w:r>
              <w:rPr>
                <w:rFonts w:ascii="宋体" w:hAnsi="宋体" w:eastAsia="宋体" w:cs="宋体"/>
                <w:b w:val="0"/>
                <w:bCs w:val="0"/>
                <w:sz w:val="22"/>
                <w:szCs w:val="22"/>
              </w:rPr>
              <w:t xml:space="preserve">39910 </w:t>
            </w:r>
          </w:p>
        </w:tc>
        <w:tc>
          <w:tcPr>
            <w:tcW w:w="1195" w:type="pct"/>
            <w:tcBorders>
              <w:top w:val="single" w:color="666666" w:sz="4" w:space="0"/>
              <w:left w:val="single" w:color="666666" w:sz="4" w:space="0"/>
              <w:bottom w:val="single" w:color="666666" w:sz="4" w:space="0"/>
              <w:right w:val="single" w:color="666666" w:sz="4" w:space="0"/>
            </w:tcBorders>
            <w:shd w:val="clear" w:color="auto" w:fill="auto"/>
            <w:vAlign w:val="center"/>
          </w:tcPr>
          <w:p w14:paraId="7803FC96">
            <w:pPr>
              <w:pStyle w:val="3"/>
              <w:keepNext w:val="0"/>
              <w:keepLines w:val="0"/>
              <w:widowControl/>
              <w:suppressLineNumbers w:val="0"/>
              <w:jc w:val="left"/>
            </w:pPr>
            <w:r>
              <w:rPr>
                <w:rFonts w:ascii="宋体" w:hAnsi="宋体" w:eastAsia="宋体" w:cs="宋体"/>
                <w:b w:val="0"/>
                <w:bCs w:val="0"/>
                <w:sz w:val="22"/>
                <w:szCs w:val="22"/>
              </w:rPr>
              <w:t xml:space="preserve">资本性赠与 </w:t>
            </w:r>
          </w:p>
        </w:tc>
        <w:tc>
          <w:tcPr>
            <w:tcW w:w="395" w:type="pct"/>
            <w:tcBorders>
              <w:top w:val="single" w:color="666666" w:sz="4" w:space="0"/>
              <w:left w:val="single" w:color="666666" w:sz="4" w:space="0"/>
              <w:bottom w:val="single" w:color="666666" w:sz="4" w:space="0"/>
              <w:right w:val="single" w:color="666666" w:sz="4" w:space="0"/>
            </w:tcBorders>
            <w:shd w:val="clear" w:color="auto" w:fill="auto"/>
            <w:vAlign w:val="center"/>
          </w:tcPr>
          <w:p w14:paraId="20A8FBC6">
            <w:pPr>
              <w:pStyle w:val="3"/>
              <w:keepNext w:val="0"/>
              <w:keepLines w:val="0"/>
              <w:widowControl/>
              <w:suppressLineNumbers w:val="0"/>
              <w:jc w:val="right"/>
            </w:pPr>
            <w:r>
              <w:rPr>
                <w:rFonts w:ascii="宋体" w:hAnsi="宋体" w:eastAsia="宋体" w:cs="宋体"/>
                <w:b w:val="0"/>
                <w:bCs w:val="0"/>
                <w:sz w:val="22"/>
                <w:szCs w:val="22"/>
              </w:rPr>
              <w:t xml:space="preserve">0.00 </w:t>
            </w:r>
          </w:p>
        </w:tc>
      </w:tr>
      <w:tr w14:paraId="700B4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8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34367683">
            <w:pPr>
              <w:pStyle w:val="3"/>
              <w:keepNext w:val="0"/>
              <w:keepLines w:val="0"/>
              <w:widowControl/>
              <w:suppressLineNumbers w:val="0"/>
              <w:jc w:val="left"/>
            </w:pPr>
            <w:r>
              <w:rPr>
                <w:rFonts w:ascii="宋体" w:hAnsi="宋体" w:eastAsia="宋体" w:cs="宋体"/>
                <w:b w:val="0"/>
                <w:bCs w:val="0"/>
                <w:sz w:val="22"/>
                <w:szCs w:val="22"/>
              </w:rPr>
              <w:t xml:space="preserve">30311 </w:t>
            </w:r>
          </w:p>
        </w:tc>
        <w:tc>
          <w:tcPr>
            <w:tcW w:w="1054" w:type="pct"/>
            <w:tcBorders>
              <w:top w:val="single" w:color="666666" w:sz="4" w:space="0"/>
              <w:left w:val="single" w:color="666666" w:sz="4" w:space="0"/>
              <w:bottom w:val="single" w:color="666666" w:sz="4" w:space="0"/>
              <w:right w:val="single" w:color="666666" w:sz="4" w:space="0"/>
            </w:tcBorders>
            <w:shd w:val="clear" w:color="auto" w:fill="auto"/>
            <w:vAlign w:val="center"/>
          </w:tcPr>
          <w:p w14:paraId="5CE4AFE2">
            <w:pPr>
              <w:pStyle w:val="3"/>
              <w:keepNext w:val="0"/>
              <w:keepLines w:val="0"/>
              <w:widowControl/>
              <w:suppressLineNumbers w:val="0"/>
              <w:jc w:val="left"/>
            </w:pPr>
            <w:r>
              <w:rPr>
                <w:rFonts w:ascii="宋体" w:hAnsi="宋体" w:eastAsia="宋体" w:cs="宋体"/>
                <w:b w:val="0"/>
                <w:bCs w:val="0"/>
                <w:sz w:val="22"/>
                <w:szCs w:val="22"/>
              </w:rPr>
              <w:t xml:space="preserve">代缴社会保险费 </w:t>
            </w:r>
          </w:p>
        </w:tc>
        <w:tc>
          <w:tcPr>
            <w:tcW w:w="372" w:type="pct"/>
            <w:tcBorders>
              <w:top w:val="single" w:color="666666" w:sz="4" w:space="0"/>
              <w:left w:val="single" w:color="666666" w:sz="4" w:space="0"/>
              <w:bottom w:val="single" w:color="666666" w:sz="4" w:space="0"/>
              <w:right w:val="single" w:color="666666" w:sz="4" w:space="0"/>
            </w:tcBorders>
            <w:shd w:val="clear" w:color="auto" w:fill="auto"/>
            <w:vAlign w:val="center"/>
          </w:tcPr>
          <w:p w14:paraId="070D5AE2">
            <w:pPr>
              <w:pStyle w:val="3"/>
              <w:keepNext w:val="0"/>
              <w:keepLines w:val="0"/>
              <w:widowControl/>
              <w:suppressLineNumbers w:val="0"/>
              <w:jc w:val="right"/>
            </w:pPr>
            <w:r>
              <w:rPr>
                <w:rFonts w:ascii="宋体" w:hAnsi="宋体" w:eastAsia="宋体" w:cs="宋体"/>
                <w:b w:val="0"/>
                <w:bCs w:val="0"/>
                <w:sz w:val="22"/>
                <w:szCs w:val="22"/>
              </w:rPr>
              <w:t xml:space="preserve">0.00 </w:t>
            </w:r>
          </w:p>
        </w:tc>
        <w:tc>
          <w:tcPr>
            <w:tcW w:w="28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7FB03DA1">
            <w:pPr>
              <w:pStyle w:val="3"/>
              <w:keepNext w:val="0"/>
              <w:keepLines w:val="0"/>
              <w:widowControl/>
              <w:suppressLineNumbers w:val="0"/>
              <w:jc w:val="left"/>
            </w:pPr>
            <w:r>
              <w:rPr>
                <w:rFonts w:ascii="宋体" w:hAnsi="宋体" w:eastAsia="宋体" w:cs="宋体"/>
                <w:b w:val="0"/>
                <w:bCs w:val="0"/>
                <w:sz w:val="22"/>
                <w:szCs w:val="22"/>
              </w:rPr>
              <w:t xml:space="preserve">30239 </w:t>
            </w:r>
          </w:p>
        </w:tc>
        <w:tc>
          <w:tcPr>
            <w:tcW w:w="750" w:type="pct"/>
            <w:tcBorders>
              <w:top w:val="single" w:color="666666" w:sz="4" w:space="0"/>
              <w:left w:val="single" w:color="666666" w:sz="4" w:space="0"/>
              <w:bottom w:val="single" w:color="666666" w:sz="4" w:space="0"/>
              <w:right w:val="single" w:color="666666" w:sz="4" w:space="0"/>
            </w:tcBorders>
            <w:shd w:val="clear" w:color="auto" w:fill="auto"/>
            <w:vAlign w:val="center"/>
          </w:tcPr>
          <w:p w14:paraId="258CF205">
            <w:pPr>
              <w:pStyle w:val="3"/>
              <w:keepNext w:val="0"/>
              <w:keepLines w:val="0"/>
              <w:widowControl/>
              <w:suppressLineNumbers w:val="0"/>
              <w:jc w:val="left"/>
            </w:pPr>
            <w:r>
              <w:rPr>
                <w:rFonts w:ascii="宋体" w:hAnsi="宋体" w:eastAsia="宋体" w:cs="宋体"/>
                <w:b w:val="0"/>
                <w:bCs w:val="0"/>
                <w:sz w:val="22"/>
                <w:szCs w:val="22"/>
              </w:rPr>
              <w:t xml:space="preserve">其他交通费用 </w:t>
            </w:r>
          </w:p>
        </w:tc>
        <w:tc>
          <w:tcPr>
            <w:tcW w:w="372" w:type="pct"/>
            <w:tcBorders>
              <w:top w:val="single" w:color="666666" w:sz="4" w:space="0"/>
              <w:left w:val="single" w:color="666666" w:sz="4" w:space="0"/>
              <w:bottom w:val="single" w:color="666666" w:sz="4" w:space="0"/>
              <w:right w:val="single" w:color="666666" w:sz="4" w:space="0"/>
            </w:tcBorders>
            <w:shd w:val="clear" w:color="auto" w:fill="auto"/>
            <w:vAlign w:val="center"/>
          </w:tcPr>
          <w:p w14:paraId="433D55E7">
            <w:pPr>
              <w:pStyle w:val="3"/>
              <w:keepNext w:val="0"/>
              <w:keepLines w:val="0"/>
              <w:widowControl/>
              <w:suppressLineNumbers w:val="0"/>
              <w:jc w:val="right"/>
            </w:pPr>
            <w:r>
              <w:rPr>
                <w:rFonts w:ascii="宋体" w:hAnsi="宋体" w:eastAsia="宋体" w:cs="宋体"/>
                <w:b w:val="0"/>
                <w:bCs w:val="0"/>
                <w:sz w:val="22"/>
                <w:szCs w:val="22"/>
              </w:rPr>
              <w:t xml:space="preserve">0.00 </w:t>
            </w:r>
          </w:p>
        </w:tc>
        <w:tc>
          <w:tcPr>
            <w:tcW w:w="28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1AE47AB2">
            <w:pPr>
              <w:pStyle w:val="3"/>
              <w:keepNext w:val="0"/>
              <w:keepLines w:val="0"/>
              <w:widowControl/>
              <w:suppressLineNumbers w:val="0"/>
              <w:jc w:val="left"/>
            </w:pPr>
            <w:r>
              <w:rPr>
                <w:rFonts w:ascii="宋体" w:hAnsi="宋体" w:eastAsia="宋体" w:cs="宋体"/>
                <w:b w:val="0"/>
                <w:bCs w:val="0"/>
                <w:sz w:val="22"/>
                <w:szCs w:val="22"/>
              </w:rPr>
              <w:t xml:space="preserve">39999 </w:t>
            </w:r>
          </w:p>
        </w:tc>
        <w:tc>
          <w:tcPr>
            <w:tcW w:w="1195" w:type="pct"/>
            <w:tcBorders>
              <w:top w:val="single" w:color="666666" w:sz="4" w:space="0"/>
              <w:left w:val="single" w:color="666666" w:sz="4" w:space="0"/>
              <w:bottom w:val="single" w:color="666666" w:sz="4" w:space="0"/>
              <w:right w:val="single" w:color="666666" w:sz="4" w:space="0"/>
            </w:tcBorders>
            <w:shd w:val="clear" w:color="auto" w:fill="auto"/>
            <w:vAlign w:val="center"/>
          </w:tcPr>
          <w:p w14:paraId="1E9C826E">
            <w:pPr>
              <w:pStyle w:val="3"/>
              <w:keepNext w:val="0"/>
              <w:keepLines w:val="0"/>
              <w:widowControl/>
              <w:suppressLineNumbers w:val="0"/>
              <w:jc w:val="left"/>
            </w:pPr>
            <w:r>
              <w:rPr>
                <w:rFonts w:ascii="宋体" w:hAnsi="宋体" w:eastAsia="宋体" w:cs="宋体"/>
                <w:b w:val="0"/>
                <w:bCs w:val="0"/>
                <w:sz w:val="22"/>
                <w:szCs w:val="22"/>
              </w:rPr>
              <w:t xml:space="preserve">其他支出 </w:t>
            </w:r>
          </w:p>
        </w:tc>
        <w:tc>
          <w:tcPr>
            <w:tcW w:w="395" w:type="pct"/>
            <w:tcBorders>
              <w:top w:val="single" w:color="666666" w:sz="4" w:space="0"/>
              <w:left w:val="single" w:color="666666" w:sz="4" w:space="0"/>
              <w:bottom w:val="single" w:color="666666" w:sz="4" w:space="0"/>
              <w:right w:val="single" w:color="666666" w:sz="4" w:space="0"/>
            </w:tcBorders>
            <w:shd w:val="clear" w:color="auto" w:fill="auto"/>
            <w:vAlign w:val="center"/>
          </w:tcPr>
          <w:p w14:paraId="6A34E2A7">
            <w:pPr>
              <w:pStyle w:val="3"/>
              <w:keepNext w:val="0"/>
              <w:keepLines w:val="0"/>
              <w:widowControl/>
              <w:suppressLineNumbers w:val="0"/>
              <w:jc w:val="right"/>
            </w:pPr>
            <w:r>
              <w:rPr>
                <w:rFonts w:ascii="宋体" w:hAnsi="宋体" w:eastAsia="宋体" w:cs="宋体"/>
                <w:b w:val="0"/>
                <w:bCs w:val="0"/>
                <w:sz w:val="22"/>
                <w:szCs w:val="22"/>
              </w:rPr>
              <w:t xml:space="preserve">0.00 </w:t>
            </w:r>
          </w:p>
        </w:tc>
      </w:tr>
      <w:tr w14:paraId="66C4A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28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306D775A">
            <w:pPr>
              <w:pStyle w:val="3"/>
              <w:keepNext w:val="0"/>
              <w:keepLines w:val="0"/>
              <w:widowControl/>
              <w:suppressLineNumbers w:val="0"/>
              <w:jc w:val="left"/>
            </w:pPr>
            <w:r>
              <w:rPr>
                <w:rFonts w:ascii="宋体" w:hAnsi="宋体" w:eastAsia="宋体" w:cs="宋体"/>
                <w:b w:val="0"/>
                <w:bCs w:val="0"/>
                <w:sz w:val="22"/>
                <w:szCs w:val="22"/>
              </w:rPr>
              <w:t xml:space="preserve">30399 </w:t>
            </w:r>
          </w:p>
        </w:tc>
        <w:tc>
          <w:tcPr>
            <w:tcW w:w="1054" w:type="pct"/>
            <w:tcBorders>
              <w:top w:val="single" w:color="666666" w:sz="4" w:space="0"/>
              <w:left w:val="single" w:color="666666" w:sz="4" w:space="0"/>
              <w:bottom w:val="single" w:color="666666" w:sz="4" w:space="0"/>
              <w:right w:val="single" w:color="666666" w:sz="4" w:space="0"/>
            </w:tcBorders>
            <w:shd w:val="clear" w:color="auto" w:fill="auto"/>
            <w:vAlign w:val="center"/>
          </w:tcPr>
          <w:p w14:paraId="408427F3">
            <w:pPr>
              <w:pStyle w:val="3"/>
              <w:keepNext w:val="0"/>
              <w:keepLines w:val="0"/>
              <w:widowControl/>
              <w:suppressLineNumbers w:val="0"/>
              <w:jc w:val="left"/>
            </w:pPr>
            <w:r>
              <w:rPr>
                <w:rFonts w:ascii="宋体" w:hAnsi="宋体" w:eastAsia="宋体" w:cs="宋体"/>
                <w:b w:val="0"/>
                <w:bCs w:val="0"/>
                <w:sz w:val="22"/>
                <w:szCs w:val="22"/>
              </w:rPr>
              <w:t xml:space="preserve">其他对个人和家庭的补助 </w:t>
            </w:r>
          </w:p>
        </w:tc>
        <w:tc>
          <w:tcPr>
            <w:tcW w:w="372" w:type="pct"/>
            <w:tcBorders>
              <w:top w:val="single" w:color="666666" w:sz="4" w:space="0"/>
              <w:left w:val="single" w:color="666666" w:sz="4" w:space="0"/>
              <w:bottom w:val="single" w:color="666666" w:sz="4" w:space="0"/>
              <w:right w:val="single" w:color="666666" w:sz="4" w:space="0"/>
            </w:tcBorders>
            <w:shd w:val="clear" w:color="auto" w:fill="auto"/>
            <w:vAlign w:val="center"/>
          </w:tcPr>
          <w:p w14:paraId="64A3D260">
            <w:pPr>
              <w:pStyle w:val="3"/>
              <w:keepNext w:val="0"/>
              <w:keepLines w:val="0"/>
              <w:widowControl/>
              <w:suppressLineNumbers w:val="0"/>
              <w:jc w:val="right"/>
            </w:pPr>
            <w:r>
              <w:rPr>
                <w:rFonts w:ascii="宋体" w:hAnsi="宋体" w:eastAsia="宋体" w:cs="宋体"/>
                <w:b w:val="0"/>
                <w:bCs w:val="0"/>
                <w:sz w:val="22"/>
                <w:szCs w:val="22"/>
              </w:rPr>
              <w:t xml:space="preserve">0.00 </w:t>
            </w:r>
          </w:p>
        </w:tc>
        <w:tc>
          <w:tcPr>
            <w:tcW w:w="28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10ADBACD">
            <w:pPr>
              <w:pStyle w:val="3"/>
              <w:keepNext w:val="0"/>
              <w:keepLines w:val="0"/>
              <w:widowControl/>
              <w:suppressLineNumbers w:val="0"/>
              <w:jc w:val="left"/>
            </w:pPr>
            <w:r>
              <w:rPr>
                <w:rFonts w:ascii="宋体" w:hAnsi="宋体" w:eastAsia="宋体" w:cs="宋体"/>
                <w:b w:val="0"/>
                <w:bCs w:val="0"/>
                <w:sz w:val="22"/>
                <w:szCs w:val="22"/>
              </w:rPr>
              <w:t xml:space="preserve">30240 </w:t>
            </w:r>
          </w:p>
        </w:tc>
        <w:tc>
          <w:tcPr>
            <w:tcW w:w="750" w:type="pct"/>
            <w:tcBorders>
              <w:top w:val="single" w:color="666666" w:sz="4" w:space="0"/>
              <w:left w:val="single" w:color="666666" w:sz="4" w:space="0"/>
              <w:bottom w:val="single" w:color="666666" w:sz="4" w:space="0"/>
              <w:right w:val="single" w:color="666666" w:sz="4" w:space="0"/>
            </w:tcBorders>
            <w:shd w:val="clear" w:color="auto" w:fill="auto"/>
            <w:vAlign w:val="center"/>
          </w:tcPr>
          <w:p w14:paraId="2D2362CC">
            <w:pPr>
              <w:pStyle w:val="3"/>
              <w:keepNext w:val="0"/>
              <w:keepLines w:val="0"/>
              <w:widowControl/>
              <w:suppressLineNumbers w:val="0"/>
              <w:jc w:val="left"/>
            </w:pPr>
            <w:r>
              <w:rPr>
                <w:rFonts w:ascii="宋体" w:hAnsi="宋体" w:eastAsia="宋体" w:cs="宋体"/>
                <w:b w:val="0"/>
                <w:bCs w:val="0"/>
                <w:sz w:val="22"/>
                <w:szCs w:val="22"/>
              </w:rPr>
              <w:t xml:space="preserve">税金及附加费用 </w:t>
            </w:r>
          </w:p>
        </w:tc>
        <w:tc>
          <w:tcPr>
            <w:tcW w:w="372" w:type="pct"/>
            <w:tcBorders>
              <w:top w:val="single" w:color="666666" w:sz="4" w:space="0"/>
              <w:left w:val="single" w:color="666666" w:sz="4" w:space="0"/>
              <w:bottom w:val="single" w:color="666666" w:sz="4" w:space="0"/>
              <w:right w:val="single" w:color="666666" w:sz="4" w:space="0"/>
            </w:tcBorders>
            <w:shd w:val="clear" w:color="auto" w:fill="auto"/>
            <w:vAlign w:val="center"/>
          </w:tcPr>
          <w:p w14:paraId="53BF2148">
            <w:pPr>
              <w:pStyle w:val="3"/>
              <w:keepNext w:val="0"/>
              <w:keepLines w:val="0"/>
              <w:widowControl/>
              <w:suppressLineNumbers w:val="0"/>
              <w:jc w:val="right"/>
            </w:pPr>
            <w:r>
              <w:rPr>
                <w:rFonts w:ascii="宋体" w:hAnsi="宋体" w:eastAsia="宋体" w:cs="宋体"/>
                <w:b w:val="0"/>
                <w:bCs w:val="0"/>
                <w:sz w:val="22"/>
                <w:szCs w:val="22"/>
              </w:rPr>
              <w:t xml:space="preserve">0.00 </w:t>
            </w:r>
          </w:p>
        </w:tc>
        <w:tc>
          <w:tcPr>
            <w:tcW w:w="28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2FB1391D">
            <w:pPr>
              <w:pStyle w:val="3"/>
              <w:keepNext w:val="0"/>
              <w:keepLines w:val="0"/>
              <w:widowControl/>
              <w:suppressLineNumbers w:val="0"/>
              <w:jc w:val="left"/>
            </w:pPr>
          </w:p>
        </w:tc>
        <w:tc>
          <w:tcPr>
            <w:tcW w:w="1195" w:type="pct"/>
            <w:tcBorders>
              <w:top w:val="single" w:color="666666" w:sz="4" w:space="0"/>
              <w:left w:val="single" w:color="666666" w:sz="4" w:space="0"/>
              <w:bottom w:val="single" w:color="666666" w:sz="4" w:space="0"/>
              <w:right w:val="single" w:color="666666" w:sz="4" w:space="0"/>
            </w:tcBorders>
            <w:shd w:val="clear" w:color="auto" w:fill="auto"/>
            <w:vAlign w:val="center"/>
          </w:tcPr>
          <w:p w14:paraId="6118E1CE">
            <w:pPr>
              <w:pStyle w:val="3"/>
              <w:keepNext w:val="0"/>
              <w:keepLines w:val="0"/>
              <w:widowControl/>
              <w:suppressLineNumbers w:val="0"/>
              <w:jc w:val="left"/>
            </w:pPr>
          </w:p>
        </w:tc>
        <w:tc>
          <w:tcPr>
            <w:tcW w:w="395" w:type="pct"/>
            <w:tcBorders>
              <w:top w:val="single" w:color="666666" w:sz="4" w:space="0"/>
              <w:left w:val="single" w:color="666666" w:sz="4" w:space="0"/>
              <w:bottom w:val="single" w:color="666666" w:sz="4" w:space="0"/>
              <w:right w:val="single" w:color="666666" w:sz="4" w:space="0"/>
            </w:tcBorders>
            <w:shd w:val="clear" w:color="auto" w:fill="auto"/>
            <w:vAlign w:val="center"/>
          </w:tcPr>
          <w:p w14:paraId="6071C19D">
            <w:pPr>
              <w:pStyle w:val="3"/>
              <w:keepNext w:val="0"/>
              <w:keepLines w:val="0"/>
              <w:widowControl/>
              <w:suppressLineNumbers w:val="0"/>
              <w:jc w:val="right"/>
            </w:pPr>
          </w:p>
        </w:tc>
      </w:tr>
      <w:tr w14:paraId="7C13C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0" w:type="dxa"/>
          <w:jc w:val="center"/>
        </w:trPr>
        <w:tc>
          <w:tcPr>
            <w:tcW w:w="28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233759D2">
            <w:pPr>
              <w:pStyle w:val="3"/>
              <w:keepNext w:val="0"/>
              <w:keepLines w:val="0"/>
              <w:widowControl/>
              <w:suppressLineNumbers w:val="0"/>
              <w:jc w:val="left"/>
            </w:pPr>
          </w:p>
        </w:tc>
        <w:tc>
          <w:tcPr>
            <w:tcW w:w="1054" w:type="pct"/>
            <w:tcBorders>
              <w:top w:val="single" w:color="666666" w:sz="4" w:space="0"/>
              <w:left w:val="single" w:color="666666" w:sz="4" w:space="0"/>
              <w:bottom w:val="single" w:color="666666" w:sz="4" w:space="0"/>
              <w:right w:val="single" w:color="666666" w:sz="4" w:space="0"/>
            </w:tcBorders>
            <w:shd w:val="clear" w:color="auto" w:fill="auto"/>
            <w:vAlign w:val="center"/>
          </w:tcPr>
          <w:p w14:paraId="53187DCC">
            <w:pPr>
              <w:pStyle w:val="3"/>
              <w:keepNext w:val="0"/>
              <w:keepLines w:val="0"/>
              <w:widowControl/>
              <w:suppressLineNumbers w:val="0"/>
              <w:jc w:val="left"/>
            </w:pPr>
          </w:p>
        </w:tc>
        <w:tc>
          <w:tcPr>
            <w:tcW w:w="372" w:type="pct"/>
            <w:tcBorders>
              <w:top w:val="single" w:color="666666" w:sz="4" w:space="0"/>
              <w:left w:val="single" w:color="666666" w:sz="4" w:space="0"/>
              <w:bottom w:val="single" w:color="666666" w:sz="4" w:space="0"/>
              <w:right w:val="single" w:color="666666" w:sz="4" w:space="0"/>
            </w:tcBorders>
            <w:shd w:val="clear" w:color="auto" w:fill="auto"/>
            <w:vAlign w:val="center"/>
          </w:tcPr>
          <w:p w14:paraId="6B34B864">
            <w:pPr>
              <w:pStyle w:val="3"/>
              <w:keepNext w:val="0"/>
              <w:keepLines w:val="0"/>
              <w:widowControl/>
              <w:suppressLineNumbers w:val="0"/>
              <w:jc w:val="right"/>
            </w:pPr>
          </w:p>
        </w:tc>
        <w:tc>
          <w:tcPr>
            <w:tcW w:w="28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3326B4AE">
            <w:pPr>
              <w:pStyle w:val="3"/>
              <w:keepNext w:val="0"/>
              <w:keepLines w:val="0"/>
              <w:widowControl/>
              <w:suppressLineNumbers w:val="0"/>
              <w:jc w:val="left"/>
            </w:pPr>
            <w:r>
              <w:rPr>
                <w:rFonts w:ascii="宋体" w:hAnsi="宋体" w:eastAsia="宋体" w:cs="宋体"/>
                <w:b w:val="0"/>
                <w:bCs w:val="0"/>
                <w:sz w:val="22"/>
                <w:szCs w:val="22"/>
              </w:rPr>
              <w:t xml:space="preserve">30299 </w:t>
            </w:r>
          </w:p>
        </w:tc>
        <w:tc>
          <w:tcPr>
            <w:tcW w:w="750" w:type="pct"/>
            <w:tcBorders>
              <w:top w:val="single" w:color="666666" w:sz="4" w:space="0"/>
              <w:left w:val="single" w:color="666666" w:sz="4" w:space="0"/>
              <w:bottom w:val="single" w:color="666666" w:sz="4" w:space="0"/>
              <w:right w:val="single" w:color="666666" w:sz="4" w:space="0"/>
            </w:tcBorders>
            <w:shd w:val="clear" w:color="auto" w:fill="auto"/>
            <w:vAlign w:val="center"/>
          </w:tcPr>
          <w:p w14:paraId="307702A7">
            <w:pPr>
              <w:pStyle w:val="3"/>
              <w:keepNext w:val="0"/>
              <w:keepLines w:val="0"/>
              <w:widowControl/>
              <w:suppressLineNumbers w:val="0"/>
              <w:jc w:val="left"/>
            </w:pPr>
            <w:r>
              <w:rPr>
                <w:rFonts w:ascii="宋体" w:hAnsi="宋体" w:eastAsia="宋体" w:cs="宋体"/>
                <w:b w:val="0"/>
                <w:bCs w:val="0"/>
                <w:sz w:val="22"/>
                <w:szCs w:val="22"/>
              </w:rPr>
              <w:t xml:space="preserve">其他商品和服务支出 </w:t>
            </w:r>
          </w:p>
        </w:tc>
        <w:tc>
          <w:tcPr>
            <w:tcW w:w="372" w:type="pct"/>
            <w:tcBorders>
              <w:top w:val="single" w:color="666666" w:sz="4" w:space="0"/>
              <w:left w:val="single" w:color="666666" w:sz="4" w:space="0"/>
              <w:bottom w:val="single" w:color="666666" w:sz="4" w:space="0"/>
              <w:right w:val="single" w:color="666666" w:sz="4" w:space="0"/>
            </w:tcBorders>
            <w:shd w:val="clear" w:color="auto" w:fill="auto"/>
            <w:vAlign w:val="center"/>
          </w:tcPr>
          <w:p w14:paraId="6277D052">
            <w:pPr>
              <w:pStyle w:val="3"/>
              <w:keepNext w:val="0"/>
              <w:keepLines w:val="0"/>
              <w:widowControl/>
              <w:suppressLineNumbers w:val="0"/>
              <w:jc w:val="right"/>
            </w:pPr>
            <w:r>
              <w:rPr>
                <w:rFonts w:ascii="宋体" w:hAnsi="宋体" w:eastAsia="宋体" w:cs="宋体"/>
                <w:b w:val="0"/>
                <w:bCs w:val="0"/>
                <w:sz w:val="22"/>
                <w:szCs w:val="22"/>
              </w:rPr>
              <w:t xml:space="preserve">0.00 </w:t>
            </w:r>
          </w:p>
        </w:tc>
        <w:tc>
          <w:tcPr>
            <w:tcW w:w="28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3A01BDFE">
            <w:pPr>
              <w:pStyle w:val="3"/>
              <w:keepNext w:val="0"/>
              <w:keepLines w:val="0"/>
              <w:widowControl/>
              <w:suppressLineNumbers w:val="0"/>
              <w:jc w:val="left"/>
            </w:pPr>
          </w:p>
        </w:tc>
        <w:tc>
          <w:tcPr>
            <w:tcW w:w="1195" w:type="pct"/>
            <w:tcBorders>
              <w:top w:val="single" w:color="666666" w:sz="4" w:space="0"/>
              <w:left w:val="single" w:color="666666" w:sz="4" w:space="0"/>
              <w:bottom w:val="single" w:color="666666" w:sz="4" w:space="0"/>
              <w:right w:val="single" w:color="666666" w:sz="4" w:space="0"/>
            </w:tcBorders>
            <w:shd w:val="clear" w:color="auto" w:fill="auto"/>
            <w:vAlign w:val="center"/>
          </w:tcPr>
          <w:p w14:paraId="020DD09F">
            <w:pPr>
              <w:pStyle w:val="3"/>
              <w:keepNext w:val="0"/>
              <w:keepLines w:val="0"/>
              <w:widowControl/>
              <w:suppressLineNumbers w:val="0"/>
              <w:jc w:val="left"/>
            </w:pPr>
          </w:p>
        </w:tc>
        <w:tc>
          <w:tcPr>
            <w:tcW w:w="395" w:type="pct"/>
            <w:tcBorders>
              <w:top w:val="single" w:color="666666" w:sz="4" w:space="0"/>
              <w:left w:val="single" w:color="666666" w:sz="4" w:space="0"/>
              <w:bottom w:val="single" w:color="666666" w:sz="4" w:space="0"/>
              <w:right w:val="single" w:color="666666" w:sz="4" w:space="0"/>
            </w:tcBorders>
            <w:shd w:val="clear" w:color="auto" w:fill="auto"/>
            <w:vAlign w:val="center"/>
          </w:tcPr>
          <w:p w14:paraId="0F70B857">
            <w:pPr>
              <w:pStyle w:val="3"/>
              <w:keepNext w:val="0"/>
              <w:keepLines w:val="0"/>
              <w:widowControl/>
              <w:suppressLineNumbers w:val="0"/>
              <w:jc w:val="right"/>
            </w:pPr>
          </w:p>
        </w:tc>
      </w:tr>
      <w:tr w14:paraId="5208D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0" w:type="dxa"/>
          <w:jc w:val="center"/>
        </w:trPr>
        <w:tc>
          <w:tcPr>
            <w:tcW w:w="1340" w:type="pct"/>
            <w:gridSpan w:val="2"/>
            <w:tcBorders>
              <w:top w:val="single" w:color="666666" w:sz="4" w:space="0"/>
              <w:left w:val="single" w:color="666666" w:sz="4" w:space="0"/>
              <w:bottom w:val="single" w:color="666666" w:sz="4" w:space="0"/>
              <w:right w:val="single" w:color="666666" w:sz="4" w:space="0"/>
            </w:tcBorders>
            <w:shd w:val="clear" w:color="auto" w:fill="auto"/>
            <w:vAlign w:val="center"/>
          </w:tcPr>
          <w:p w14:paraId="0190E7CA">
            <w:pPr>
              <w:pStyle w:val="3"/>
              <w:keepNext w:val="0"/>
              <w:keepLines w:val="0"/>
              <w:widowControl/>
              <w:suppressLineNumbers w:val="0"/>
              <w:jc w:val="center"/>
            </w:pPr>
            <w:r>
              <w:rPr>
                <w:rFonts w:ascii="宋体" w:hAnsi="宋体" w:eastAsia="宋体" w:cs="宋体"/>
                <w:b w:val="0"/>
                <w:bCs w:val="0"/>
                <w:sz w:val="22"/>
                <w:szCs w:val="22"/>
              </w:rPr>
              <w:t xml:space="preserve">人员经费合计 </w:t>
            </w:r>
          </w:p>
        </w:tc>
        <w:tc>
          <w:tcPr>
            <w:tcW w:w="372" w:type="pct"/>
            <w:tcBorders>
              <w:top w:val="single" w:color="666666" w:sz="4" w:space="0"/>
              <w:left w:val="single" w:color="666666" w:sz="4" w:space="0"/>
              <w:bottom w:val="single" w:color="666666" w:sz="4" w:space="0"/>
              <w:right w:val="single" w:color="666666" w:sz="4" w:space="0"/>
            </w:tcBorders>
            <w:shd w:val="clear" w:color="auto" w:fill="auto"/>
            <w:vAlign w:val="center"/>
          </w:tcPr>
          <w:p w14:paraId="4BBD8B4C">
            <w:pPr>
              <w:pStyle w:val="3"/>
              <w:keepNext w:val="0"/>
              <w:keepLines w:val="0"/>
              <w:widowControl/>
              <w:suppressLineNumbers w:val="0"/>
              <w:jc w:val="right"/>
            </w:pPr>
            <w:r>
              <w:rPr>
                <w:rFonts w:ascii="宋体" w:hAnsi="宋体" w:eastAsia="宋体" w:cs="宋体"/>
                <w:b w:val="0"/>
                <w:bCs w:val="0"/>
                <w:sz w:val="22"/>
                <w:szCs w:val="22"/>
              </w:rPr>
              <w:t xml:space="preserve">433.93 </w:t>
            </w:r>
          </w:p>
        </w:tc>
        <w:tc>
          <w:tcPr>
            <w:tcW w:w="2890" w:type="pct"/>
            <w:gridSpan w:val="5"/>
            <w:tcBorders>
              <w:top w:val="single" w:color="666666" w:sz="4" w:space="0"/>
              <w:left w:val="single" w:color="666666" w:sz="4" w:space="0"/>
              <w:bottom w:val="single" w:color="666666" w:sz="4" w:space="0"/>
              <w:right w:val="single" w:color="666666" w:sz="4" w:space="0"/>
            </w:tcBorders>
            <w:shd w:val="clear" w:color="auto" w:fill="auto"/>
            <w:vAlign w:val="center"/>
          </w:tcPr>
          <w:p w14:paraId="0E77858A">
            <w:pPr>
              <w:pStyle w:val="3"/>
              <w:keepNext w:val="0"/>
              <w:keepLines w:val="0"/>
              <w:widowControl/>
              <w:suppressLineNumbers w:val="0"/>
              <w:jc w:val="center"/>
            </w:pPr>
            <w:r>
              <w:rPr>
                <w:rFonts w:ascii="宋体" w:hAnsi="宋体" w:eastAsia="宋体" w:cs="宋体"/>
                <w:b w:val="0"/>
                <w:bCs w:val="0"/>
                <w:sz w:val="22"/>
                <w:szCs w:val="22"/>
              </w:rPr>
              <w:t xml:space="preserve">公用经费合计 </w:t>
            </w:r>
          </w:p>
        </w:tc>
        <w:tc>
          <w:tcPr>
            <w:tcW w:w="395" w:type="pct"/>
            <w:tcBorders>
              <w:top w:val="single" w:color="666666" w:sz="4" w:space="0"/>
              <w:left w:val="single" w:color="666666" w:sz="4" w:space="0"/>
              <w:bottom w:val="single" w:color="666666" w:sz="4" w:space="0"/>
              <w:right w:val="single" w:color="666666" w:sz="4" w:space="0"/>
            </w:tcBorders>
            <w:shd w:val="clear" w:color="auto" w:fill="auto"/>
            <w:vAlign w:val="center"/>
          </w:tcPr>
          <w:p w14:paraId="13C2F868">
            <w:pPr>
              <w:pStyle w:val="3"/>
              <w:keepNext w:val="0"/>
              <w:keepLines w:val="0"/>
              <w:widowControl/>
              <w:suppressLineNumbers w:val="0"/>
              <w:jc w:val="right"/>
            </w:pPr>
            <w:r>
              <w:rPr>
                <w:rFonts w:ascii="宋体" w:hAnsi="宋体" w:eastAsia="宋体" w:cs="宋体"/>
                <w:b w:val="0"/>
                <w:bCs w:val="0"/>
                <w:sz w:val="22"/>
                <w:szCs w:val="22"/>
              </w:rPr>
              <w:t xml:space="preserve">0.00 </w:t>
            </w:r>
          </w:p>
        </w:tc>
      </w:tr>
      <w:tr w14:paraId="7AADAC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5000" w:type="pct"/>
            <w:gridSpan w:val="9"/>
            <w:shd w:val="clear" w:color="auto" w:fill="auto"/>
            <w:vAlign w:val="center"/>
          </w:tcPr>
          <w:p w14:paraId="3B5975DB">
            <w:pPr>
              <w:pStyle w:val="3"/>
              <w:keepNext w:val="0"/>
              <w:keepLines w:val="0"/>
              <w:widowControl/>
              <w:suppressLineNumbers w:val="0"/>
              <w:jc w:val="left"/>
            </w:pPr>
            <w:r>
              <w:rPr>
                <w:rFonts w:ascii="宋体" w:hAnsi="宋体" w:eastAsia="宋体" w:cs="宋体"/>
                <w:b w:val="0"/>
                <w:bCs w:val="0"/>
                <w:sz w:val="22"/>
                <w:szCs w:val="22"/>
              </w:rPr>
              <w:t xml:space="preserve">注：本表反映部门本年度一般公共预算财政拨款基本支出明细情况。本表金额转换为万元时，因四舍五入可能存在尾数误差。 </w:t>
            </w:r>
          </w:p>
        </w:tc>
      </w:tr>
    </w:tbl>
    <w:p w14:paraId="2CFA94C6">
      <w:pPr>
        <w:pStyle w:val="3"/>
        <w:keepNext w:val="0"/>
        <w:keepLines w:val="0"/>
        <w:widowControl/>
        <w:suppressLineNumbers w:val="0"/>
        <w:spacing w:before="0" w:beforeAutospacing="0" w:after="1" w:afterAutospacing="0"/>
      </w:pPr>
    </w:p>
    <w:tbl>
      <w:tblPr>
        <w:tblStyle w:val="4"/>
        <w:tblW w:w="500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37"/>
        <w:gridCol w:w="238"/>
        <w:gridCol w:w="238"/>
        <w:gridCol w:w="2407"/>
        <w:gridCol w:w="865"/>
        <w:gridCol w:w="864"/>
        <w:gridCol w:w="864"/>
        <w:gridCol w:w="864"/>
        <w:gridCol w:w="864"/>
        <w:gridCol w:w="865"/>
      </w:tblGrid>
      <w:tr w14:paraId="12D6B2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5000" w:type="pct"/>
            <w:gridSpan w:val="10"/>
            <w:shd w:val="clear" w:color="auto" w:fill="auto"/>
            <w:vAlign w:val="center"/>
          </w:tcPr>
          <w:p w14:paraId="3A2780F8">
            <w:pPr>
              <w:pStyle w:val="3"/>
              <w:keepNext w:val="0"/>
              <w:keepLines w:val="0"/>
              <w:widowControl/>
              <w:suppressLineNumbers w:val="0"/>
              <w:jc w:val="center"/>
            </w:pPr>
            <w:r>
              <w:rPr>
                <w:rFonts w:ascii="宋体" w:hAnsi="宋体" w:eastAsia="宋体" w:cs="宋体"/>
                <w:b w:val="0"/>
                <w:bCs w:val="0"/>
                <w:sz w:val="32"/>
                <w:szCs w:val="32"/>
              </w:rPr>
              <w:t xml:space="preserve">政府性基金预算财政拨款收入支出决算表 </w:t>
            </w:r>
          </w:p>
        </w:tc>
      </w:tr>
      <w:tr w14:paraId="3E62F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143" w:type="pct"/>
            <w:shd w:val="clear" w:color="auto" w:fill="auto"/>
            <w:vAlign w:val="center"/>
          </w:tcPr>
          <w:p w14:paraId="51E4B669">
            <w:pPr>
              <w:pStyle w:val="3"/>
              <w:keepNext w:val="0"/>
              <w:keepLines w:val="0"/>
              <w:widowControl/>
              <w:suppressLineNumbers w:val="0"/>
            </w:pPr>
          </w:p>
        </w:tc>
        <w:tc>
          <w:tcPr>
            <w:tcW w:w="143" w:type="pct"/>
            <w:shd w:val="clear" w:color="auto" w:fill="auto"/>
            <w:vAlign w:val="center"/>
          </w:tcPr>
          <w:p w14:paraId="1D5E652C">
            <w:pPr>
              <w:pStyle w:val="3"/>
              <w:keepNext w:val="0"/>
              <w:keepLines w:val="0"/>
              <w:widowControl/>
              <w:suppressLineNumbers w:val="0"/>
            </w:pPr>
          </w:p>
        </w:tc>
        <w:tc>
          <w:tcPr>
            <w:tcW w:w="143" w:type="pct"/>
            <w:shd w:val="clear" w:color="auto" w:fill="auto"/>
            <w:vAlign w:val="center"/>
          </w:tcPr>
          <w:p w14:paraId="422C3BB3">
            <w:pPr>
              <w:pStyle w:val="3"/>
              <w:keepNext w:val="0"/>
              <w:keepLines w:val="0"/>
              <w:widowControl/>
              <w:suppressLineNumbers w:val="0"/>
            </w:pPr>
          </w:p>
        </w:tc>
        <w:tc>
          <w:tcPr>
            <w:tcW w:w="1449" w:type="pct"/>
            <w:shd w:val="clear" w:color="auto" w:fill="auto"/>
            <w:vAlign w:val="center"/>
          </w:tcPr>
          <w:p w14:paraId="1AA97D65">
            <w:pPr>
              <w:pStyle w:val="3"/>
              <w:keepNext w:val="0"/>
              <w:keepLines w:val="0"/>
              <w:widowControl/>
              <w:suppressLineNumbers w:val="0"/>
            </w:pPr>
          </w:p>
        </w:tc>
        <w:tc>
          <w:tcPr>
            <w:tcW w:w="520" w:type="pct"/>
            <w:shd w:val="clear" w:color="auto" w:fill="auto"/>
            <w:vAlign w:val="center"/>
          </w:tcPr>
          <w:p w14:paraId="30C70390">
            <w:pPr>
              <w:pStyle w:val="3"/>
              <w:keepNext w:val="0"/>
              <w:keepLines w:val="0"/>
              <w:widowControl/>
              <w:suppressLineNumbers w:val="0"/>
            </w:pPr>
          </w:p>
        </w:tc>
        <w:tc>
          <w:tcPr>
            <w:tcW w:w="520" w:type="pct"/>
            <w:shd w:val="clear" w:color="auto" w:fill="auto"/>
            <w:vAlign w:val="center"/>
          </w:tcPr>
          <w:p w14:paraId="3B15B559">
            <w:pPr>
              <w:pStyle w:val="3"/>
              <w:keepNext w:val="0"/>
              <w:keepLines w:val="0"/>
              <w:widowControl/>
              <w:suppressLineNumbers w:val="0"/>
            </w:pPr>
          </w:p>
        </w:tc>
        <w:tc>
          <w:tcPr>
            <w:tcW w:w="520" w:type="pct"/>
            <w:shd w:val="clear" w:color="auto" w:fill="auto"/>
            <w:vAlign w:val="center"/>
          </w:tcPr>
          <w:p w14:paraId="484C543B">
            <w:pPr>
              <w:pStyle w:val="3"/>
              <w:keepNext w:val="0"/>
              <w:keepLines w:val="0"/>
              <w:widowControl/>
              <w:suppressLineNumbers w:val="0"/>
            </w:pPr>
          </w:p>
        </w:tc>
        <w:tc>
          <w:tcPr>
            <w:tcW w:w="520" w:type="pct"/>
            <w:shd w:val="clear" w:color="auto" w:fill="auto"/>
            <w:vAlign w:val="center"/>
          </w:tcPr>
          <w:p w14:paraId="2C798662">
            <w:pPr>
              <w:pStyle w:val="3"/>
              <w:keepNext w:val="0"/>
              <w:keepLines w:val="0"/>
              <w:widowControl/>
              <w:suppressLineNumbers w:val="0"/>
            </w:pPr>
          </w:p>
        </w:tc>
        <w:tc>
          <w:tcPr>
            <w:tcW w:w="520" w:type="pct"/>
            <w:shd w:val="clear" w:color="auto" w:fill="auto"/>
            <w:vAlign w:val="center"/>
          </w:tcPr>
          <w:p w14:paraId="1367285D">
            <w:pPr>
              <w:pStyle w:val="3"/>
              <w:keepNext w:val="0"/>
              <w:keepLines w:val="0"/>
              <w:widowControl/>
              <w:suppressLineNumbers w:val="0"/>
            </w:pPr>
          </w:p>
        </w:tc>
        <w:tc>
          <w:tcPr>
            <w:tcW w:w="520" w:type="pct"/>
            <w:shd w:val="clear" w:color="auto" w:fill="auto"/>
            <w:vAlign w:val="center"/>
          </w:tcPr>
          <w:p w14:paraId="31F09702">
            <w:pPr>
              <w:pStyle w:val="3"/>
              <w:keepNext w:val="0"/>
              <w:keepLines w:val="0"/>
              <w:widowControl/>
              <w:suppressLineNumbers w:val="0"/>
              <w:jc w:val="right"/>
            </w:pPr>
            <w:r>
              <w:rPr>
                <w:rFonts w:ascii="宋体" w:hAnsi="宋体" w:eastAsia="宋体" w:cs="宋体"/>
                <w:b w:val="0"/>
                <w:bCs w:val="0"/>
                <w:sz w:val="20"/>
                <w:szCs w:val="20"/>
              </w:rPr>
              <w:t xml:space="preserve">公开07表 </w:t>
            </w:r>
          </w:p>
        </w:tc>
      </w:tr>
      <w:tr w14:paraId="33425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399" w:type="pct"/>
            <w:gridSpan w:val="5"/>
            <w:shd w:val="clear" w:color="auto" w:fill="auto"/>
            <w:vAlign w:val="center"/>
          </w:tcPr>
          <w:p w14:paraId="25593E71">
            <w:pPr>
              <w:pStyle w:val="3"/>
              <w:keepNext w:val="0"/>
              <w:keepLines w:val="0"/>
              <w:widowControl/>
              <w:suppressLineNumbers w:val="0"/>
              <w:jc w:val="left"/>
            </w:pPr>
            <w:r>
              <w:rPr>
                <w:rFonts w:ascii="宋体" w:hAnsi="宋体" w:eastAsia="宋体" w:cs="宋体"/>
                <w:b w:val="0"/>
                <w:bCs w:val="0"/>
                <w:sz w:val="22"/>
                <w:szCs w:val="22"/>
              </w:rPr>
              <w:t xml:space="preserve">部门：邵阳市大祥区松坡中学 </w:t>
            </w:r>
          </w:p>
        </w:tc>
        <w:tc>
          <w:tcPr>
            <w:tcW w:w="520" w:type="pct"/>
            <w:shd w:val="clear" w:color="auto" w:fill="auto"/>
            <w:vAlign w:val="center"/>
          </w:tcPr>
          <w:p w14:paraId="4020AAFB">
            <w:pPr>
              <w:pStyle w:val="3"/>
              <w:keepNext w:val="0"/>
              <w:keepLines w:val="0"/>
              <w:widowControl/>
              <w:suppressLineNumbers w:val="0"/>
            </w:pPr>
          </w:p>
        </w:tc>
        <w:tc>
          <w:tcPr>
            <w:tcW w:w="520" w:type="pct"/>
            <w:shd w:val="clear" w:color="auto" w:fill="auto"/>
            <w:vAlign w:val="center"/>
          </w:tcPr>
          <w:p w14:paraId="42E0AB75">
            <w:pPr>
              <w:pStyle w:val="3"/>
              <w:keepNext w:val="0"/>
              <w:keepLines w:val="0"/>
              <w:widowControl/>
              <w:suppressLineNumbers w:val="0"/>
            </w:pPr>
          </w:p>
        </w:tc>
        <w:tc>
          <w:tcPr>
            <w:tcW w:w="520" w:type="pct"/>
            <w:shd w:val="clear" w:color="auto" w:fill="auto"/>
            <w:vAlign w:val="center"/>
          </w:tcPr>
          <w:p w14:paraId="40BA0C8E">
            <w:pPr>
              <w:pStyle w:val="3"/>
              <w:keepNext w:val="0"/>
              <w:keepLines w:val="0"/>
              <w:widowControl/>
              <w:suppressLineNumbers w:val="0"/>
            </w:pPr>
          </w:p>
        </w:tc>
        <w:tc>
          <w:tcPr>
            <w:tcW w:w="520" w:type="pct"/>
            <w:shd w:val="clear" w:color="auto" w:fill="auto"/>
            <w:vAlign w:val="center"/>
          </w:tcPr>
          <w:p w14:paraId="1516A000">
            <w:pPr>
              <w:pStyle w:val="3"/>
              <w:keepNext w:val="0"/>
              <w:keepLines w:val="0"/>
              <w:widowControl/>
              <w:suppressLineNumbers w:val="0"/>
            </w:pPr>
          </w:p>
        </w:tc>
        <w:tc>
          <w:tcPr>
            <w:tcW w:w="520" w:type="pct"/>
            <w:shd w:val="clear" w:color="auto" w:fill="auto"/>
            <w:vAlign w:val="center"/>
          </w:tcPr>
          <w:p w14:paraId="2E3E3A2A">
            <w:pPr>
              <w:pStyle w:val="3"/>
              <w:keepNext w:val="0"/>
              <w:keepLines w:val="0"/>
              <w:widowControl/>
              <w:suppressLineNumbers w:val="0"/>
              <w:jc w:val="right"/>
            </w:pPr>
            <w:r>
              <w:rPr>
                <w:rFonts w:ascii="宋体" w:hAnsi="宋体" w:eastAsia="宋体" w:cs="宋体"/>
                <w:b w:val="0"/>
                <w:bCs w:val="0"/>
                <w:sz w:val="20"/>
                <w:szCs w:val="20"/>
              </w:rPr>
              <w:t xml:space="preserve">金额单位：万元 </w:t>
            </w:r>
          </w:p>
        </w:tc>
      </w:tr>
      <w:tr w14:paraId="1CBA0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878" w:type="pct"/>
            <w:gridSpan w:val="4"/>
            <w:tcBorders>
              <w:top w:val="single" w:color="666666" w:sz="4" w:space="0"/>
              <w:left w:val="single" w:color="666666" w:sz="4" w:space="0"/>
              <w:bottom w:val="single" w:color="666666" w:sz="4" w:space="0"/>
              <w:right w:val="single" w:color="666666" w:sz="4" w:space="0"/>
            </w:tcBorders>
            <w:shd w:val="clear" w:color="auto" w:fill="auto"/>
            <w:vAlign w:val="center"/>
          </w:tcPr>
          <w:p w14:paraId="6B80ABF9">
            <w:pPr>
              <w:pStyle w:val="3"/>
              <w:keepNext w:val="0"/>
              <w:keepLines w:val="0"/>
              <w:widowControl/>
              <w:suppressLineNumbers w:val="0"/>
              <w:jc w:val="center"/>
            </w:pPr>
            <w:r>
              <w:rPr>
                <w:rFonts w:ascii="宋体" w:hAnsi="宋体" w:eastAsia="宋体" w:cs="宋体"/>
                <w:b w:val="0"/>
                <w:bCs w:val="0"/>
                <w:sz w:val="22"/>
                <w:szCs w:val="22"/>
              </w:rPr>
              <w:t xml:space="preserve">项目 </w:t>
            </w:r>
          </w:p>
        </w:tc>
        <w:tc>
          <w:tcPr>
            <w:tcW w:w="0" w:type="pct"/>
            <w:vMerge w:val="restart"/>
            <w:tcBorders>
              <w:top w:val="single" w:color="666666" w:sz="4" w:space="0"/>
              <w:left w:val="single" w:color="666666" w:sz="4" w:space="0"/>
              <w:bottom w:val="single" w:color="666666" w:sz="4" w:space="0"/>
              <w:right w:val="single" w:color="666666" w:sz="4" w:space="0"/>
            </w:tcBorders>
            <w:shd w:val="clear" w:color="auto" w:fill="auto"/>
            <w:vAlign w:val="center"/>
          </w:tcPr>
          <w:p w14:paraId="3D93EB7A">
            <w:pPr>
              <w:pStyle w:val="3"/>
              <w:keepNext w:val="0"/>
              <w:keepLines w:val="0"/>
              <w:widowControl/>
              <w:suppressLineNumbers w:val="0"/>
              <w:jc w:val="center"/>
            </w:pPr>
            <w:r>
              <w:rPr>
                <w:rFonts w:ascii="宋体" w:hAnsi="宋体" w:eastAsia="宋体" w:cs="宋体"/>
                <w:b w:val="0"/>
                <w:bCs w:val="0"/>
                <w:sz w:val="22"/>
                <w:szCs w:val="22"/>
              </w:rPr>
              <w:t xml:space="preserve">年初结转和结余 </w:t>
            </w:r>
          </w:p>
        </w:tc>
        <w:tc>
          <w:tcPr>
            <w:tcW w:w="0" w:type="pct"/>
            <w:vMerge w:val="restart"/>
            <w:tcBorders>
              <w:top w:val="single" w:color="666666" w:sz="4" w:space="0"/>
              <w:left w:val="single" w:color="666666" w:sz="4" w:space="0"/>
              <w:bottom w:val="single" w:color="666666" w:sz="4" w:space="0"/>
              <w:right w:val="single" w:color="666666" w:sz="4" w:space="0"/>
            </w:tcBorders>
            <w:shd w:val="clear" w:color="auto" w:fill="auto"/>
            <w:vAlign w:val="center"/>
          </w:tcPr>
          <w:p w14:paraId="21FCABA8">
            <w:pPr>
              <w:pStyle w:val="3"/>
              <w:keepNext w:val="0"/>
              <w:keepLines w:val="0"/>
              <w:widowControl/>
              <w:suppressLineNumbers w:val="0"/>
              <w:jc w:val="center"/>
            </w:pPr>
            <w:r>
              <w:rPr>
                <w:rFonts w:ascii="宋体" w:hAnsi="宋体" w:eastAsia="宋体" w:cs="宋体"/>
                <w:b w:val="0"/>
                <w:bCs w:val="0"/>
                <w:sz w:val="22"/>
                <w:szCs w:val="22"/>
              </w:rPr>
              <w:t xml:space="preserve">本年收入 </w:t>
            </w:r>
          </w:p>
        </w:tc>
        <w:tc>
          <w:tcPr>
            <w:tcW w:w="1560" w:type="pct"/>
            <w:gridSpan w:val="3"/>
            <w:tcBorders>
              <w:top w:val="single" w:color="666666" w:sz="4" w:space="0"/>
              <w:left w:val="single" w:color="666666" w:sz="4" w:space="0"/>
              <w:bottom w:val="single" w:color="666666" w:sz="4" w:space="0"/>
              <w:right w:val="single" w:color="666666" w:sz="4" w:space="0"/>
            </w:tcBorders>
            <w:shd w:val="clear" w:color="auto" w:fill="auto"/>
            <w:vAlign w:val="center"/>
          </w:tcPr>
          <w:p w14:paraId="2B563640">
            <w:pPr>
              <w:pStyle w:val="3"/>
              <w:keepNext w:val="0"/>
              <w:keepLines w:val="0"/>
              <w:widowControl/>
              <w:suppressLineNumbers w:val="0"/>
              <w:jc w:val="center"/>
            </w:pPr>
            <w:r>
              <w:rPr>
                <w:rFonts w:ascii="宋体" w:hAnsi="宋体" w:eastAsia="宋体" w:cs="宋体"/>
                <w:b w:val="0"/>
                <w:bCs w:val="0"/>
                <w:sz w:val="22"/>
                <w:szCs w:val="22"/>
              </w:rPr>
              <w:t xml:space="preserve">本年支出 </w:t>
            </w:r>
          </w:p>
        </w:tc>
        <w:tc>
          <w:tcPr>
            <w:tcW w:w="0" w:type="pct"/>
            <w:vMerge w:val="restart"/>
            <w:tcBorders>
              <w:top w:val="single" w:color="666666" w:sz="4" w:space="0"/>
              <w:left w:val="single" w:color="666666" w:sz="4" w:space="0"/>
              <w:bottom w:val="single" w:color="666666" w:sz="4" w:space="0"/>
              <w:right w:val="single" w:color="666666" w:sz="4" w:space="0"/>
            </w:tcBorders>
            <w:shd w:val="clear" w:color="auto" w:fill="auto"/>
            <w:vAlign w:val="center"/>
          </w:tcPr>
          <w:p w14:paraId="28741E03">
            <w:pPr>
              <w:pStyle w:val="3"/>
              <w:keepNext w:val="0"/>
              <w:keepLines w:val="0"/>
              <w:widowControl/>
              <w:suppressLineNumbers w:val="0"/>
              <w:jc w:val="center"/>
            </w:pPr>
            <w:r>
              <w:rPr>
                <w:rFonts w:ascii="宋体" w:hAnsi="宋体" w:eastAsia="宋体" w:cs="宋体"/>
                <w:b w:val="0"/>
                <w:bCs w:val="0"/>
                <w:sz w:val="22"/>
                <w:szCs w:val="22"/>
              </w:rPr>
              <w:t xml:space="preserve">年末结转和结余 </w:t>
            </w:r>
          </w:p>
        </w:tc>
      </w:tr>
      <w:tr w14:paraId="341981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29" w:type="pct"/>
            <w:gridSpan w:val="3"/>
            <w:vMerge w:val="restart"/>
            <w:tcBorders>
              <w:top w:val="single" w:color="666666" w:sz="4" w:space="0"/>
              <w:left w:val="single" w:color="666666" w:sz="4" w:space="0"/>
              <w:bottom w:val="single" w:color="666666" w:sz="4" w:space="0"/>
              <w:right w:val="single" w:color="666666" w:sz="4" w:space="0"/>
            </w:tcBorders>
            <w:shd w:val="clear" w:color="auto" w:fill="auto"/>
            <w:vAlign w:val="center"/>
          </w:tcPr>
          <w:p w14:paraId="607C2102">
            <w:pPr>
              <w:pStyle w:val="3"/>
              <w:keepNext w:val="0"/>
              <w:keepLines w:val="0"/>
              <w:widowControl/>
              <w:suppressLineNumbers w:val="0"/>
              <w:jc w:val="center"/>
            </w:pPr>
            <w:r>
              <w:rPr>
                <w:rFonts w:ascii="宋体" w:hAnsi="宋体" w:eastAsia="宋体" w:cs="宋体"/>
                <w:b w:val="0"/>
                <w:bCs w:val="0"/>
                <w:sz w:val="22"/>
                <w:szCs w:val="22"/>
              </w:rPr>
              <w:t xml:space="preserve">科目代码 </w:t>
            </w:r>
          </w:p>
        </w:tc>
        <w:tc>
          <w:tcPr>
            <w:tcW w:w="0" w:type="pct"/>
            <w:vMerge w:val="restart"/>
            <w:tcBorders>
              <w:top w:val="single" w:color="666666" w:sz="4" w:space="0"/>
              <w:left w:val="single" w:color="666666" w:sz="4" w:space="0"/>
              <w:bottom w:val="single" w:color="666666" w:sz="4" w:space="0"/>
              <w:right w:val="single" w:color="666666" w:sz="4" w:space="0"/>
            </w:tcBorders>
            <w:shd w:val="clear" w:color="auto" w:fill="auto"/>
            <w:vAlign w:val="center"/>
          </w:tcPr>
          <w:p w14:paraId="4590EEB8">
            <w:pPr>
              <w:pStyle w:val="3"/>
              <w:keepNext w:val="0"/>
              <w:keepLines w:val="0"/>
              <w:widowControl/>
              <w:suppressLineNumbers w:val="0"/>
              <w:jc w:val="center"/>
            </w:pPr>
            <w:r>
              <w:rPr>
                <w:rFonts w:ascii="宋体" w:hAnsi="宋体" w:eastAsia="宋体" w:cs="宋体"/>
                <w:b w:val="0"/>
                <w:bCs w:val="0"/>
                <w:sz w:val="22"/>
                <w:szCs w:val="22"/>
              </w:rPr>
              <w:t xml:space="preserve">科目名称 </w:t>
            </w: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14:paraId="19FC70CF">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14:paraId="1A8335C9">
            <w:pPr>
              <w:rPr>
                <w:rFonts w:hint="eastAsia" w:ascii="宋体" w:hAnsi="宋体" w:eastAsia="宋体" w:cs="宋体"/>
                <w:b w:val="0"/>
                <w:bCs w:val="0"/>
                <w:sz w:val="22"/>
                <w:szCs w:val="22"/>
              </w:rPr>
            </w:pPr>
          </w:p>
        </w:tc>
        <w:tc>
          <w:tcPr>
            <w:tcW w:w="0" w:type="pct"/>
            <w:vMerge w:val="restart"/>
            <w:tcBorders>
              <w:top w:val="single" w:color="666666" w:sz="4" w:space="0"/>
              <w:left w:val="single" w:color="666666" w:sz="4" w:space="0"/>
              <w:bottom w:val="single" w:color="666666" w:sz="4" w:space="0"/>
              <w:right w:val="single" w:color="666666" w:sz="4" w:space="0"/>
            </w:tcBorders>
            <w:shd w:val="clear" w:color="auto" w:fill="auto"/>
            <w:vAlign w:val="center"/>
          </w:tcPr>
          <w:p w14:paraId="7AFB9936">
            <w:pPr>
              <w:pStyle w:val="3"/>
              <w:keepNext w:val="0"/>
              <w:keepLines w:val="0"/>
              <w:widowControl/>
              <w:suppressLineNumbers w:val="0"/>
              <w:jc w:val="center"/>
            </w:pPr>
            <w:r>
              <w:rPr>
                <w:rFonts w:ascii="宋体" w:hAnsi="宋体" w:eastAsia="宋体" w:cs="宋体"/>
                <w:b w:val="0"/>
                <w:bCs w:val="0"/>
                <w:sz w:val="22"/>
                <w:szCs w:val="22"/>
              </w:rPr>
              <w:t xml:space="preserve">小计 </w:t>
            </w:r>
          </w:p>
        </w:tc>
        <w:tc>
          <w:tcPr>
            <w:tcW w:w="0" w:type="pct"/>
            <w:vMerge w:val="restart"/>
            <w:tcBorders>
              <w:top w:val="single" w:color="666666" w:sz="4" w:space="0"/>
              <w:left w:val="single" w:color="666666" w:sz="4" w:space="0"/>
              <w:bottom w:val="single" w:color="666666" w:sz="4" w:space="0"/>
              <w:right w:val="single" w:color="666666" w:sz="4" w:space="0"/>
            </w:tcBorders>
            <w:shd w:val="clear" w:color="auto" w:fill="auto"/>
            <w:vAlign w:val="center"/>
          </w:tcPr>
          <w:p w14:paraId="33A75309">
            <w:pPr>
              <w:pStyle w:val="3"/>
              <w:keepNext w:val="0"/>
              <w:keepLines w:val="0"/>
              <w:widowControl/>
              <w:suppressLineNumbers w:val="0"/>
              <w:jc w:val="center"/>
            </w:pPr>
            <w:r>
              <w:rPr>
                <w:rFonts w:ascii="宋体" w:hAnsi="宋体" w:eastAsia="宋体" w:cs="宋体"/>
                <w:b w:val="0"/>
                <w:bCs w:val="0"/>
                <w:sz w:val="22"/>
                <w:szCs w:val="22"/>
              </w:rPr>
              <w:t xml:space="preserve">基本支出 </w:t>
            </w:r>
          </w:p>
        </w:tc>
        <w:tc>
          <w:tcPr>
            <w:tcW w:w="0" w:type="pct"/>
            <w:vMerge w:val="restart"/>
            <w:tcBorders>
              <w:top w:val="single" w:color="666666" w:sz="4" w:space="0"/>
              <w:left w:val="single" w:color="666666" w:sz="4" w:space="0"/>
              <w:bottom w:val="single" w:color="666666" w:sz="4" w:space="0"/>
              <w:right w:val="single" w:color="666666" w:sz="4" w:space="0"/>
            </w:tcBorders>
            <w:shd w:val="clear" w:color="auto" w:fill="auto"/>
            <w:vAlign w:val="center"/>
          </w:tcPr>
          <w:p w14:paraId="6345C654">
            <w:pPr>
              <w:pStyle w:val="3"/>
              <w:keepNext w:val="0"/>
              <w:keepLines w:val="0"/>
              <w:widowControl/>
              <w:suppressLineNumbers w:val="0"/>
              <w:jc w:val="center"/>
            </w:pPr>
            <w:r>
              <w:rPr>
                <w:rFonts w:ascii="宋体" w:hAnsi="宋体" w:eastAsia="宋体" w:cs="宋体"/>
                <w:b w:val="0"/>
                <w:bCs w:val="0"/>
                <w:sz w:val="22"/>
                <w:szCs w:val="22"/>
              </w:rPr>
              <w:t xml:space="preserve">项目支出 </w:t>
            </w: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14:paraId="45027B15">
            <w:pPr>
              <w:rPr>
                <w:rFonts w:hint="eastAsia" w:ascii="宋体" w:hAnsi="宋体" w:eastAsia="宋体" w:cs="宋体"/>
                <w:b w:val="0"/>
                <w:bCs w:val="0"/>
                <w:sz w:val="22"/>
                <w:szCs w:val="22"/>
              </w:rPr>
            </w:pPr>
          </w:p>
        </w:tc>
      </w:tr>
      <w:tr w14:paraId="07DAE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29" w:type="pct"/>
            <w:gridSpan w:val="3"/>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14:paraId="11A02DBF">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14:paraId="0606AF9E">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14:paraId="6E97A42F">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14:paraId="131AAD7E">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14:paraId="267D6045">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14:paraId="5B451AA1">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14:paraId="1C6B807D">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14:paraId="40006AC0">
            <w:pPr>
              <w:rPr>
                <w:rFonts w:hint="eastAsia" w:ascii="宋体" w:hAnsi="宋体" w:eastAsia="宋体" w:cs="宋体"/>
                <w:b w:val="0"/>
                <w:bCs w:val="0"/>
                <w:sz w:val="22"/>
                <w:szCs w:val="22"/>
              </w:rPr>
            </w:pPr>
          </w:p>
        </w:tc>
      </w:tr>
      <w:tr w14:paraId="717275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29" w:type="pct"/>
            <w:gridSpan w:val="3"/>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14:paraId="700756E3">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14:paraId="093414AC">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14:paraId="6EAD3946">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14:paraId="7F83969D">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14:paraId="0E1EF0DC">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14:paraId="6BB4717A">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14:paraId="7D3CEEB8">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14:paraId="155CEB8D">
            <w:pPr>
              <w:rPr>
                <w:rFonts w:hint="eastAsia" w:ascii="宋体" w:hAnsi="宋体" w:eastAsia="宋体" w:cs="宋体"/>
                <w:b w:val="0"/>
                <w:bCs w:val="0"/>
                <w:sz w:val="22"/>
                <w:szCs w:val="22"/>
              </w:rPr>
            </w:pPr>
          </w:p>
        </w:tc>
      </w:tr>
      <w:tr w14:paraId="157DD3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878" w:type="pct"/>
            <w:gridSpan w:val="4"/>
            <w:tcBorders>
              <w:top w:val="single" w:color="666666" w:sz="4" w:space="0"/>
              <w:left w:val="single" w:color="666666" w:sz="4" w:space="0"/>
              <w:bottom w:val="single" w:color="666666" w:sz="4" w:space="0"/>
              <w:right w:val="single" w:color="666666" w:sz="4" w:space="0"/>
            </w:tcBorders>
            <w:shd w:val="clear" w:color="auto" w:fill="auto"/>
            <w:vAlign w:val="center"/>
          </w:tcPr>
          <w:p w14:paraId="6A829BE0">
            <w:pPr>
              <w:pStyle w:val="3"/>
              <w:keepNext w:val="0"/>
              <w:keepLines w:val="0"/>
              <w:widowControl/>
              <w:suppressLineNumbers w:val="0"/>
              <w:jc w:val="center"/>
            </w:pPr>
            <w:r>
              <w:rPr>
                <w:rFonts w:ascii="宋体" w:hAnsi="宋体" w:eastAsia="宋体" w:cs="宋体"/>
                <w:b w:val="0"/>
                <w:bCs w:val="0"/>
                <w:sz w:val="22"/>
                <w:szCs w:val="22"/>
              </w:rPr>
              <w:t xml:space="preserve">栏次 </w:t>
            </w:r>
          </w:p>
        </w:tc>
        <w:tc>
          <w:tcPr>
            <w:tcW w:w="520" w:type="pct"/>
            <w:tcBorders>
              <w:top w:val="single" w:color="666666" w:sz="4" w:space="0"/>
              <w:left w:val="single" w:color="666666" w:sz="4" w:space="0"/>
              <w:bottom w:val="single" w:color="666666" w:sz="4" w:space="0"/>
              <w:right w:val="single" w:color="666666" w:sz="4" w:space="0"/>
            </w:tcBorders>
            <w:shd w:val="clear" w:color="auto" w:fill="auto"/>
            <w:vAlign w:val="center"/>
          </w:tcPr>
          <w:p w14:paraId="27070844">
            <w:pPr>
              <w:pStyle w:val="3"/>
              <w:keepNext w:val="0"/>
              <w:keepLines w:val="0"/>
              <w:widowControl/>
              <w:suppressLineNumbers w:val="0"/>
              <w:jc w:val="center"/>
            </w:pPr>
            <w:r>
              <w:rPr>
                <w:rFonts w:ascii="宋体" w:hAnsi="宋体" w:eastAsia="宋体" w:cs="宋体"/>
                <w:b w:val="0"/>
                <w:bCs w:val="0"/>
                <w:sz w:val="22"/>
                <w:szCs w:val="22"/>
              </w:rPr>
              <w:t xml:space="preserve">1 </w:t>
            </w:r>
          </w:p>
        </w:tc>
        <w:tc>
          <w:tcPr>
            <w:tcW w:w="520" w:type="pct"/>
            <w:tcBorders>
              <w:top w:val="single" w:color="666666" w:sz="4" w:space="0"/>
              <w:left w:val="single" w:color="666666" w:sz="4" w:space="0"/>
              <w:bottom w:val="single" w:color="666666" w:sz="4" w:space="0"/>
              <w:right w:val="single" w:color="666666" w:sz="4" w:space="0"/>
            </w:tcBorders>
            <w:shd w:val="clear" w:color="auto" w:fill="auto"/>
            <w:vAlign w:val="center"/>
          </w:tcPr>
          <w:p w14:paraId="3D2CD67F">
            <w:pPr>
              <w:pStyle w:val="3"/>
              <w:keepNext w:val="0"/>
              <w:keepLines w:val="0"/>
              <w:widowControl/>
              <w:suppressLineNumbers w:val="0"/>
              <w:jc w:val="center"/>
            </w:pPr>
            <w:r>
              <w:rPr>
                <w:rFonts w:ascii="宋体" w:hAnsi="宋体" w:eastAsia="宋体" w:cs="宋体"/>
                <w:b w:val="0"/>
                <w:bCs w:val="0"/>
                <w:sz w:val="22"/>
                <w:szCs w:val="22"/>
              </w:rPr>
              <w:t xml:space="preserve">2 </w:t>
            </w:r>
          </w:p>
        </w:tc>
        <w:tc>
          <w:tcPr>
            <w:tcW w:w="520" w:type="pct"/>
            <w:tcBorders>
              <w:top w:val="single" w:color="666666" w:sz="4" w:space="0"/>
              <w:left w:val="single" w:color="666666" w:sz="4" w:space="0"/>
              <w:bottom w:val="single" w:color="666666" w:sz="4" w:space="0"/>
              <w:right w:val="single" w:color="666666" w:sz="4" w:space="0"/>
            </w:tcBorders>
            <w:shd w:val="clear" w:color="auto" w:fill="auto"/>
            <w:vAlign w:val="center"/>
          </w:tcPr>
          <w:p w14:paraId="15CC330C">
            <w:pPr>
              <w:pStyle w:val="3"/>
              <w:keepNext w:val="0"/>
              <w:keepLines w:val="0"/>
              <w:widowControl/>
              <w:suppressLineNumbers w:val="0"/>
              <w:jc w:val="center"/>
            </w:pPr>
            <w:r>
              <w:rPr>
                <w:rFonts w:ascii="宋体" w:hAnsi="宋体" w:eastAsia="宋体" w:cs="宋体"/>
                <w:b w:val="0"/>
                <w:bCs w:val="0"/>
                <w:sz w:val="22"/>
                <w:szCs w:val="22"/>
              </w:rPr>
              <w:t xml:space="preserve">3 </w:t>
            </w:r>
          </w:p>
        </w:tc>
        <w:tc>
          <w:tcPr>
            <w:tcW w:w="520" w:type="pct"/>
            <w:tcBorders>
              <w:top w:val="single" w:color="666666" w:sz="4" w:space="0"/>
              <w:left w:val="single" w:color="666666" w:sz="4" w:space="0"/>
              <w:bottom w:val="single" w:color="666666" w:sz="4" w:space="0"/>
              <w:right w:val="single" w:color="666666" w:sz="4" w:space="0"/>
            </w:tcBorders>
            <w:shd w:val="clear" w:color="auto" w:fill="auto"/>
            <w:vAlign w:val="center"/>
          </w:tcPr>
          <w:p w14:paraId="232E4C34">
            <w:pPr>
              <w:pStyle w:val="3"/>
              <w:keepNext w:val="0"/>
              <w:keepLines w:val="0"/>
              <w:widowControl/>
              <w:suppressLineNumbers w:val="0"/>
              <w:jc w:val="center"/>
            </w:pPr>
            <w:r>
              <w:rPr>
                <w:rFonts w:ascii="宋体" w:hAnsi="宋体" w:eastAsia="宋体" w:cs="宋体"/>
                <w:b w:val="0"/>
                <w:bCs w:val="0"/>
                <w:sz w:val="22"/>
                <w:szCs w:val="22"/>
              </w:rPr>
              <w:t xml:space="preserve">4 </w:t>
            </w:r>
          </w:p>
        </w:tc>
        <w:tc>
          <w:tcPr>
            <w:tcW w:w="520" w:type="pct"/>
            <w:tcBorders>
              <w:top w:val="single" w:color="666666" w:sz="4" w:space="0"/>
              <w:left w:val="single" w:color="666666" w:sz="4" w:space="0"/>
              <w:bottom w:val="single" w:color="666666" w:sz="4" w:space="0"/>
              <w:right w:val="single" w:color="666666" w:sz="4" w:space="0"/>
            </w:tcBorders>
            <w:shd w:val="clear" w:color="auto" w:fill="auto"/>
            <w:vAlign w:val="center"/>
          </w:tcPr>
          <w:p w14:paraId="1BAAC5C3">
            <w:pPr>
              <w:pStyle w:val="3"/>
              <w:keepNext w:val="0"/>
              <w:keepLines w:val="0"/>
              <w:widowControl/>
              <w:suppressLineNumbers w:val="0"/>
              <w:jc w:val="center"/>
            </w:pPr>
            <w:r>
              <w:rPr>
                <w:rFonts w:ascii="宋体" w:hAnsi="宋体" w:eastAsia="宋体" w:cs="宋体"/>
                <w:b w:val="0"/>
                <w:bCs w:val="0"/>
                <w:sz w:val="22"/>
                <w:szCs w:val="22"/>
              </w:rPr>
              <w:t xml:space="preserve">5 </w:t>
            </w:r>
          </w:p>
        </w:tc>
        <w:tc>
          <w:tcPr>
            <w:tcW w:w="520" w:type="pct"/>
            <w:tcBorders>
              <w:top w:val="single" w:color="666666" w:sz="4" w:space="0"/>
              <w:left w:val="single" w:color="666666" w:sz="4" w:space="0"/>
              <w:bottom w:val="single" w:color="666666" w:sz="4" w:space="0"/>
              <w:right w:val="single" w:color="666666" w:sz="4" w:space="0"/>
            </w:tcBorders>
            <w:shd w:val="clear" w:color="auto" w:fill="auto"/>
            <w:vAlign w:val="center"/>
          </w:tcPr>
          <w:p w14:paraId="3FE0062A">
            <w:pPr>
              <w:pStyle w:val="3"/>
              <w:keepNext w:val="0"/>
              <w:keepLines w:val="0"/>
              <w:widowControl/>
              <w:suppressLineNumbers w:val="0"/>
              <w:jc w:val="center"/>
            </w:pPr>
            <w:r>
              <w:rPr>
                <w:rFonts w:ascii="宋体" w:hAnsi="宋体" w:eastAsia="宋体" w:cs="宋体"/>
                <w:b w:val="0"/>
                <w:bCs w:val="0"/>
                <w:sz w:val="22"/>
                <w:szCs w:val="22"/>
              </w:rPr>
              <w:t xml:space="preserve">6 </w:t>
            </w:r>
          </w:p>
        </w:tc>
      </w:tr>
      <w:tr w14:paraId="382B71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878" w:type="pct"/>
            <w:gridSpan w:val="4"/>
            <w:tcBorders>
              <w:top w:val="single" w:color="666666" w:sz="4" w:space="0"/>
              <w:left w:val="single" w:color="666666" w:sz="4" w:space="0"/>
              <w:bottom w:val="single" w:color="666666" w:sz="4" w:space="0"/>
              <w:right w:val="single" w:color="666666" w:sz="4" w:space="0"/>
            </w:tcBorders>
            <w:shd w:val="clear" w:color="auto" w:fill="auto"/>
            <w:vAlign w:val="center"/>
          </w:tcPr>
          <w:p w14:paraId="79C29067">
            <w:pPr>
              <w:pStyle w:val="3"/>
              <w:keepNext w:val="0"/>
              <w:keepLines w:val="0"/>
              <w:widowControl/>
              <w:suppressLineNumbers w:val="0"/>
              <w:jc w:val="center"/>
            </w:pPr>
            <w:r>
              <w:rPr>
                <w:rFonts w:ascii="宋体" w:hAnsi="宋体" w:eastAsia="宋体" w:cs="宋体"/>
                <w:b w:val="0"/>
                <w:bCs w:val="0"/>
                <w:sz w:val="22"/>
                <w:szCs w:val="22"/>
              </w:rPr>
              <w:t xml:space="preserve">合计 </w:t>
            </w:r>
          </w:p>
        </w:tc>
        <w:tc>
          <w:tcPr>
            <w:tcW w:w="520" w:type="pct"/>
            <w:tcBorders>
              <w:top w:val="single" w:color="666666" w:sz="4" w:space="0"/>
              <w:left w:val="single" w:color="666666" w:sz="4" w:space="0"/>
              <w:bottom w:val="single" w:color="666666" w:sz="4" w:space="0"/>
              <w:right w:val="single" w:color="666666" w:sz="4" w:space="0"/>
            </w:tcBorders>
            <w:shd w:val="clear" w:color="auto" w:fill="auto"/>
            <w:vAlign w:val="center"/>
          </w:tcPr>
          <w:p w14:paraId="22ADD266">
            <w:pPr>
              <w:pStyle w:val="3"/>
              <w:keepNext w:val="0"/>
              <w:keepLines w:val="0"/>
              <w:widowControl/>
              <w:suppressLineNumbers w:val="0"/>
              <w:jc w:val="right"/>
            </w:pPr>
          </w:p>
        </w:tc>
        <w:tc>
          <w:tcPr>
            <w:tcW w:w="520" w:type="pct"/>
            <w:tcBorders>
              <w:top w:val="single" w:color="666666" w:sz="4" w:space="0"/>
              <w:left w:val="single" w:color="666666" w:sz="4" w:space="0"/>
              <w:bottom w:val="single" w:color="666666" w:sz="4" w:space="0"/>
              <w:right w:val="single" w:color="666666" w:sz="4" w:space="0"/>
            </w:tcBorders>
            <w:shd w:val="clear" w:color="auto" w:fill="auto"/>
            <w:vAlign w:val="center"/>
          </w:tcPr>
          <w:p w14:paraId="3D197626">
            <w:pPr>
              <w:pStyle w:val="3"/>
              <w:keepNext w:val="0"/>
              <w:keepLines w:val="0"/>
              <w:widowControl/>
              <w:suppressLineNumbers w:val="0"/>
              <w:jc w:val="right"/>
            </w:pPr>
          </w:p>
        </w:tc>
        <w:tc>
          <w:tcPr>
            <w:tcW w:w="520" w:type="pct"/>
            <w:tcBorders>
              <w:top w:val="single" w:color="666666" w:sz="4" w:space="0"/>
              <w:left w:val="single" w:color="666666" w:sz="4" w:space="0"/>
              <w:bottom w:val="single" w:color="666666" w:sz="4" w:space="0"/>
              <w:right w:val="single" w:color="666666" w:sz="4" w:space="0"/>
            </w:tcBorders>
            <w:shd w:val="clear" w:color="auto" w:fill="auto"/>
            <w:vAlign w:val="center"/>
          </w:tcPr>
          <w:p w14:paraId="5918F782">
            <w:pPr>
              <w:pStyle w:val="3"/>
              <w:keepNext w:val="0"/>
              <w:keepLines w:val="0"/>
              <w:widowControl/>
              <w:suppressLineNumbers w:val="0"/>
              <w:jc w:val="right"/>
            </w:pPr>
          </w:p>
        </w:tc>
        <w:tc>
          <w:tcPr>
            <w:tcW w:w="520" w:type="pct"/>
            <w:tcBorders>
              <w:top w:val="single" w:color="666666" w:sz="4" w:space="0"/>
              <w:left w:val="single" w:color="666666" w:sz="4" w:space="0"/>
              <w:bottom w:val="single" w:color="666666" w:sz="4" w:space="0"/>
              <w:right w:val="single" w:color="666666" w:sz="4" w:space="0"/>
            </w:tcBorders>
            <w:shd w:val="clear" w:color="auto" w:fill="auto"/>
            <w:vAlign w:val="center"/>
          </w:tcPr>
          <w:p w14:paraId="60013DA5">
            <w:pPr>
              <w:pStyle w:val="3"/>
              <w:keepNext w:val="0"/>
              <w:keepLines w:val="0"/>
              <w:widowControl/>
              <w:suppressLineNumbers w:val="0"/>
              <w:jc w:val="right"/>
            </w:pPr>
          </w:p>
        </w:tc>
        <w:tc>
          <w:tcPr>
            <w:tcW w:w="520" w:type="pct"/>
            <w:tcBorders>
              <w:top w:val="single" w:color="666666" w:sz="4" w:space="0"/>
              <w:left w:val="single" w:color="666666" w:sz="4" w:space="0"/>
              <w:bottom w:val="single" w:color="666666" w:sz="4" w:space="0"/>
              <w:right w:val="single" w:color="666666" w:sz="4" w:space="0"/>
            </w:tcBorders>
            <w:shd w:val="clear" w:color="auto" w:fill="auto"/>
            <w:vAlign w:val="center"/>
          </w:tcPr>
          <w:p w14:paraId="1E90BDAE">
            <w:pPr>
              <w:pStyle w:val="3"/>
              <w:keepNext w:val="0"/>
              <w:keepLines w:val="0"/>
              <w:widowControl/>
              <w:suppressLineNumbers w:val="0"/>
              <w:jc w:val="right"/>
            </w:pPr>
          </w:p>
        </w:tc>
        <w:tc>
          <w:tcPr>
            <w:tcW w:w="520" w:type="pct"/>
            <w:tcBorders>
              <w:top w:val="single" w:color="666666" w:sz="4" w:space="0"/>
              <w:left w:val="single" w:color="666666" w:sz="4" w:space="0"/>
              <w:bottom w:val="single" w:color="666666" w:sz="4" w:space="0"/>
              <w:right w:val="single" w:color="666666" w:sz="4" w:space="0"/>
            </w:tcBorders>
            <w:shd w:val="clear" w:color="auto" w:fill="auto"/>
            <w:vAlign w:val="center"/>
          </w:tcPr>
          <w:p w14:paraId="6590A1A0">
            <w:pPr>
              <w:pStyle w:val="3"/>
              <w:keepNext w:val="0"/>
              <w:keepLines w:val="0"/>
              <w:widowControl/>
              <w:suppressLineNumbers w:val="0"/>
              <w:jc w:val="right"/>
            </w:pPr>
          </w:p>
        </w:tc>
      </w:tr>
      <w:tr w14:paraId="1C9FE9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29" w:type="pct"/>
            <w:gridSpan w:val="3"/>
            <w:tcBorders>
              <w:top w:val="single" w:color="666666" w:sz="4" w:space="0"/>
              <w:left w:val="single" w:color="666666" w:sz="4" w:space="0"/>
              <w:bottom w:val="single" w:color="666666" w:sz="4" w:space="0"/>
              <w:right w:val="single" w:color="666666" w:sz="4" w:space="0"/>
            </w:tcBorders>
            <w:shd w:val="clear" w:color="auto" w:fill="auto"/>
            <w:vAlign w:val="center"/>
          </w:tcPr>
          <w:p w14:paraId="1651A7CF">
            <w:pPr>
              <w:pStyle w:val="3"/>
              <w:keepNext w:val="0"/>
              <w:keepLines w:val="0"/>
              <w:widowControl/>
              <w:suppressLineNumbers w:val="0"/>
              <w:jc w:val="left"/>
            </w:pPr>
          </w:p>
        </w:tc>
        <w:tc>
          <w:tcPr>
            <w:tcW w:w="1449" w:type="pct"/>
            <w:tcBorders>
              <w:top w:val="single" w:color="666666" w:sz="4" w:space="0"/>
              <w:left w:val="single" w:color="666666" w:sz="4" w:space="0"/>
              <w:bottom w:val="single" w:color="666666" w:sz="4" w:space="0"/>
              <w:right w:val="single" w:color="666666" w:sz="4" w:space="0"/>
            </w:tcBorders>
            <w:shd w:val="clear" w:color="auto" w:fill="auto"/>
            <w:vAlign w:val="center"/>
          </w:tcPr>
          <w:p w14:paraId="059D79AA">
            <w:pPr>
              <w:pStyle w:val="3"/>
              <w:keepNext w:val="0"/>
              <w:keepLines w:val="0"/>
              <w:widowControl/>
              <w:suppressLineNumbers w:val="0"/>
              <w:jc w:val="left"/>
            </w:pPr>
          </w:p>
        </w:tc>
        <w:tc>
          <w:tcPr>
            <w:tcW w:w="520" w:type="pct"/>
            <w:tcBorders>
              <w:top w:val="single" w:color="666666" w:sz="4" w:space="0"/>
              <w:left w:val="single" w:color="666666" w:sz="4" w:space="0"/>
              <w:bottom w:val="single" w:color="666666" w:sz="4" w:space="0"/>
              <w:right w:val="single" w:color="666666" w:sz="4" w:space="0"/>
            </w:tcBorders>
            <w:shd w:val="clear" w:color="auto" w:fill="auto"/>
            <w:vAlign w:val="center"/>
          </w:tcPr>
          <w:p w14:paraId="4D848BD2">
            <w:pPr>
              <w:pStyle w:val="3"/>
              <w:keepNext w:val="0"/>
              <w:keepLines w:val="0"/>
              <w:widowControl/>
              <w:suppressLineNumbers w:val="0"/>
              <w:jc w:val="right"/>
            </w:pPr>
          </w:p>
        </w:tc>
        <w:tc>
          <w:tcPr>
            <w:tcW w:w="520" w:type="pct"/>
            <w:tcBorders>
              <w:top w:val="single" w:color="666666" w:sz="4" w:space="0"/>
              <w:left w:val="single" w:color="666666" w:sz="4" w:space="0"/>
              <w:bottom w:val="single" w:color="666666" w:sz="4" w:space="0"/>
              <w:right w:val="single" w:color="666666" w:sz="4" w:space="0"/>
            </w:tcBorders>
            <w:shd w:val="clear" w:color="auto" w:fill="auto"/>
            <w:vAlign w:val="center"/>
          </w:tcPr>
          <w:p w14:paraId="2222DC51">
            <w:pPr>
              <w:pStyle w:val="3"/>
              <w:keepNext w:val="0"/>
              <w:keepLines w:val="0"/>
              <w:widowControl/>
              <w:suppressLineNumbers w:val="0"/>
              <w:jc w:val="right"/>
            </w:pPr>
          </w:p>
        </w:tc>
        <w:tc>
          <w:tcPr>
            <w:tcW w:w="520" w:type="pct"/>
            <w:tcBorders>
              <w:top w:val="single" w:color="666666" w:sz="4" w:space="0"/>
              <w:left w:val="single" w:color="666666" w:sz="4" w:space="0"/>
              <w:bottom w:val="single" w:color="666666" w:sz="4" w:space="0"/>
              <w:right w:val="single" w:color="666666" w:sz="4" w:space="0"/>
            </w:tcBorders>
            <w:shd w:val="clear" w:color="auto" w:fill="auto"/>
            <w:vAlign w:val="center"/>
          </w:tcPr>
          <w:p w14:paraId="680F1CB6">
            <w:pPr>
              <w:pStyle w:val="3"/>
              <w:keepNext w:val="0"/>
              <w:keepLines w:val="0"/>
              <w:widowControl/>
              <w:suppressLineNumbers w:val="0"/>
              <w:jc w:val="right"/>
            </w:pPr>
          </w:p>
        </w:tc>
        <w:tc>
          <w:tcPr>
            <w:tcW w:w="520" w:type="pct"/>
            <w:tcBorders>
              <w:top w:val="single" w:color="666666" w:sz="4" w:space="0"/>
              <w:left w:val="single" w:color="666666" w:sz="4" w:space="0"/>
              <w:bottom w:val="single" w:color="666666" w:sz="4" w:space="0"/>
              <w:right w:val="single" w:color="666666" w:sz="4" w:space="0"/>
            </w:tcBorders>
            <w:shd w:val="clear" w:color="auto" w:fill="auto"/>
            <w:vAlign w:val="center"/>
          </w:tcPr>
          <w:p w14:paraId="2BCDDC3A">
            <w:pPr>
              <w:pStyle w:val="3"/>
              <w:keepNext w:val="0"/>
              <w:keepLines w:val="0"/>
              <w:widowControl/>
              <w:suppressLineNumbers w:val="0"/>
              <w:jc w:val="right"/>
            </w:pPr>
          </w:p>
        </w:tc>
        <w:tc>
          <w:tcPr>
            <w:tcW w:w="520" w:type="pct"/>
            <w:tcBorders>
              <w:top w:val="single" w:color="666666" w:sz="4" w:space="0"/>
              <w:left w:val="single" w:color="666666" w:sz="4" w:space="0"/>
              <w:bottom w:val="single" w:color="666666" w:sz="4" w:space="0"/>
              <w:right w:val="single" w:color="666666" w:sz="4" w:space="0"/>
            </w:tcBorders>
            <w:shd w:val="clear" w:color="auto" w:fill="auto"/>
            <w:vAlign w:val="center"/>
          </w:tcPr>
          <w:p w14:paraId="088149D0">
            <w:pPr>
              <w:pStyle w:val="3"/>
              <w:keepNext w:val="0"/>
              <w:keepLines w:val="0"/>
              <w:widowControl/>
              <w:suppressLineNumbers w:val="0"/>
              <w:jc w:val="right"/>
            </w:pPr>
          </w:p>
        </w:tc>
        <w:tc>
          <w:tcPr>
            <w:tcW w:w="520" w:type="pct"/>
            <w:tcBorders>
              <w:top w:val="single" w:color="666666" w:sz="4" w:space="0"/>
              <w:left w:val="single" w:color="666666" w:sz="4" w:space="0"/>
              <w:bottom w:val="single" w:color="666666" w:sz="4" w:space="0"/>
              <w:right w:val="single" w:color="666666" w:sz="4" w:space="0"/>
            </w:tcBorders>
            <w:shd w:val="clear" w:color="auto" w:fill="auto"/>
            <w:vAlign w:val="center"/>
          </w:tcPr>
          <w:p w14:paraId="3C91FD82">
            <w:pPr>
              <w:pStyle w:val="3"/>
              <w:keepNext w:val="0"/>
              <w:keepLines w:val="0"/>
              <w:widowControl/>
              <w:suppressLineNumbers w:val="0"/>
              <w:jc w:val="right"/>
            </w:pPr>
          </w:p>
        </w:tc>
      </w:tr>
      <w:tr w14:paraId="7FD5AC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5000" w:type="pct"/>
            <w:gridSpan w:val="10"/>
            <w:shd w:val="clear" w:color="auto" w:fill="auto"/>
            <w:vAlign w:val="center"/>
          </w:tcPr>
          <w:p w14:paraId="60181296">
            <w:pPr>
              <w:pStyle w:val="3"/>
              <w:keepNext w:val="0"/>
              <w:keepLines w:val="0"/>
              <w:widowControl/>
              <w:suppressLineNumbers w:val="0"/>
              <w:jc w:val="left"/>
            </w:pPr>
            <w:r>
              <w:rPr>
                <w:rFonts w:ascii="宋体" w:hAnsi="宋体" w:eastAsia="宋体" w:cs="宋体"/>
                <w:b w:val="0"/>
                <w:bCs w:val="0"/>
                <w:sz w:val="22"/>
                <w:szCs w:val="22"/>
              </w:rPr>
              <w:t xml:space="preserve">注：本表反映部门本年度政府性基金预算财政拨款收入、支出及结转和结余情况。本表金额转换为万元时，因四舍五入可能存在尾数误差。 </w:t>
            </w:r>
          </w:p>
        </w:tc>
      </w:tr>
    </w:tbl>
    <w:p w14:paraId="46D7374E">
      <w:pPr>
        <w:pStyle w:val="3"/>
        <w:keepNext w:val="0"/>
        <w:keepLines w:val="0"/>
        <w:widowControl/>
        <w:suppressLineNumbers w:val="0"/>
        <w:spacing w:before="0" w:beforeAutospacing="0" w:after="1" w:afterAutospacing="0"/>
      </w:pPr>
    </w:p>
    <w:tbl>
      <w:tblPr>
        <w:tblStyle w:val="4"/>
        <w:tblW w:w="500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332"/>
        <w:gridCol w:w="332"/>
        <w:gridCol w:w="332"/>
        <w:gridCol w:w="3213"/>
        <w:gridCol w:w="1366"/>
        <w:gridCol w:w="1364"/>
        <w:gridCol w:w="1367"/>
      </w:tblGrid>
      <w:tr w14:paraId="439FD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5000" w:type="pct"/>
            <w:gridSpan w:val="7"/>
            <w:shd w:val="clear" w:color="auto" w:fill="auto"/>
            <w:vAlign w:val="center"/>
          </w:tcPr>
          <w:p w14:paraId="5B6F1680">
            <w:pPr>
              <w:pStyle w:val="3"/>
              <w:keepNext w:val="0"/>
              <w:keepLines w:val="0"/>
              <w:widowControl/>
              <w:suppressLineNumbers w:val="0"/>
              <w:jc w:val="center"/>
            </w:pPr>
            <w:r>
              <w:rPr>
                <w:rFonts w:ascii="宋体" w:hAnsi="宋体" w:eastAsia="宋体" w:cs="宋体"/>
                <w:b w:val="0"/>
                <w:bCs w:val="0"/>
                <w:sz w:val="32"/>
                <w:szCs w:val="32"/>
              </w:rPr>
              <w:t xml:space="preserve">国有资本经营预算财政拨款支出决算表 </w:t>
            </w:r>
          </w:p>
        </w:tc>
      </w:tr>
      <w:tr w14:paraId="3E73B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200" w:type="pct"/>
            <w:shd w:val="clear" w:color="auto" w:fill="auto"/>
            <w:vAlign w:val="center"/>
          </w:tcPr>
          <w:p w14:paraId="0B697A60">
            <w:pPr>
              <w:pStyle w:val="3"/>
              <w:keepNext w:val="0"/>
              <w:keepLines w:val="0"/>
              <w:widowControl/>
              <w:suppressLineNumbers w:val="0"/>
            </w:pPr>
          </w:p>
        </w:tc>
        <w:tc>
          <w:tcPr>
            <w:tcW w:w="200" w:type="pct"/>
            <w:shd w:val="clear" w:color="auto" w:fill="auto"/>
            <w:vAlign w:val="center"/>
          </w:tcPr>
          <w:p w14:paraId="0865F380">
            <w:pPr>
              <w:pStyle w:val="3"/>
              <w:keepNext w:val="0"/>
              <w:keepLines w:val="0"/>
              <w:widowControl/>
              <w:suppressLineNumbers w:val="0"/>
            </w:pPr>
          </w:p>
        </w:tc>
        <w:tc>
          <w:tcPr>
            <w:tcW w:w="200" w:type="pct"/>
            <w:shd w:val="clear" w:color="auto" w:fill="auto"/>
            <w:vAlign w:val="center"/>
          </w:tcPr>
          <w:p w14:paraId="077847CD">
            <w:pPr>
              <w:pStyle w:val="3"/>
              <w:keepNext w:val="0"/>
              <w:keepLines w:val="0"/>
              <w:widowControl/>
              <w:suppressLineNumbers w:val="0"/>
            </w:pPr>
          </w:p>
        </w:tc>
        <w:tc>
          <w:tcPr>
            <w:tcW w:w="1933" w:type="pct"/>
            <w:shd w:val="clear" w:color="auto" w:fill="auto"/>
            <w:vAlign w:val="center"/>
          </w:tcPr>
          <w:p w14:paraId="057F4A38">
            <w:pPr>
              <w:pStyle w:val="3"/>
              <w:keepNext w:val="0"/>
              <w:keepLines w:val="0"/>
              <w:widowControl/>
              <w:suppressLineNumbers w:val="0"/>
            </w:pPr>
          </w:p>
        </w:tc>
        <w:tc>
          <w:tcPr>
            <w:tcW w:w="821" w:type="pct"/>
            <w:shd w:val="clear" w:color="auto" w:fill="auto"/>
            <w:vAlign w:val="center"/>
          </w:tcPr>
          <w:p w14:paraId="3E915A57">
            <w:pPr>
              <w:pStyle w:val="3"/>
              <w:keepNext w:val="0"/>
              <w:keepLines w:val="0"/>
              <w:widowControl/>
              <w:suppressLineNumbers w:val="0"/>
            </w:pPr>
          </w:p>
        </w:tc>
        <w:tc>
          <w:tcPr>
            <w:tcW w:w="821" w:type="pct"/>
            <w:shd w:val="clear" w:color="auto" w:fill="auto"/>
            <w:vAlign w:val="center"/>
          </w:tcPr>
          <w:p w14:paraId="4DEE507A">
            <w:pPr>
              <w:pStyle w:val="3"/>
              <w:keepNext w:val="0"/>
              <w:keepLines w:val="0"/>
              <w:widowControl/>
              <w:suppressLineNumbers w:val="0"/>
            </w:pPr>
          </w:p>
        </w:tc>
        <w:tc>
          <w:tcPr>
            <w:tcW w:w="821" w:type="pct"/>
            <w:shd w:val="clear" w:color="auto" w:fill="auto"/>
            <w:vAlign w:val="center"/>
          </w:tcPr>
          <w:p w14:paraId="725F5833">
            <w:pPr>
              <w:pStyle w:val="3"/>
              <w:keepNext w:val="0"/>
              <w:keepLines w:val="0"/>
              <w:widowControl/>
              <w:suppressLineNumbers w:val="0"/>
              <w:jc w:val="right"/>
            </w:pPr>
            <w:r>
              <w:rPr>
                <w:rFonts w:ascii="宋体" w:hAnsi="宋体" w:eastAsia="宋体" w:cs="宋体"/>
                <w:b w:val="0"/>
                <w:bCs w:val="0"/>
                <w:sz w:val="20"/>
                <w:szCs w:val="20"/>
              </w:rPr>
              <w:t xml:space="preserve">公开08表 </w:t>
            </w:r>
          </w:p>
        </w:tc>
      </w:tr>
      <w:tr w14:paraId="6F9AEB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356" w:type="pct"/>
            <w:gridSpan w:val="5"/>
            <w:shd w:val="clear" w:color="auto" w:fill="auto"/>
            <w:vAlign w:val="center"/>
          </w:tcPr>
          <w:p w14:paraId="4C3A9F68">
            <w:pPr>
              <w:pStyle w:val="3"/>
              <w:keepNext w:val="0"/>
              <w:keepLines w:val="0"/>
              <w:widowControl/>
              <w:suppressLineNumbers w:val="0"/>
              <w:jc w:val="left"/>
            </w:pPr>
            <w:r>
              <w:rPr>
                <w:rFonts w:ascii="宋体" w:hAnsi="宋体" w:eastAsia="宋体" w:cs="宋体"/>
                <w:b w:val="0"/>
                <w:bCs w:val="0"/>
                <w:sz w:val="22"/>
                <w:szCs w:val="22"/>
              </w:rPr>
              <w:t xml:space="preserve">部门：邵阳市大祥区松坡中学 </w:t>
            </w:r>
          </w:p>
        </w:tc>
        <w:tc>
          <w:tcPr>
            <w:tcW w:w="821" w:type="pct"/>
            <w:shd w:val="clear" w:color="auto" w:fill="auto"/>
            <w:vAlign w:val="center"/>
          </w:tcPr>
          <w:p w14:paraId="7E134AF0">
            <w:pPr>
              <w:pStyle w:val="3"/>
              <w:keepNext w:val="0"/>
              <w:keepLines w:val="0"/>
              <w:widowControl/>
              <w:suppressLineNumbers w:val="0"/>
            </w:pPr>
          </w:p>
        </w:tc>
        <w:tc>
          <w:tcPr>
            <w:tcW w:w="821" w:type="pct"/>
            <w:shd w:val="clear" w:color="auto" w:fill="auto"/>
            <w:vAlign w:val="center"/>
          </w:tcPr>
          <w:p w14:paraId="35881D31">
            <w:pPr>
              <w:pStyle w:val="3"/>
              <w:keepNext w:val="0"/>
              <w:keepLines w:val="0"/>
              <w:widowControl/>
              <w:suppressLineNumbers w:val="0"/>
              <w:jc w:val="right"/>
            </w:pPr>
            <w:r>
              <w:rPr>
                <w:rFonts w:ascii="宋体" w:hAnsi="宋体" w:eastAsia="宋体" w:cs="宋体"/>
                <w:b w:val="0"/>
                <w:bCs w:val="0"/>
                <w:sz w:val="20"/>
                <w:szCs w:val="20"/>
              </w:rPr>
              <w:t xml:space="preserve">金额单位：万元 </w:t>
            </w:r>
          </w:p>
        </w:tc>
      </w:tr>
      <w:tr w14:paraId="7F5E3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534" w:type="pct"/>
            <w:gridSpan w:val="4"/>
            <w:tcBorders>
              <w:top w:val="single" w:color="666666" w:sz="4" w:space="0"/>
              <w:left w:val="single" w:color="666666" w:sz="4" w:space="0"/>
              <w:bottom w:val="single" w:color="666666" w:sz="4" w:space="0"/>
              <w:right w:val="single" w:color="666666" w:sz="4" w:space="0"/>
            </w:tcBorders>
            <w:shd w:val="clear" w:color="auto" w:fill="auto"/>
            <w:vAlign w:val="center"/>
          </w:tcPr>
          <w:p w14:paraId="2A5C7673">
            <w:pPr>
              <w:pStyle w:val="3"/>
              <w:keepNext w:val="0"/>
              <w:keepLines w:val="0"/>
              <w:widowControl/>
              <w:suppressLineNumbers w:val="0"/>
              <w:jc w:val="center"/>
            </w:pPr>
            <w:r>
              <w:rPr>
                <w:rFonts w:ascii="宋体" w:hAnsi="宋体" w:eastAsia="宋体" w:cs="宋体"/>
                <w:b w:val="0"/>
                <w:bCs w:val="0"/>
                <w:sz w:val="22"/>
                <w:szCs w:val="22"/>
              </w:rPr>
              <w:t xml:space="preserve">项目 </w:t>
            </w:r>
          </w:p>
        </w:tc>
        <w:tc>
          <w:tcPr>
            <w:tcW w:w="2465" w:type="pct"/>
            <w:gridSpan w:val="3"/>
            <w:tcBorders>
              <w:top w:val="single" w:color="666666" w:sz="4" w:space="0"/>
              <w:left w:val="single" w:color="666666" w:sz="4" w:space="0"/>
              <w:bottom w:val="single" w:color="666666" w:sz="4" w:space="0"/>
              <w:right w:val="single" w:color="666666" w:sz="4" w:space="0"/>
            </w:tcBorders>
            <w:shd w:val="clear" w:color="auto" w:fill="auto"/>
            <w:vAlign w:val="center"/>
          </w:tcPr>
          <w:p w14:paraId="28A4F33D">
            <w:pPr>
              <w:pStyle w:val="3"/>
              <w:keepNext w:val="0"/>
              <w:keepLines w:val="0"/>
              <w:widowControl/>
              <w:suppressLineNumbers w:val="0"/>
              <w:jc w:val="center"/>
            </w:pPr>
            <w:r>
              <w:rPr>
                <w:rFonts w:ascii="宋体" w:hAnsi="宋体" w:eastAsia="宋体" w:cs="宋体"/>
                <w:b w:val="0"/>
                <w:bCs w:val="0"/>
                <w:sz w:val="22"/>
                <w:szCs w:val="22"/>
              </w:rPr>
              <w:t xml:space="preserve">本年支出 </w:t>
            </w:r>
          </w:p>
        </w:tc>
      </w:tr>
      <w:tr w14:paraId="725DCE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600" w:type="pct"/>
            <w:gridSpan w:val="3"/>
            <w:vMerge w:val="restart"/>
            <w:tcBorders>
              <w:top w:val="single" w:color="666666" w:sz="4" w:space="0"/>
              <w:left w:val="single" w:color="666666" w:sz="4" w:space="0"/>
              <w:bottom w:val="single" w:color="666666" w:sz="4" w:space="0"/>
              <w:right w:val="single" w:color="666666" w:sz="4" w:space="0"/>
            </w:tcBorders>
            <w:shd w:val="clear" w:color="auto" w:fill="auto"/>
            <w:vAlign w:val="center"/>
          </w:tcPr>
          <w:p w14:paraId="1F8EF4C5">
            <w:pPr>
              <w:pStyle w:val="3"/>
              <w:keepNext w:val="0"/>
              <w:keepLines w:val="0"/>
              <w:widowControl/>
              <w:suppressLineNumbers w:val="0"/>
              <w:jc w:val="center"/>
            </w:pPr>
            <w:r>
              <w:rPr>
                <w:rFonts w:ascii="宋体" w:hAnsi="宋体" w:eastAsia="宋体" w:cs="宋体"/>
                <w:b w:val="0"/>
                <w:bCs w:val="0"/>
                <w:sz w:val="22"/>
                <w:szCs w:val="22"/>
              </w:rPr>
              <w:t xml:space="preserve">科目代码 </w:t>
            </w:r>
          </w:p>
        </w:tc>
        <w:tc>
          <w:tcPr>
            <w:tcW w:w="0" w:type="pct"/>
            <w:vMerge w:val="restart"/>
            <w:tcBorders>
              <w:top w:val="single" w:color="666666" w:sz="4" w:space="0"/>
              <w:left w:val="single" w:color="666666" w:sz="4" w:space="0"/>
              <w:bottom w:val="single" w:color="666666" w:sz="4" w:space="0"/>
              <w:right w:val="single" w:color="666666" w:sz="4" w:space="0"/>
            </w:tcBorders>
            <w:shd w:val="clear" w:color="auto" w:fill="auto"/>
            <w:vAlign w:val="center"/>
          </w:tcPr>
          <w:p w14:paraId="7BFC021D">
            <w:pPr>
              <w:pStyle w:val="3"/>
              <w:keepNext w:val="0"/>
              <w:keepLines w:val="0"/>
              <w:widowControl/>
              <w:suppressLineNumbers w:val="0"/>
              <w:jc w:val="center"/>
            </w:pPr>
            <w:r>
              <w:rPr>
                <w:rFonts w:ascii="宋体" w:hAnsi="宋体" w:eastAsia="宋体" w:cs="宋体"/>
                <w:b w:val="0"/>
                <w:bCs w:val="0"/>
                <w:sz w:val="22"/>
                <w:szCs w:val="22"/>
              </w:rPr>
              <w:t xml:space="preserve">科目名称 </w:t>
            </w:r>
          </w:p>
        </w:tc>
        <w:tc>
          <w:tcPr>
            <w:tcW w:w="0" w:type="pct"/>
            <w:vMerge w:val="restart"/>
            <w:tcBorders>
              <w:top w:val="single" w:color="666666" w:sz="4" w:space="0"/>
              <w:left w:val="single" w:color="666666" w:sz="4" w:space="0"/>
              <w:bottom w:val="single" w:color="666666" w:sz="4" w:space="0"/>
              <w:right w:val="single" w:color="666666" w:sz="4" w:space="0"/>
            </w:tcBorders>
            <w:shd w:val="clear" w:color="auto" w:fill="auto"/>
            <w:vAlign w:val="center"/>
          </w:tcPr>
          <w:p w14:paraId="13032305">
            <w:pPr>
              <w:pStyle w:val="3"/>
              <w:keepNext w:val="0"/>
              <w:keepLines w:val="0"/>
              <w:widowControl/>
              <w:suppressLineNumbers w:val="0"/>
              <w:jc w:val="center"/>
            </w:pPr>
            <w:r>
              <w:rPr>
                <w:rFonts w:ascii="宋体" w:hAnsi="宋体" w:eastAsia="宋体" w:cs="宋体"/>
                <w:b w:val="0"/>
                <w:bCs w:val="0"/>
                <w:sz w:val="22"/>
                <w:szCs w:val="22"/>
              </w:rPr>
              <w:t xml:space="preserve">合计 </w:t>
            </w:r>
          </w:p>
        </w:tc>
        <w:tc>
          <w:tcPr>
            <w:tcW w:w="0" w:type="pct"/>
            <w:vMerge w:val="restart"/>
            <w:tcBorders>
              <w:top w:val="single" w:color="666666" w:sz="4" w:space="0"/>
              <w:left w:val="single" w:color="666666" w:sz="4" w:space="0"/>
              <w:bottom w:val="single" w:color="666666" w:sz="4" w:space="0"/>
              <w:right w:val="single" w:color="666666" w:sz="4" w:space="0"/>
            </w:tcBorders>
            <w:shd w:val="clear" w:color="auto" w:fill="auto"/>
            <w:vAlign w:val="center"/>
          </w:tcPr>
          <w:p w14:paraId="7CC0FBF3">
            <w:pPr>
              <w:pStyle w:val="3"/>
              <w:keepNext w:val="0"/>
              <w:keepLines w:val="0"/>
              <w:widowControl/>
              <w:suppressLineNumbers w:val="0"/>
              <w:jc w:val="center"/>
            </w:pPr>
            <w:r>
              <w:rPr>
                <w:rFonts w:ascii="宋体" w:hAnsi="宋体" w:eastAsia="宋体" w:cs="宋体"/>
                <w:b w:val="0"/>
                <w:bCs w:val="0"/>
                <w:sz w:val="22"/>
                <w:szCs w:val="22"/>
              </w:rPr>
              <w:t xml:space="preserve">基本支出 </w:t>
            </w:r>
          </w:p>
        </w:tc>
        <w:tc>
          <w:tcPr>
            <w:tcW w:w="0" w:type="pct"/>
            <w:vMerge w:val="restart"/>
            <w:tcBorders>
              <w:top w:val="single" w:color="666666" w:sz="4" w:space="0"/>
              <w:left w:val="single" w:color="666666" w:sz="4" w:space="0"/>
              <w:bottom w:val="single" w:color="666666" w:sz="4" w:space="0"/>
              <w:right w:val="single" w:color="666666" w:sz="4" w:space="0"/>
            </w:tcBorders>
            <w:shd w:val="clear" w:color="auto" w:fill="auto"/>
            <w:vAlign w:val="center"/>
          </w:tcPr>
          <w:p w14:paraId="1CCC2BC6">
            <w:pPr>
              <w:pStyle w:val="3"/>
              <w:keepNext w:val="0"/>
              <w:keepLines w:val="0"/>
              <w:widowControl/>
              <w:suppressLineNumbers w:val="0"/>
              <w:jc w:val="center"/>
            </w:pPr>
            <w:r>
              <w:rPr>
                <w:rFonts w:ascii="宋体" w:hAnsi="宋体" w:eastAsia="宋体" w:cs="宋体"/>
                <w:b w:val="0"/>
                <w:bCs w:val="0"/>
                <w:sz w:val="22"/>
                <w:szCs w:val="22"/>
              </w:rPr>
              <w:t xml:space="preserve">项目支出 </w:t>
            </w:r>
          </w:p>
        </w:tc>
      </w:tr>
      <w:tr w14:paraId="21507B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00" w:type="pct"/>
            <w:gridSpan w:val="3"/>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14:paraId="564AAEFC">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14:paraId="0AECB369">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14:paraId="0D2C7416">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14:paraId="553CBA06">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14:paraId="304D725B">
            <w:pPr>
              <w:rPr>
                <w:rFonts w:hint="eastAsia" w:ascii="宋体" w:hAnsi="宋体" w:eastAsia="宋体" w:cs="宋体"/>
                <w:b w:val="0"/>
                <w:bCs w:val="0"/>
                <w:sz w:val="22"/>
                <w:szCs w:val="22"/>
              </w:rPr>
            </w:pPr>
          </w:p>
        </w:tc>
      </w:tr>
      <w:tr w14:paraId="7D792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00" w:type="pct"/>
            <w:gridSpan w:val="3"/>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14:paraId="6DEC1597">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14:paraId="7414AE7A">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14:paraId="3652A994">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14:paraId="4DE18527">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14:paraId="717FB6D9">
            <w:pPr>
              <w:rPr>
                <w:rFonts w:hint="eastAsia" w:ascii="宋体" w:hAnsi="宋体" w:eastAsia="宋体" w:cs="宋体"/>
                <w:b w:val="0"/>
                <w:bCs w:val="0"/>
                <w:sz w:val="22"/>
                <w:szCs w:val="22"/>
              </w:rPr>
            </w:pPr>
          </w:p>
        </w:tc>
      </w:tr>
      <w:tr w14:paraId="69E8CF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534" w:type="pct"/>
            <w:gridSpan w:val="4"/>
            <w:tcBorders>
              <w:top w:val="single" w:color="666666" w:sz="4" w:space="0"/>
              <w:left w:val="single" w:color="666666" w:sz="4" w:space="0"/>
              <w:bottom w:val="single" w:color="666666" w:sz="4" w:space="0"/>
              <w:right w:val="single" w:color="666666" w:sz="4" w:space="0"/>
            </w:tcBorders>
            <w:shd w:val="clear" w:color="auto" w:fill="auto"/>
            <w:vAlign w:val="center"/>
          </w:tcPr>
          <w:p w14:paraId="08CE7447">
            <w:pPr>
              <w:pStyle w:val="3"/>
              <w:keepNext w:val="0"/>
              <w:keepLines w:val="0"/>
              <w:widowControl/>
              <w:suppressLineNumbers w:val="0"/>
              <w:jc w:val="center"/>
            </w:pPr>
            <w:r>
              <w:rPr>
                <w:rFonts w:ascii="宋体" w:hAnsi="宋体" w:eastAsia="宋体" w:cs="宋体"/>
                <w:b w:val="0"/>
                <w:bCs w:val="0"/>
                <w:sz w:val="22"/>
                <w:szCs w:val="22"/>
              </w:rPr>
              <w:t xml:space="preserve">栏次 </w:t>
            </w:r>
          </w:p>
        </w:tc>
        <w:tc>
          <w:tcPr>
            <w:tcW w:w="821" w:type="pct"/>
            <w:tcBorders>
              <w:top w:val="single" w:color="666666" w:sz="4" w:space="0"/>
              <w:left w:val="single" w:color="666666" w:sz="4" w:space="0"/>
              <w:bottom w:val="single" w:color="666666" w:sz="4" w:space="0"/>
              <w:right w:val="single" w:color="666666" w:sz="4" w:space="0"/>
            </w:tcBorders>
            <w:shd w:val="clear" w:color="auto" w:fill="auto"/>
            <w:vAlign w:val="center"/>
          </w:tcPr>
          <w:p w14:paraId="2AF8512E">
            <w:pPr>
              <w:pStyle w:val="3"/>
              <w:keepNext w:val="0"/>
              <w:keepLines w:val="0"/>
              <w:widowControl/>
              <w:suppressLineNumbers w:val="0"/>
              <w:jc w:val="center"/>
            </w:pPr>
            <w:r>
              <w:rPr>
                <w:rFonts w:ascii="宋体" w:hAnsi="宋体" w:eastAsia="宋体" w:cs="宋体"/>
                <w:b w:val="0"/>
                <w:bCs w:val="0"/>
                <w:sz w:val="22"/>
                <w:szCs w:val="22"/>
              </w:rPr>
              <w:t xml:space="preserve">1 </w:t>
            </w:r>
          </w:p>
        </w:tc>
        <w:tc>
          <w:tcPr>
            <w:tcW w:w="821" w:type="pct"/>
            <w:tcBorders>
              <w:top w:val="single" w:color="666666" w:sz="4" w:space="0"/>
              <w:left w:val="single" w:color="666666" w:sz="4" w:space="0"/>
              <w:bottom w:val="single" w:color="666666" w:sz="4" w:space="0"/>
              <w:right w:val="single" w:color="666666" w:sz="4" w:space="0"/>
            </w:tcBorders>
            <w:shd w:val="clear" w:color="auto" w:fill="auto"/>
            <w:vAlign w:val="center"/>
          </w:tcPr>
          <w:p w14:paraId="79CF46F6">
            <w:pPr>
              <w:pStyle w:val="3"/>
              <w:keepNext w:val="0"/>
              <w:keepLines w:val="0"/>
              <w:widowControl/>
              <w:suppressLineNumbers w:val="0"/>
              <w:jc w:val="center"/>
            </w:pPr>
            <w:r>
              <w:rPr>
                <w:rFonts w:ascii="宋体" w:hAnsi="宋体" w:eastAsia="宋体" w:cs="宋体"/>
                <w:b w:val="0"/>
                <w:bCs w:val="0"/>
                <w:sz w:val="22"/>
                <w:szCs w:val="22"/>
              </w:rPr>
              <w:t xml:space="preserve">2 </w:t>
            </w:r>
          </w:p>
        </w:tc>
        <w:tc>
          <w:tcPr>
            <w:tcW w:w="821" w:type="pct"/>
            <w:tcBorders>
              <w:top w:val="single" w:color="666666" w:sz="4" w:space="0"/>
              <w:left w:val="single" w:color="666666" w:sz="4" w:space="0"/>
              <w:bottom w:val="single" w:color="666666" w:sz="4" w:space="0"/>
              <w:right w:val="single" w:color="666666" w:sz="4" w:space="0"/>
            </w:tcBorders>
            <w:shd w:val="clear" w:color="auto" w:fill="auto"/>
            <w:vAlign w:val="center"/>
          </w:tcPr>
          <w:p w14:paraId="184EC6BF">
            <w:pPr>
              <w:pStyle w:val="3"/>
              <w:keepNext w:val="0"/>
              <w:keepLines w:val="0"/>
              <w:widowControl/>
              <w:suppressLineNumbers w:val="0"/>
              <w:jc w:val="center"/>
            </w:pPr>
            <w:r>
              <w:rPr>
                <w:rFonts w:ascii="宋体" w:hAnsi="宋体" w:eastAsia="宋体" w:cs="宋体"/>
                <w:b w:val="0"/>
                <w:bCs w:val="0"/>
                <w:sz w:val="22"/>
                <w:szCs w:val="22"/>
              </w:rPr>
              <w:t xml:space="preserve">3 </w:t>
            </w:r>
          </w:p>
        </w:tc>
      </w:tr>
      <w:tr w14:paraId="39CC9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534" w:type="pct"/>
            <w:gridSpan w:val="4"/>
            <w:tcBorders>
              <w:top w:val="single" w:color="666666" w:sz="4" w:space="0"/>
              <w:left w:val="single" w:color="666666" w:sz="4" w:space="0"/>
              <w:bottom w:val="single" w:color="666666" w:sz="4" w:space="0"/>
              <w:right w:val="single" w:color="666666" w:sz="4" w:space="0"/>
            </w:tcBorders>
            <w:shd w:val="clear" w:color="auto" w:fill="auto"/>
            <w:vAlign w:val="center"/>
          </w:tcPr>
          <w:p w14:paraId="235BFA74">
            <w:pPr>
              <w:pStyle w:val="3"/>
              <w:keepNext w:val="0"/>
              <w:keepLines w:val="0"/>
              <w:widowControl/>
              <w:suppressLineNumbers w:val="0"/>
              <w:jc w:val="center"/>
            </w:pPr>
            <w:r>
              <w:rPr>
                <w:rFonts w:ascii="宋体" w:hAnsi="宋体" w:eastAsia="宋体" w:cs="宋体"/>
                <w:b w:val="0"/>
                <w:bCs w:val="0"/>
                <w:sz w:val="22"/>
                <w:szCs w:val="22"/>
              </w:rPr>
              <w:t xml:space="preserve">合计 </w:t>
            </w:r>
          </w:p>
        </w:tc>
        <w:tc>
          <w:tcPr>
            <w:tcW w:w="821" w:type="pct"/>
            <w:tcBorders>
              <w:top w:val="single" w:color="666666" w:sz="4" w:space="0"/>
              <w:left w:val="single" w:color="666666" w:sz="4" w:space="0"/>
              <w:bottom w:val="single" w:color="666666" w:sz="4" w:space="0"/>
              <w:right w:val="single" w:color="666666" w:sz="4" w:space="0"/>
            </w:tcBorders>
            <w:shd w:val="clear" w:color="auto" w:fill="auto"/>
            <w:vAlign w:val="center"/>
          </w:tcPr>
          <w:p w14:paraId="6198D6B8">
            <w:pPr>
              <w:pStyle w:val="3"/>
              <w:keepNext w:val="0"/>
              <w:keepLines w:val="0"/>
              <w:widowControl/>
              <w:suppressLineNumbers w:val="0"/>
              <w:jc w:val="right"/>
            </w:pPr>
          </w:p>
        </w:tc>
        <w:tc>
          <w:tcPr>
            <w:tcW w:w="821" w:type="pct"/>
            <w:tcBorders>
              <w:top w:val="single" w:color="666666" w:sz="4" w:space="0"/>
              <w:left w:val="single" w:color="666666" w:sz="4" w:space="0"/>
              <w:bottom w:val="single" w:color="666666" w:sz="4" w:space="0"/>
              <w:right w:val="single" w:color="666666" w:sz="4" w:space="0"/>
            </w:tcBorders>
            <w:shd w:val="clear" w:color="auto" w:fill="auto"/>
            <w:vAlign w:val="center"/>
          </w:tcPr>
          <w:p w14:paraId="36655930">
            <w:pPr>
              <w:pStyle w:val="3"/>
              <w:keepNext w:val="0"/>
              <w:keepLines w:val="0"/>
              <w:widowControl/>
              <w:suppressLineNumbers w:val="0"/>
              <w:jc w:val="right"/>
            </w:pPr>
            <w:r>
              <w:rPr>
                <w:rFonts w:ascii="宋体" w:hAnsi="宋体" w:eastAsia="宋体" w:cs="宋体"/>
                <w:b/>
                <w:bCs/>
                <w:sz w:val="22"/>
                <w:szCs w:val="22"/>
              </w:rPr>
              <w:t xml:space="preserve">0.00 </w:t>
            </w:r>
          </w:p>
        </w:tc>
        <w:tc>
          <w:tcPr>
            <w:tcW w:w="821" w:type="pct"/>
            <w:tcBorders>
              <w:top w:val="single" w:color="666666" w:sz="4" w:space="0"/>
              <w:left w:val="single" w:color="666666" w:sz="4" w:space="0"/>
              <w:bottom w:val="single" w:color="666666" w:sz="4" w:space="0"/>
              <w:right w:val="single" w:color="666666" w:sz="4" w:space="0"/>
            </w:tcBorders>
            <w:shd w:val="clear" w:color="auto" w:fill="auto"/>
            <w:vAlign w:val="center"/>
          </w:tcPr>
          <w:p w14:paraId="46721F72">
            <w:pPr>
              <w:pStyle w:val="3"/>
              <w:keepNext w:val="0"/>
              <w:keepLines w:val="0"/>
              <w:widowControl/>
              <w:suppressLineNumbers w:val="0"/>
              <w:jc w:val="right"/>
            </w:pPr>
          </w:p>
        </w:tc>
      </w:tr>
      <w:tr w14:paraId="33A594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00" w:type="pct"/>
            <w:gridSpan w:val="3"/>
            <w:tcBorders>
              <w:top w:val="single" w:color="666666" w:sz="4" w:space="0"/>
              <w:left w:val="single" w:color="666666" w:sz="4" w:space="0"/>
              <w:bottom w:val="single" w:color="666666" w:sz="4" w:space="0"/>
              <w:right w:val="single" w:color="666666" w:sz="4" w:space="0"/>
            </w:tcBorders>
            <w:shd w:val="clear" w:color="auto" w:fill="auto"/>
            <w:vAlign w:val="center"/>
          </w:tcPr>
          <w:p w14:paraId="5137504E">
            <w:pPr>
              <w:pStyle w:val="3"/>
              <w:keepNext w:val="0"/>
              <w:keepLines w:val="0"/>
              <w:widowControl/>
              <w:suppressLineNumbers w:val="0"/>
              <w:jc w:val="left"/>
            </w:pPr>
          </w:p>
        </w:tc>
        <w:tc>
          <w:tcPr>
            <w:tcW w:w="1933" w:type="pct"/>
            <w:tcBorders>
              <w:top w:val="single" w:color="666666" w:sz="4" w:space="0"/>
              <w:left w:val="single" w:color="666666" w:sz="4" w:space="0"/>
              <w:bottom w:val="single" w:color="666666" w:sz="4" w:space="0"/>
              <w:right w:val="single" w:color="666666" w:sz="4" w:space="0"/>
            </w:tcBorders>
            <w:shd w:val="clear" w:color="auto" w:fill="auto"/>
            <w:vAlign w:val="center"/>
          </w:tcPr>
          <w:p w14:paraId="2F684619">
            <w:pPr>
              <w:pStyle w:val="3"/>
              <w:keepNext w:val="0"/>
              <w:keepLines w:val="0"/>
              <w:widowControl/>
              <w:suppressLineNumbers w:val="0"/>
              <w:jc w:val="left"/>
            </w:pPr>
          </w:p>
        </w:tc>
        <w:tc>
          <w:tcPr>
            <w:tcW w:w="821" w:type="pct"/>
            <w:tcBorders>
              <w:top w:val="single" w:color="666666" w:sz="4" w:space="0"/>
              <w:left w:val="single" w:color="666666" w:sz="4" w:space="0"/>
              <w:bottom w:val="single" w:color="666666" w:sz="4" w:space="0"/>
              <w:right w:val="single" w:color="666666" w:sz="4" w:space="0"/>
            </w:tcBorders>
            <w:shd w:val="clear" w:color="auto" w:fill="auto"/>
            <w:vAlign w:val="center"/>
          </w:tcPr>
          <w:p w14:paraId="5F180352">
            <w:pPr>
              <w:pStyle w:val="3"/>
              <w:keepNext w:val="0"/>
              <w:keepLines w:val="0"/>
              <w:widowControl/>
              <w:suppressLineNumbers w:val="0"/>
              <w:jc w:val="right"/>
            </w:pPr>
          </w:p>
        </w:tc>
        <w:tc>
          <w:tcPr>
            <w:tcW w:w="821" w:type="pct"/>
            <w:tcBorders>
              <w:top w:val="single" w:color="666666" w:sz="4" w:space="0"/>
              <w:left w:val="single" w:color="666666" w:sz="4" w:space="0"/>
              <w:bottom w:val="single" w:color="666666" w:sz="4" w:space="0"/>
              <w:right w:val="single" w:color="666666" w:sz="4" w:space="0"/>
            </w:tcBorders>
            <w:shd w:val="clear" w:color="auto" w:fill="auto"/>
            <w:vAlign w:val="center"/>
          </w:tcPr>
          <w:p w14:paraId="4E6C9CB5">
            <w:pPr>
              <w:pStyle w:val="3"/>
              <w:keepNext w:val="0"/>
              <w:keepLines w:val="0"/>
              <w:widowControl/>
              <w:suppressLineNumbers w:val="0"/>
              <w:jc w:val="right"/>
            </w:pPr>
          </w:p>
        </w:tc>
        <w:tc>
          <w:tcPr>
            <w:tcW w:w="821" w:type="pct"/>
            <w:tcBorders>
              <w:top w:val="single" w:color="666666" w:sz="4" w:space="0"/>
              <w:left w:val="single" w:color="666666" w:sz="4" w:space="0"/>
              <w:bottom w:val="single" w:color="666666" w:sz="4" w:space="0"/>
              <w:right w:val="single" w:color="666666" w:sz="4" w:space="0"/>
            </w:tcBorders>
            <w:shd w:val="clear" w:color="auto" w:fill="auto"/>
            <w:vAlign w:val="center"/>
          </w:tcPr>
          <w:p w14:paraId="73F9D7CA">
            <w:pPr>
              <w:pStyle w:val="3"/>
              <w:keepNext w:val="0"/>
              <w:keepLines w:val="0"/>
              <w:widowControl/>
              <w:suppressLineNumbers w:val="0"/>
              <w:jc w:val="right"/>
            </w:pPr>
          </w:p>
        </w:tc>
      </w:tr>
      <w:tr w14:paraId="07849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5000" w:type="pct"/>
            <w:gridSpan w:val="7"/>
            <w:shd w:val="clear" w:color="auto" w:fill="auto"/>
            <w:vAlign w:val="center"/>
          </w:tcPr>
          <w:p w14:paraId="3F414C99">
            <w:pPr>
              <w:pStyle w:val="3"/>
              <w:keepNext w:val="0"/>
              <w:keepLines w:val="0"/>
              <w:widowControl/>
              <w:suppressLineNumbers w:val="0"/>
              <w:jc w:val="left"/>
            </w:pPr>
            <w:r>
              <w:rPr>
                <w:rFonts w:ascii="宋体" w:hAnsi="宋体" w:eastAsia="宋体" w:cs="宋体"/>
                <w:b w:val="0"/>
                <w:bCs w:val="0"/>
                <w:sz w:val="22"/>
                <w:szCs w:val="22"/>
              </w:rPr>
              <w:t xml:space="preserve">注：本表反映部门本年度国有资本经营预算财政拨款支出情况。本表金额转换为万元时，因四舍五入可能存在尾数误差。 </w:t>
            </w:r>
          </w:p>
        </w:tc>
      </w:tr>
    </w:tbl>
    <w:p w14:paraId="6F58693E">
      <w:pPr>
        <w:pStyle w:val="3"/>
        <w:keepNext w:val="0"/>
        <w:keepLines w:val="0"/>
        <w:widowControl/>
        <w:suppressLineNumbers w:val="0"/>
        <w:spacing w:before="0" w:beforeAutospacing="0" w:after="1" w:afterAutospacing="0"/>
      </w:pPr>
    </w:p>
    <w:p w14:paraId="4A23064D">
      <w:pPr>
        <w:pStyle w:val="3"/>
        <w:keepNext w:val="0"/>
        <w:keepLines w:val="0"/>
        <w:widowControl/>
        <w:suppressLineNumbers w:val="0"/>
        <w:spacing w:before="0" w:beforeAutospacing="0" w:after="1" w:afterAutospacing="0"/>
      </w:pPr>
    </w:p>
    <w:p w14:paraId="32A1DFED">
      <w:pPr>
        <w:pStyle w:val="3"/>
        <w:keepNext w:val="0"/>
        <w:keepLines w:val="0"/>
        <w:widowControl/>
        <w:suppressLineNumbers w:val="0"/>
        <w:spacing w:before="0" w:beforeAutospacing="0" w:after="1" w:afterAutospacing="0"/>
      </w:pPr>
    </w:p>
    <w:tbl>
      <w:tblPr>
        <w:tblStyle w:val="4"/>
        <w:tblW w:w="500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91"/>
        <w:gridCol w:w="691"/>
        <w:gridCol w:w="691"/>
        <w:gridCol w:w="694"/>
        <w:gridCol w:w="691"/>
        <w:gridCol w:w="694"/>
        <w:gridCol w:w="691"/>
        <w:gridCol w:w="691"/>
        <w:gridCol w:w="691"/>
        <w:gridCol w:w="691"/>
        <w:gridCol w:w="695"/>
        <w:gridCol w:w="695"/>
      </w:tblGrid>
      <w:tr w14:paraId="51537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5000" w:type="pct"/>
            <w:gridSpan w:val="12"/>
            <w:shd w:val="clear" w:color="auto" w:fill="auto"/>
            <w:vAlign w:val="center"/>
          </w:tcPr>
          <w:p w14:paraId="7BB8CDB8">
            <w:pPr>
              <w:pStyle w:val="3"/>
              <w:keepNext w:val="0"/>
              <w:keepLines w:val="0"/>
              <w:widowControl/>
              <w:suppressLineNumbers w:val="0"/>
              <w:jc w:val="center"/>
            </w:pPr>
            <w:r>
              <w:rPr>
                <w:rFonts w:ascii="宋体" w:hAnsi="宋体" w:eastAsia="宋体" w:cs="宋体"/>
                <w:b w:val="0"/>
                <w:bCs w:val="0"/>
                <w:sz w:val="32"/>
                <w:szCs w:val="32"/>
              </w:rPr>
              <w:t xml:space="preserve">财政拨款“三公”经费支出决算表 </w:t>
            </w:r>
          </w:p>
        </w:tc>
      </w:tr>
      <w:tr w14:paraId="4C808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16" w:type="pct"/>
            <w:shd w:val="clear" w:color="auto" w:fill="auto"/>
            <w:vAlign w:val="center"/>
          </w:tcPr>
          <w:p w14:paraId="7619176B">
            <w:pPr>
              <w:pStyle w:val="3"/>
              <w:keepNext w:val="0"/>
              <w:keepLines w:val="0"/>
              <w:widowControl/>
              <w:suppressLineNumbers w:val="0"/>
            </w:pPr>
          </w:p>
        </w:tc>
        <w:tc>
          <w:tcPr>
            <w:tcW w:w="416" w:type="pct"/>
            <w:shd w:val="clear" w:color="auto" w:fill="auto"/>
            <w:vAlign w:val="center"/>
          </w:tcPr>
          <w:p w14:paraId="682BA8BC">
            <w:pPr>
              <w:pStyle w:val="3"/>
              <w:keepNext w:val="0"/>
              <w:keepLines w:val="0"/>
              <w:widowControl/>
              <w:suppressLineNumbers w:val="0"/>
            </w:pPr>
          </w:p>
        </w:tc>
        <w:tc>
          <w:tcPr>
            <w:tcW w:w="416" w:type="pct"/>
            <w:shd w:val="clear" w:color="auto" w:fill="auto"/>
            <w:vAlign w:val="center"/>
          </w:tcPr>
          <w:p w14:paraId="1E454BD1">
            <w:pPr>
              <w:pStyle w:val="3"/>
              <w:keepNext w:val="0"/>
              <w:keepLines w:val="0"/>
              <w:widowControl/>
              <w:suppressLineNumbers w:val="0"/>
            </w:pPr>
          </w:p>
        </w:tc>
        <w:tc>
          <w:tcPr>
            <w:tcW w:w="416" w:type="pct"/>
            <w:shd w:val="clear" w:color="auto" w:fill="auto"/>
            <w:vAlign w:val="center"/>
          </w:tcPr>
          <w:p w14:paraId="0656E4E7">
            <w:pPr>
              <w:pStyle w:val="3"/>
              <w:keepNext w:val="0"/>
              <w:keepLines w:val="0"/>
              <w:widowControl/>
              <w:suppressLineNumbers w:val="0"/>
            </w:pPr>
          </w:p>
        </w:tc>
        <w:tc>
          <w:tcPr>
            <w:tcW w:w="416" w:type="pct"/>
            <w:shd w:val="clear" w:color="auto" w:fill="auto"/>
            <w:vAlign w:val="center"/>
          </w:tcPr>
          <w:p w14:paraId="5761D96B">
            <w:pPr>
              <w:pStyle w:val="3"/>
              <w:keepNext w:val="0"/>
              <w:keepLines w:val="0"/>
              <w:widowControl/>
              <w:suppressLineNumbers w:val="0"/>
            </w:pPr>
          </w:p>
        </w:tc>
        <w:tc>
          <w:tcPr>
            <w:tcW w:w="416" w:type="pct"/>
            <w:shd w:val="clear" w:color="auto" w:fill="auto"/>
            <w:vAlign w:val="center"/>
          </w:tcPr>
          <w:p w14:paraId="4938036A">
            <w:pPr>
              <w:pStyle w:val="3"/>
              <w:keepNext w:val="0"/>
              <w:keepLines w:val="0"/>
              <w:widowControl/>
              <w:suppressLineNumbers w:val="0"/>
            </w:pPr>
          </w:p>
        </w:tc>
        <w:tc>
          <w:tcPr>
            <w:tcW w:w="416" w:type="pct"/>
            <w:shd w:val="clear" w:color="auto" w:fill="auto"/>
            <w:vAlign w:val="center"/>
          </w:tcPr>
          <w:p w14:paraId="71E861D8">
            <w:pPr>
              <w:pStyle w:val="3"/>
              <w:keepNext w:val="0"/>
              <w:keepLines w:val="0"/>
              <w:widowControl/>
              <w:suppressLineNumbers w:val="0"/>
            </w:pPr>
          </w:p>
        </w:tc>
        <w:tc>
          <w:tcPr>
            <w:tcW w:w="416" w:type="pct"/>
            <w:shd w:val="clear" w:color="auto" w:fill="auto"/>
            <w:vAlign w:val="center"/>
          </w:tcPr>
          <w:p w14:paraId="4ACC5DFD">
            <w:pPr>
              <w:pStyle w:val="3"/>
              <w:keepNext w:val="0"/>
              <w:keepLines w:val="0"/>
              <w:widowControl/>
              <w:suppressLineNumbers w:val="0"/>
            </w:pPr>
          </w:p>
        </w:tc>
        <w:tc>
          <w:tcPr>
            <w:tcW w:w="416" w:type="pct"/>
            <w:shd w:val="clear" w:color="auto" w:fill="auto"/>
            <w:vAlign w:val="center"/>
          </w:tcPr>
          <w:p w14:paraId="12C5241C">
            <w:pPr>
              <w:pStyle w:val="3"/>
              <w:keepNext w:val="0"/>
              <w:keepLines w:val="0"/>
              <w:widowControl/>
              <w:suppressLineNumbers w:val="0"/>
            </w:pPr>
          </w:p>
        </w:tc>
        <w:tc>
          <w:tcPr>
            <w:tcW w:w="416" w:type="pct"/>
            <w:shd w:val="clear" w:color="auto" w:fill="auto"/>
            <w:vAlign w:val="center"/>
          </w:tcPr>
          <w:p w14:paraId="2ED3B9E9">
            <w:pPr>
              <w:pStyle w:val="3"/>
              <w:keepNext w:val="0"/>
              <w:keepLines w:val="0"/>
              <w:widowControl/>
              <w:suppressLineNumbers w:val="0"/>
            </w:pPr>
          </w:p>
        </w:tc>
        <w:tc>
          <w:tcPr>
            <w:tcW w:w="416" w:type="pct"/>
            <w:shd w:val="clear" w:color="auto" w:fill="auto"/>
            <w:vAlign w:val="center"/>
          </w:tcPr>
          <w:p w14:paraId="11F4929A">
            <w:pPr>
              <w:pStyle w:val="3"/>
              <w:keepNext w:val="0"/>
              <w:keepLines w:val="0"/>
              <w:widowControl/>
              <w:suppressLineNumbers w:val="0"/>
            </w:pPr>
          </w:p>
        </w:tc>
        <w:tc>
          <w:tcPr>
            <w:tcW w:w="416" w:type="pct"/>
            <w:shd w:val="clear" w:color="auto" w:fill="auto"/>
            <w:vAlign w:val="center"/>
          </w:tcPr>
          <w:p w14:paraId="543DC609">
            <w:pPr>
              <w:pStyle w:val="3"/>
              <w:keepNext w:val="0"/>
              <w:keepLines w:val="0"/>
              <w:widowControl/>
              <w:suppressLineNumbers w:val="0"/>
              <w:jc w:val="right"/>
            </w:pPr>
            <w:r>
              <w:rPr>
                <w:rFonts w:ascii="宋体" w:hAnsi="宋体" w:eastAsia="宋体" w:cs="宋体"/>
                <w:b w:val="0"/>
                <w:bCs w:val="0"/>
                <w:sz w:val="20"/>
                <w:szCs w:val="20"/>
              </w:rPr>
              <w:t xml:space="preserve">公开09表 </w:t>
            </w:r>
          </w:p>
        </w:tc>
      </w:tr>
      <w:tr w14:paraId="66A51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666" w:type="pct"/>
            <w:gridSpan w:val="4"/>
            <w:shd w:val="clear" w:color="auto" w:fill="auto"/>
            <w:vAlign w:val="center"/>
          </w:tcPr>
          <w:p w14:paraId="2114AFCF">
            <w:pPr>
              <w:pStyle w:val="3"/>
              <w:keepNext w:val="0"/>
              <w:keepLines w:val="0"/>
              <w:widowControl/>
              <w:suppressLineNumbers w:val="0"/>
              <w:jc w:val="left"/>
            </w:pPr>
            <w:r>
              <w:rPr>
                <w:rFonts w:ascii="宋体" w:hAnsi="宋体" w:eastAsia="宋体" w:cs="宋体"/>
                <w:b w:val="0"/>
                <w:bCs w:val="0"/>
                <w:sz w:val="22"/>
                <w:szCs w:val="22"/>
              </w:rPr>
              <w:t xml:space="preserve">部门：邵阳市大祥区松坡中学 </w:t>
            </w:r>
          </w:p>
        </w:tc>
        <w:tc>
          <w:tcPr>
            <w:tcW w:w="416" w:type="pct"/>
            <w:shd w:val="clear" w:color="auto" w:fill="auto"/>
            <w:vAlign w:val="center"/>
          </w:tcPr>
          <w:p w14:paraId="05F8CC65">
            <w:pPr>
              <w:pStyle w:val="3"/>
              <w:keepNext w:val="0"/>
              <w:keepLines w:val="0"/>
              <w:widowControl/>
              <w:suppressLineNumbers w:val="0"/>
            </w:pPr>
          </w:p>
        </w:tc>
        <w:tc>
          <w:tcPr>
            <w:tcW w:w="416" w:type="pct"/>
            <w:shd w:val="clear" w:color="auto" w:fill="auto"/>
            <w:vAlign w:val="center"/>
          </w:tcPr>
          <w:p w14:paraId="36C6C385">
            <w:pPr>
              <w:pStyle w:val="3"/>
              <w:keepNext w:val="0"/>
              <w:keepLines w:val="0"/>
              <w:widowControl/>
              <w:suppressLineNumbers w:val="0"/>
            </w:pPr>
          </w:p>
        </w:tc>
        <w:tc>
          <w:tcPr>
            <w:tcW w:w="416" w:type="pct"/>
            <w:shd w:val="clear" w:color="auto" w:fill="auto"/>
            <w:vAlign w:val="center"/>
          </w:tcPr>
          <w:p w14:paraId="2F1ADA5B">
            <w:pPr>
              <w:pStyle w:val="3"/>
              <w:keepNext w:val="0"/>
              <w:keepLines w:val="0"/>
              <w:widowControl/>
              <w:suppressLineNumbers w:val="0"/>
            </w:pPr>
          </w:p>
        </w:tc>
        <w:tc>
          <w:tcPr>
            <w:tcW w:w="416" w:type="pct"/>
            <w:shd w:val="clear" w:color="auto" w:fill="auto"/>
            <w:vAlign w:val="center"/>
          </w:tcPr>
          <w:p w14:paraId="0C411626">
            <w:pPr>
              <w:pStyle w:val="3"/>
              <w:keepNext w:val="0"/>
              <w:keepLines w:val="0"/>
              <w:widowControl/>
              <w:suppressLineNumbers w:val="0"/>
            </w:pPr>
          </w:p>
        </w:tc>
        <w:tc>
          <w:tcPr>
            <w:tcW w:w="416" w:type="pct"/>
            <w:shd w:val="clear" w:color="auto" w:fill="auto"/>
            <w:vAlign w:val="center"/>
          </w:tcPr>
          <w:p w14:paraId="15CF2727">
            <w:pPr>
              <w:pStyle w:val="3"/>
              <w:keepNext w:val="0"/>
              <w:keepLines w:val="0"/>
              <w:widowControl/>
              <w:suppressLineNumbers w:val="0"/>
            </w:pPr>
          </w:p>
        </w:tc>
        <w:tc>
          <w:tcPr>
            <w:tcW w:w="416" w:type="pct"/>
            <w:shd w:val="clear" w:color="auto" w:fill="auto"/>
            <w:vAlign w:val="center"/>
          </w:tcPr>
          <w:p w14:paraId="15BB2418">
            <w:pPr>
              <w:pStyle w:val="3"/>
              <w:keepNext w:val="0"/>
              <w:keepLines w:val="0"/>
              <w:widowControl/>
              <w:suppressLineNumbers w:val="0"/>
            </w:pPr>
          </w:p>
        </w:tc>
        <w:tc>
          <w:tcPr>
            <w:tcW w:w="833" w:type="pct"/>
            <w:gridSpan w:val="2"/>
            <w:shd w:val="clear" w:color="auto" w:fill="auto"/>
            <w:vAlign w:val="center"/>
          </w:tcPr>
          <w:p w14:paraId="1783115A">
            <w:pPr>
              <w:pStyle w:val="3"/>
              <w:keepNext w:val="0"/>
              <w:keepLines w:val="0"/>
              <w:widowControl/>
              <w:suppressLineNumbers w:val="0"/>
              <w:jc w:val="right"/>
            </w:pPr>
            <w:r>
              <w:rPr>
                <w:rFonts w:ascii="宋体" w:hAnsi="宋体" w:eastAsia="宋体" w:cs="宋体"/>
                <w:b w:val="0"/>
                <w:bCs w:val="0"/>
                <w:sz w:val="20"/>
                <w:szCs w:val="20"/>
              </w:rPr>
              <w:t xml:space="preserve">金额单位：万元 </w:t>
            </w:r>
          </w:p>
        </w:tc>
      </w:tr>
      <w:tr w14:paraId="0ECD9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500" w:type="pct"/>
            <w:gridSpan w:val="6"/>
            <w:tcBorders>
              <w:top w:val="single" w:color="666666" w:sz="4" w:space="0"/>
              <w:left w:val="single" w:color="666666" w:sz="4" w:space="0"/>
              <w:bottom w:val="single" w:color="666666" w:sz="4" w:space="0"/>
              <w:right w:val="single" w:color="666666" w:sz="4" w:space="0"/>
            </w:tcBorders>
            <w:shd w:val="clear" w:color="auto" w:fill="auto"/>
            <w:vAlign w:val="center"/>
          </w:tcPr>
          <w:p w14:paraId="2B88D3CD">
            <w:pPr>
              <w:pStyle w:val="3"/>
              <w:keepNext w:val="0"/>
              <w:keepLines w:val="0"/>
              <w:widowControl/>
              <w:suppressLineNumbers w:val="0"/>
              <w:jc w:val="center"/>
            </w:pPr>
            <w:r>
              <w:rPr>
                <w:rFonts w:ascii="宋体" w:hAnsi="宋体" w:eastAsia="宋体" w:cs="宋体"/>
                <w:b w:val="0"/>
                <w:bCs w:val="0"/>
                <w:sz w:val="22"/>
                <w:szCs w:val="22"/>
              </w:rPr>
              <w:t xml:space="preserve">预算数 </w:t>
            </w:r>
          </w:p>
        </w:tc>
        <w:tc>
          <w:tcPr>
            <w:tcW w:w="2500" w:type="pct"/>
            <w:gridSpan w:val="6"/>
            <w:tcBorders>
              <w:top w:val="single" w:color="666666" w:sz="4" w:space="0"/>
              <w:left w:val="single" w:color="666666" w:sz="4" w:space="0"/>
              <w:bottom w:val="single" w:color="666666" w:sz="4" w:space="0"/>
              <w:right w:val="single" w:color="666666" w:sz="4" w:space="0"/>
            </w:tcBorders>
            <w:shd w:val="clear" w:color="auto" w:fill="auto"/>
            <w:vAlign w:val="center"/>
          </w:tcPr>
          <w:p w14:paraId="597F9153">
            <w:pPr>
              <w:pStyle w:val="3"/>
              <w:keepNext w:val="0"/>
              <w:keepLines w:val="0"/>
              <w:widowControl/>
              <w:suppressLineNumbers w:val="0"/>
              <w:jc w:val="center"/>
            </w:pPr>
            <w:r>
              <w:rPr>
                <w:rFonts w:ascii="宋体" w:hAnsi="宋体" w:eastAsia="宋体" w:cs="宋体"/>
                <w:b w:val="0"/>
                <w:bCs w:val="0"/>
                <w:sz w:val="22"/>
                <w:szCs w:val="22"/>
              </w:rPr>
              <w:t xml:space="preserve">决算数 </w:t>
            </w:r>
          </w:p>
        </w:tc>
      </w:tr>
      <w:tr w14:paraId="2366C2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0" w:type="pct"/>
            <w:vMerge w:val="restart"/>
            <w:tcBorders>
              <w:top w:val="single" w:color="666666" w:sz="4" w:space="0"/>
              <w:left w:val="single" w:color="666666" w:sz="4" w:space="0"/>
              <w:bottom w:val="single" w:color="666666" w:sz="4" w:space="0"/>
              <w:right w:val="single" w:color="666666" w:sz="4" w:space="0"/>
            </w:tcBorders>
            <w:shd w:val="clear" w:color="auto" w:fill="auto"/>
            <w:vAlign w:val="center"/>
          </w:tcPr>
          <w:p w14:paraId="44E05CB0">
            <w:pPr>
              <w:pStyle w:val="3"/>
              <w:keepNext w:val="0"/>
              <w:keepLines w:val="0"/>
              <w:widowControl/>
              <w:suppressLineNumbers w:val="0"/>
              <w:jc w:val="center"/>
            </w:pPr>
            <w:r>
              <w:rPr>
                <w:rFonts w:ascii="宋体" w:hAnsi="宋体" w:eastAsia="宋体" w:cs="宋体"/>
                <w:b w:val="0"/>
                <w:bCs w:val="0"/>
                <w:sz w:val="22"/>
                <w:szCs w:val="22"/>
              </w:rPr>
              <w:t xml:space="preserve">合计 </w:t>
            </w:r>
          </w:p>
        </w:tc>
        <w:tc>
          <w:tcPr>
            <w:tcW w:w="0" w:type="pct"/>
            <w:vMerge w:val="restart"/>
            <w:tcBorders>
              <w:top w:val="single" w:color="666666" w:sz="4" w:space="0"/>
              <w:left w:val="single" w:color="666666" w:sz="4" w:space="0"/>
              <w:bottom w:val="single" w:color="666666" w:sz="4" w:space="0"/>
              <w:right w:val="single" w:color="666666" w:sz="4" w:space="0"/>
            </w:tcBorders>
            <w:shd w:val="clear" w:color="auto" w:fill="auto"/>
            <w:vAlign w:val="center"/>
          </w:tcPr>
          <w:p w14:paraId="6C8614FC">
            <w:pPr>
              <w:pStyle w:val="3"/>
              <w:keepNext w:val="0"/>
              <w:keepLines w:val="0"/>
              <w:widowControl/>
              <w:suppressLineNumbers w:val="0"/>
              <w:jc w:val="center"/>
            </w:pPr>
            <w:r>
              <w:rPr>
                <w:rFonts w:ascii="宋体" w:hAnsi="宋体" w:eastAsia="宋体" w:cs="宋体"/>
                <w:b w:val="0"/>
                <w:bCs w:val="0"/>
                <w:sz w:val="22"/>
                <w:szCs w:val="22"/>
              </w:rPr>
              <w:t xml:space="preserve">因公出国（境）费 </w:t>
            </w:r>
          </w:p>
        </w:tc>
        <w:tc>
          <w:tcPr>
            <w:tcW w:w="1250" w:type="pct"/>
            <w:gridSpan w:val="3"/>
            <w:tcBorders>
              <w:top w:val="single" w:color="666666" w:sz="4" w:space="0"/>
              <w:left w:val="single" w:color="666666" w:sz="4" w:space="0"/>
              <w:bottom w:val="single" w:color="666666" w:sz="4" w:space="0"/>
              <w:right w:val="single" w:color="666666" w:sz="4" w:space="0"/>
            </w:tcBorders>
            <w:shd w:val="clear" w:color="auto" w:fill="auto"/>
            <w:vAlign w:val="center"/>
          </w:tcPr>
          <w:p w14:paraId="772E521D">
            <w:pPr>
              <w:pStyle w:val="3"/>
              <w:keepNext w:val="0"/>
              <w:keepLines w:val="0"/>
              <w:widowControl/>
              <w:suppressLineNumbers w:val="0"/>
              <w:jc w:val="center"/>
            </w:pPr>
            <w:r>
              <w:rPr>
                <w:rFonts w:ascii="宋体" w:hAnsi="宋体" w:eastAsia="宋体" w:cs="宋体"/>
                <w:b w:val="0"/>
                <w:bCs w:val="0"/>
                <w:sz w:val="22"/>
                <w:szCs w:val="22"/>
              </w:rPr>
              <w:t xml:space="preserve">公务用车购置及运行维护费 </w:t>
            </w:r>
          </w:p>
        </w:tc>
        <w:tc>
          <w:tcPr>
            <w:tcW w:w="0" w:type="pct"/>
            <w:vMerge w:val="restart"/>
            <w:tcBorders>
              <w:top w:val="single" w:color="666666" w:sz="4" w:space="0"/>
              <w:left w:val="single" w:color="666666" w:sz="4" w:space="0"/>
              <w:bottom w:val="single" w:color="666666" w:sz="4" w:space="0"/>
              <w:right w:val="single" w:color="666666" w:sz="4" w:space="0"/>
            </w:tcBorders>
            <w:shd w:val="clear" w:color="auto" w:fill="auto"/>
            <w:vAlign w:val="center"/>
          </w:tcPr>
          <w:p w14:paraId="4106BE00">
            <w:pPr>
              <w:pStyle w:val="3"/>
              <w:keepNext w:val="0"/>
              <w:keepLines w:val="0"/>
              <w:widowControl/>
              <w:suppressLineNumbers w:val="0"/>
              <w:jc w:val="center"/>
            </w:pPr>
            <w:r>
              <w:rPr>
                <w:rFonts w:ascii="宋体" w:hAnsi="宋体" w:eastAsia="宋体" w:cs="宋体"/>
                <w:b w:val="0"/>
                <w:bCs w:val="0"/>
                <w:sz w:val="22"/>
                <w:szCs w:val="22"/>
              </w:rPr>
              <w:t xml:space="preserve">公务接待费 </w:t>
            </w:r>
          </w:p>
        </w:tc>
        <w:tc>
          <w:tcPr>
            <w:tcW w:w="0" w:type="pct"/>
            <w:vMerge w:val="restart"/>
            <w:tcBorders>
              <w:top w:val="single" w:color="666666" w:sz="4" w:space="0"/>
              <w:left w:val="single" w:color="666666" w:sz="4" w:space="0"/>
              <w:bottom w:val="single" w:color="666666" w:sz="4" w:space="0"/>
              <w:right w:val="single" w:color="666666" w:sz="4" w:space="0"/>
            </w:tcBorders>
            <w:shd w:val="clear" w:color="auto" w:fill="auto"/>
            <w:vAlign w:val="center"/>
          </w:tcPr>
          <w:p w14:paraId="0BE0A0D8">
            <w:pPr>
              <w:pStyle w:val="3"/>
              <w:keepNext w:val="0"/>
              <w:keepLines w:val="0"/>
              <w:widowControl/>
              <w:suppressLineNumbers w:val="0"/>
              <w:jc w:val="center"/>
            </w:pPr>
            <w:r>
              <w:rPr>
                <w:rFonts w:ascii="宋体" w:hAnsi="宋体" w:eastAsia="宋体" w:cs="宋体"/>
                <w:b w:val="0"/>
                <w:bCs w:val="0"/>
                <w:sz w:val="22"/>
                <w:szCs w:val="22"/>
              </w:rPr>
              <w:t xml:space="preserve">合计 </w:t>
            </w:r>
          </w:p>
        </w:tc>
        <w:tc>
          <w:tcPr>
            <w:tcW w:w="0" w:type="pct"/>
            <w:vMerge w:val="restart"/>
            <w:tcBorders>
              <w:top w:val="single" w:color="666666" w:sz="4" w:space="0"/>
              <w:left w:val="single" w:color="666666" w:sz="4" w:space="0"/>
              <w:bottom w:val="single" w:color="666666" w:sz="4" w:space="0"/>
              <w:right w:val="single" w:color="666666" w:sz="4" w:space="0"/>
            </w:tcBorders>
            <w:shd w:val="clear" w:color="auto" w:fill="auto"/>
            <w:vAlign w:val="center"/>
          </w:tcPr>
          <w:p w14:paraId="77C79C23">
            <w:pPr>
              <w:pStyle w:val="3"/>
              <w:keepNext w:val="0"/>
              <w:keepLines w:val="0"/>
              <w:widowControl/>
              <w:suppressLineNumbers w:val="0"/>
              <w:jc w:val="center"/>
            </w:pPr>
            <w:r>
              <w:rPr>
                <w:rFonts w:ascii="宋体" w:hAnsi="宋体" w:eastAsia="宋体" w:cs="宋体"/>
                <w:b w:val="0"/>
                <w:bCs w:val="0"/>
                <w:sz w:val="22"/>
                <w:szCs w:val="22"/>
              </w:rPr>
              <w:t xml:space="preserve">因公出国（境）费 </w:t>
            </w:r>
          </w:p>
        </w:tc>
        <w:tc>
          <w:tcPr>
            <w:tcW w:w="1250" w:type="pct"/>
            <w:gridSpan w:val="3"/>
            <w:tcBorders>
              <w:top w:val="single" w:color="666666" w:sz="4" w:space="0"/>
              <w:left w:val="single" w:color="666666" w:sz="4" w:space="0"/>
              <w:bottom w:val="single" w:color="666666" w:sz="4" w:space="0"/>
              <w:right w:val="single" w:color="666666" w:sz="4" w:space="0"/>
            </w:tcBorders>
            <w:shd w:val="clear" w:color="auto" w:fill="auto"/>
            <w:vAlign w:val="center"/>
          </w:tcPr>
          <w:p w14:paraId="0319E3EF">
            <w:pPr>
              <w:pStyle w:val="3"/>
              <w:keepNext w:val="0"/>
              <w:keepLines w:val="0"/>
              <w:widowControl/>
              <w:suppressLineNumbers w:val="0"/>
              <w:jc w:val="center"/>
            </w:pPr>
            <w:r>
              <w:rPr>
                <w:rFonts w:ascii="宋体" w:hAnsi="宋体" w:eastAsia="宋体" w:cs="宋体"/>
                <w:b w:val="0"/>
                <w:bCs w:val="0"/>
                <w:sz w:val="22"/>
                <w:szCs w:val="22"/>
              </w:rPr>
              <w:t xml:space="preserve">公务用车购置及运行维护费 </w:t>
            </w:r>
          </w:p>
        </w:tc>
        <w:tc>
          <w:tcPr>
            <w:tcW w:w="0" w:type="pct"/>
            <w:vMerge w:val="restart"/>
            <w:tcBorders>
              <w:top w:val="single" w:color="666666" w:sz="4" w:space="0"/>
              <w:left w:val="single" w:color="666666" w:sz="4" w:space="0"/>
              <w:bottom w:val="single" w:color="666666" w:sz="4" w:space="0"/>
              <w:right w:val="single" w:color="666666" w:sz="4" w:space="0"/>
            </w:tcBorders>
            <w:shd w:val="clear" w:color="auto" w:fill="auto"/>
            <w:vAlign w:val="center"/>
          </w:tcPr>
          <w:p w14:paraId="5892F3A4">
            <w:pPr>
              <w:pStyle w:val="3"/>
              <w:keepNext w:val="0"/>
              <w:keepLines w:val="0"/>
              <w:widowControl/>
              <w:suppressLineNumbers w:val="0"/>
              <w:jc w:val="center"/>
            </w:pPr>
            <w:r>
              <w:rPr>
                <w:rFonts w:ascii="宋体" w:hAnsi="宋体" w:eastAsia="宋体" w:cs="宋体"/>
                <w:b w:val="0"/>
                <w:bCs w:val="0"/>
                <w:sz w:val="22"/>
                <w:szCs w:val="22"/>
              </w:rPr>
              <w:t xml:space="preserve">公务接待费 </w:t>
            </w:r>
          </w:p>
        </w:tc>
      </w:tr>
      <w:tr w14:paraId="4CE06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14:paraId="5140F075">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14:paraId="7EAC4E03">
            <w:pPr>
              <w:rPr>
                <w:rFonts w:hint="eastAsia" w:ascii="宋体" w:hAnsi="宋体" w:eastAsia="宋体" w:cs="宋体"/>
                <w:b w:val="0"/>
                <w:bCs w:val="0"/>
                <w:sz w:val="22"/>
                <w:szCs w:val="22"/>
              </w:rPr>
            </w:pPr>
          </w:p>
        </w:tc>
        <w:tc>
          <w:tcPr>
            <w:tcW w:w="41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77374ACA">
            <w:pPr>
              <w:pStyle w:val="3"/>
              <w:keepNext w:val="0"/>
              <w:keepLines w:val="0"/>
              <w:widowControl/>
              <w:suppressLineNumbers w:val="0"/>
              <w:jc w:val="center"/>
            </w:pPr>
            <w:r>
              <w:rPr>
                <w:rFonts w:ascii="宋体" w:hAnsi="宋体" w:eastAsia="宋体" w:cs="宋体"/>
                <w:b w:val="0"/>
                <w:bCs w:val="0"/>
                <w:sz w:val="22"/>
                <w:szCs w:val="22"/>
              </w:rPr>
              <w:t xml:space="preserve">小计 </w:t>
            </w:r>
          </w:p>
        </w:tc>
        <w:tc>
          <w:tcPr>
            <w:tcW w:w="41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79BF7565">
            <w:pPr>
              <w:pStyle w:val="3"/>
              <w:keepNext w:val="0"/>
              <w:keepLines w:val="0"/>
              <w:widowControl/>
              <w:suppressLineNumbers w:val="0"/>
              <w:jc w:val="center"/>
            </w:pPr>
            <w:r>
              <w:rPr>
                <w:rFonts w:ascii="宋体" w:hAnsi="宋体" w:eastAsia="宋体" w:cs="宋体"/>
                <w:b w:val="0"/>
                <w:bCs w:val="0"/>
                <w:sz w:val="22"/>
                <w:szCs w:val="22"/>
              </w:rPr>
              <w:t xml:space="preserve">公务用车购置费 </w:t>
            </w:r>
          </w:p>
        </w:tc>
        <w:tc>
          <w:tcPr>
            <w:tcW w:w="41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20BE6081">
            <w:pPr>
              <w:pStyle w:val="3"/>
              <w:keepNext w:val="0"/>
              <w:keepLines w:val="0"/>
              <w:widowControl/>
              <w:suppressLineNumbers w:val="0"/>
              <w:jc w:val="center"/>
            </w:pPr>
            <w:r>
              <w:rPr>
                <w:rFonts w:ascii="宋体" w:hAnsi="宋体" w:eastAsia="宋体" w:cs="宋体"/>
                <w:b w:val="0"/>
                <w:bCs w:val="0"/>
                <w:sz w:val="22"/>
                <w:szCs w:val="22"/>
              </w:rPr>
              <w:t xml:space="preserve">公务用车运行维护费 </w:t>
            </w: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14:paraId="72E69D83">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14:paraId="3AFC5107">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14:paraId="257AED81">
            <w:pPr>
              <w:rPr>
                <w:rFonts w:hint="eastAsia" w:ascii="宋体" w:hAnsi="宋体" w:eastAsia="宋体" w:cs="宋体"/>
                <w:b w:val="0"/>
                <w:bCs w:val="0"/>
                <w:sz w:val="22"/>
                <w:szCs w:val="22"/>
              </w:rPr>
            </w:pPr>
          </w:p>
        </w:tc>
        <w:tc>
          <w:tcPr>
            <w:tcW w:w="41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164E6437">
            <w:pPr>
              <w:pStyle w:val="3"/>
              <w:keepNext w:val="0"/>
              <w:keepLines w:val="0"/>
              <w:widowControl/>
              <w:suppressLineNumbers w:val="0"/>
              <w:jc w:val="center"/>
            </w:pPr>
            <w:r>
              <w:rPr>
                <w:rFonts w:ascii="宋体" w:hAnsi="宋体" w:eastAsia="宋体" w:cs="宋体"/>
                <w:b w:val="0"/>
                <w:bCs w:val="0"/>
                <w:sz w:val="22"/>
                <w:szCs w:val="22"/>
              </w:rPr>
              <w:t xml:space="preserve">小计 </w:t>
            </w:r>
          </w:p>
        </w:tc>
        <w:tc>
          <w:tcPr>
            <w:tcW w:w="41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18AC07B5">
            <w:pPr>
              <w:pStyle w:val="3"/>
              <w:keepNext w:val="0"/>
              <w:keepLines w:val="0"/>
              <w:widowControl/>
              <w:suppressLineNumbers w:val="0"/>
              <w:jc w:val="center"/>
            </w:pPr>
            <w:r>
              <w:rPr>
                <w:rFonts w:ascii="宋体" w:hAnsi="宋体" w:eastAsia="宋体" w:cs="宋体"/>
                <w:b w:val="0"/>
                <w:bCs w:val="0"/>
                <w:sz w:val="22"/>
                <w:szCs w:val="22"/>
              </w:rPr>
              <w:t xml:space="preserve">公务用车购置费 </w:t>
            </w:r>
          </w:p>
        </w:tc>
        <w:tc>
          <w:tcPr>
            <w:tcW w:w="41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20606213">
            <w:pPr>
              <w:pStyle w:val="3"/>
              <w:keepNext w:val="0"/>
              <w:keepLines w:val="0"/>
              <w:widowControl/>
              <w:suppressLineNumbers w:val="0"/>
              <w:jc w:val="center"/>
            </w:pPr>
            <w:r>
              <w:rPr>
                <w:rFonts w:ascii="宋体" w:hAnsi="宋体" w:eastAsia="宋体" w:cs="宋体"/>
                <w:b w:val="0"/>
                <w:bCs w:val="0"/>
                <w:sz w:val="22"/>
                <w:szCs w:val="22"/>
              </w:rPr>
              <w:t xml:space="preserve">公务用车运行维护费 </w:t>
            </w: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14:paraId="313598D7">
            <w:pPr>
              <w:rPr>
                <w:rFonts w:hint="eastAsia" w:ascii="宋体" w:hAnsi="宋体" w:eastAsia="宋体" w:cs="宋体"/>
                <w:b w:val="0"/>
                <w:bCs w:val="0"/>
                <w:sz w:val="22"/>
                <w:szCs w:val="22"/>
              </w:rPr>
            </w:pPr>
          </w:p>
        </w:tc>
      </w:tr>
      <w:tr w14:paraId="17EA0E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1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37849F08">
            <w:pPr>
              <w:pStyle w:val="3"/>
              <w:keepNext w:val="0"/>
              <w:keepLines w:val="0"/>
              <w:widowControl/>
              <w:suppressLineNumbers w:val="0"/>
              <w:jc w:val="center"/>
            </w:pPr>
            <w:r>
              <w:rPr>
                <w:rFonts w:ascii="宋体" w:hAnsi="宋体" w:eastAsia="宋体" w:cs="宋体"/>
                <w:b w:val="0"/>
                <w:bCs w:val="0"/>
                <w:sz w:val="22"/>
                <w:szCs w:val="22"/>
              </w:rPr>
              <w:t xml:space="preserve">1 </w:t>
            </w:r>
          </w:p>
        </w:tc>
        <w:tc>
          <w:tcPr>
            <w:tcW w:w="41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0DCEA699">
            <w:pPr>
              <w:pStyle w:val="3"/>
              <w:keepNext w:val="0"/>
              <w:keepLines w:val="0"/>
              <w:widowControl/>
              <w:suppressLineNumbers w:val="0"/>
              <w:jc w:val="center"/>
            </w:pPr>
            <w:r>
              <w:rPr>
                <w:rFonts w:ascii="宋体" w:hAnsi="宋体" w:eastAsia="宋体" w:cs="宋体"/>
                <w:b w:val="0"/>
                <w:bCs w:val="0"/>
                <w:sz w:val="22"/>
                <w:szCs w:val="22"/>
              </w:rPr>
              <w:t xml:space="preserve">2 </w:t>
            </w:r>
          </w:p>
        </w:tc>
        <w:tc>
          <w:tcPr>
            <w:tcW w:w="41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259FDB7B">
            <w:pPr>
              <w:pStyle w:val="3"/>
              <w:keepNext w:val="0"/>
              <w:keepLines w:val="0"/>
              <w:widowControl/>
              <w:suppressLineNumbers w:val="0"/>
              <w:jc w:val="center"/>
            </w:pPr>
            <w:r>
              <w:rPr>
                <w:rFonts w:ascii="宋体" w:hAnsi="宋体" w:eastAsia="宋体" w:cs="宋体"/>
                <w:b w:val="0"/>
                <w:bCs w:val="0"/>
                <w:sz w:val="22"/>
                <w:szCs w:val="22"/>
              </w:rPr>
              <w:t xml:space="preserve">3 </w:t>
            </w:r>
          </w:p>
        </w:tc>
        <w:tc>
          <w:tcPr>
            <w:tcW w:w="41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77EF420F">
            <w:pPr>
              <w:pStyle w:val="3"/>
              <w:keepNext w:val="0"/>
              <w:keepLines w:val="0"/>
              <w:widowControl/>
              <w:suppressLineNumbers w:val="0"/>
              <w:jc w:val="center"/>
            </w:pPr>
            <w:r>
              <w:rPr>
                <w:rFonts w:ascii="宋体" w:hAnsi="宋体" w:eastAsia="宋体" w:cs="宋体"/>
                <w:b w:val="0"/>
                <w:bCs w:val="0"/>
                <w:sz w:val="22"/>
                <w:szCs w:val="22"/>
              </w:rPr>
              <w:t xml:space="preserve">4 </w:t>
            </w:r>
          </w:p>
        </w:tc>
        <w:tc>
          <w:tcPr>
            <w:tcW w:w="41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1AA5CD6D">
            <w:pPr>
              <w:pStyle w:val="3"/>
              <w:keepNext w:val="0"/>
              <w:keepLines w:val="0"/>
              <w:widowControl/>
              <w:suppressLineNumbers w:val="0"/>
              <w:jc w:val="center"/>
            </w:pPr>
            <w:r>
              <w:rPr>
                <w:rFonts w:ascii="宋体" w:hAnsi="宋体" w:eastAsia="宋体" w:cs="宋体"/>
                <w:b w:val="0"/>
                <w:bCs w:val="0"/>
                <w:sz w:val="22"/>
                <w:szCs w:val="22"/>
              </w:rPr>
              <w:t xml:space="preserve">5 </w:t>
            </w:r>
          </w:p>
        </w:tc>
        <w:tc>
          <w:tcPr>
            <w:tcW w:w="41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24278762">
            <w:pPr>
              <w:pStyle w:val="3"/>
              <w:keepNext w:val="0"/>
              <w:keepLines w:val="0"/>
              <w:widowControl/>
              <w:suppressLineNumbers w:val="0"/>
              <w:jc w:val="center"/>
            </w:pPr>
            <w:r>
              <w:rPr>
                <w:rFonts w:ascii="宋体" w:hAnsi="宋体" w:eastAsia="宋体" w:cs="宋体"/>
                <w:b w:val="0"/>
                <w:bCs w:val="0"/>
                <w:sz w:val="22"/>
                <w:szCs w:val="22"/>
              </w:rPr>
              <w:t xml:space="preserve">6 </w:t>
            </w:r>
          </w:p>
        </w:tc>
        <w:tc>
          <w:tcPr>
            <w:tcW w:w="41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757ED7B6">
            <w:pPr>
              <w:pStyle w:val="3"/>
              <w:keepNext w:val="0"/>
              <w:keepLines w:val="0"/>
              <w:widowControl/>
              <w:suppressLineNumbers w:val="0"/>
              <w:jc w:val="center"/>
            </w:pPr>
            <w:r>
              <w:rPr>
                <w:rFonts w:ascii="宋体" w:hAnsi="宋体" w:eastAsia="宋体" w:cs="宋体"/>
                <w:b w:val="0"/>
                <w:bCs w:val="0"/>
                <w:sz w:val="22"/>
                <w:szCs w:val="22"/>
              </w:rPr>
              <w:t xml:space="preserve">7 </w:t>
            </w:r>
          </w:p>
        </w:tc>
        <w:tc>
          <w:tcPr>
            <w:tcW w:w="41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28065463">
            <w:pPr>
              <w:pStyle w:val="3"/>
              <w:keepNext w:val="0"/>
              <w:keepLines w:val="0"/>
              <w:widowControl/>
              <w:suppressLineNumbers w:val="0"/>
              <w:jc w:val="center"/>
            </w:pPr>
            <w:r>
              <w:rPr>
                <w:rFonts w:ascii="宋体" w:hAnsi="宋体" w:eastAsia="宋体" w:cs="宋体"/>
                <w:b w:val="0"/>
                <w:bCs w:val="0"/>
                <w:sz w:val="22"/>
                <w:szCs w:val="22"/>
              </w:rPr>
              <w:t xml:space="preserve">8 </w:t>
            </w:r>
          </w:p>
        </w:tc>
        <w:tc>
          <w:tcPr>
            <w:tcW w:w="41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04025776">
            <w:pPr>
              <w:pStyle w:val="3"/>
              <w:keepNext w:val="0"/>
              <w:keepLines w:val="0"/>
              <w:widowControl/>
              <w:suppressLineNumbers w:val="0"/>
              <w:jc w:val="center"/>
            </w:pPr>
            <w:r>
              <w:rPr>
                <w:rFonts w:ascii="宋体" w:hAnsi="宋体" w:eastAsia="宋体" w:cs="宋体"/>
                <w:b w:val="0"/>
                <w:bCs w:val="0"/>
                <w:sz w:val="22"/>
                <w:szCs w:val="22"/>
              </w:rPr>
              <w:t xml:space="preserve">9 </w:t>
            </w:r>
          </w:p>
        </w:tc>
        <w:tc>
          <w:tcPr>
            <w:tcW w:w="41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70714674">
            <w:pPr>
              <w:pStyle w:val="3"/>
              <w:keepNext w:val="0"/>
              <w:keepLines w:val="0"/>
              <w:widowControl/>
              <w:suppressLineNumbers w:val="0"/>
              <w:jc w:val="center"/>
            </w:pPr>
            <w:r>
              <w:rPr>
                <w:rFonts w:ascii="宋体" w:hAnsi="宋体" w:eastAsia="宋体" w:cs="宋体"/>
                <w:b w:val="0"/>
                <w:bCs w:val="0"/>
                <w:sz w:val="22"/>
                <w:szCs w:val="22"/>
              </w:rPr>
              <w:t xml:space="preserve">10 </w:t>
            </w:r>
          </w:p>
        </w:tc>
        <w:tc>
          <w:tcPr>
            <w:tcW w:w="41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4178212D">
            <w:pPr>
              <w:pStyle w:val="3"/>
              <w:keepNext w:val="0"/>
              <w:keepLines w:val="0"/>
              <w:widowControl/>
              <w:suppressLineNumbers w:val="0"/>
              <w:jc w:val="center"/>
            </w:pPr>
            <w:r>
              <w:rPr>
                <w:rFonts w:ascii="宋体" w:hAnsi="宋体" w:eastAsia="宋体" w:cs="宋体"/>
                <w:b w:val="0"/>
                <w:bCs w:val="0"/>
                <w:sz w:val="22"/>
                <w:szCs w:val="22"/>
              </w:rPr>
              <w:t xml:space="preserve">11 </w:t>
            </w:r>
          </w:p>
        </w:tc>
        <w:tc>
          <w:tcPr>
            <w:tcW w:w="41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604B388C">
            <w:pPr>
              <w:pStyle w:val="3"/>
              <w:keepNext w:val="0"/>
              <w:keepLines w:val="0"/>
              <w:widowControl/>
              <w:suppressLineNumbers w:val="0"/>
              <w:jc w:val="center"/>
            </w:pPr>
            <w:r>
              <w:rPr>
                <w:rFonts w:ascii="宋体" w:hAnsi="宋体" w:eastAsia="宋体" w:cs="宋体"/>
                <w:b w:val="0"/>
                <w:bCs w:val="0"/>
                <w:sz w:val="22"/>
                <w:szCs w:val="22"/>
              </w:rPr>
              <w:t xml:space="preserve">12 </w:t>
            </w:r>
          </w:p>
        </w:tc>
      </w:tr>
      <w:tr w14:paraId="3CC67D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1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6B7C0789">
            <w:pPr>
              <w:pStyle w:val="3"/>
              <w:keepNext w:val="0"/>
              <w:keepLines w:val="0"/>
              <w:widowControl/>
              <w:suppressLineNumbers w:val="0"/>
              <w:jc w:val="right"/>
            </w:pPr>
            <w:r>
              <w:rPr>
                <w:rFonts w:ascii="宋体" w:hAnsi="宋体" w:eastAsia="宋体" w:cs="宋体"/>
                <w:b w:val="0"/>
                <w:bCs w:val="0"/>
                <w:sz w:val="22"/>
                <w:szCs w:val="22"/>
              </w:rPr>
              <w:t xml:space="preserve">0.00 </w:t>
            </w:r>
          </w:p>
        </w:tc>
        <w:tc>
          <w:tcPr>
            <w:tcW w:w="41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3641CD90">
            <w:pPr>
              <w:pStyle w:val="3"/>
              <w:keepNext w:val="0"/>
              <w:keepLines w:val="0"/>
              <w:widowControl/>
              <w:suppressLineNumbers w:val="0"/>
              <w:jc w:val="right"/>
            </w:pPr>
            <w:r>
              <w:rPr>
                <w:rFonts w:ascii="宋体" w:hAnsi="宋体" w:eastAsia="宋体" w:cs="宋体"/>
                <w:b w:val="0"/>
                <w:bCs w:val="0"/>
                <w:sz w:val="22"/>
                <w:szCs w:val="22"/>
              </w:rPr>
              <w:t xml:space="preserve">0.00 </w:t>
            </w:r>
          </w:p>
        </w:tc>
        <w:tc>
          <w:tcPr>
            <w:tcW w:w="41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5D84C266">
            <w:pPr>
              <w:pStyle w:val="3"/>
              <w:keepNext w:val="0"/>
              <w:keepLines w:val="0"/>
              <w:widowControl/>
              <w:suppressLineNumbers w:val="0"/>
              <w:jc w:val="right"/>
            </w:pPr>
            <w:r>
              <w:rPr>
                <w:rFonts w:ascii="宋体" w:hAnsi="宋体" w:eastAsia="宋体" w:cs="宋体"/>
                <w:b w:val="0"/>
                <w:bCs w:val="0"/>
                <w:sz w:val="22"/>
                <w:szCs w:val="22"/>
              </w:rPr>
              <w:t xml:space="preserve">0.00 </w:t>
            </w:r>
          </w:p>
        </w:tc>
        <w:tc>
          <w:tcPr>
            <w:tcW w:w="41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3E66E2EC">
            <w:pPr>
              <w:pStyle w:val="3"/>
              <w:keepNext w:val="0"/>
              <w:keepLines w:val="0"/>
              <w:widowControl/>
              <w:suppressLineNumbers w:val="0"/>
              <w:jc w:val="right"/>
            </w:pPr>
            <w:r>
              <w:rPr>
                <w:rFonts w:ascii="宋体" w:hAnsi="宋体" w:eastAsia="宋体" w:cs="宋体"/>
                <w:b w:val="0"/>
                <w:bCs w:val="0"/>
                <w:sz w:val="22"/>
                <w:szCs w:val="22"/>
              </w:rPr>
              <w:t xml:space="preserve">0.00 </w:t>
            </w:r>
          </w:p>
        </w:tc>
        <w:tc>
          <w:tcPr>
            <w:tcW w:w="41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332CDCCA">
            <w:pPr>
              <w:pStyle w:val="3"/>
              <w:keepNext w:val="0"/>
              <w:keepLines w:val="0"/>
              <w:widowControl/>
              <w:suppressLineNumbers w:val="0"/>
              <w:jc w:val="right"/>
            </w:pPr>
            <w:r>
              <w:rPr>
                <w:rFonts w:ascii="宋体" w:hAnsi="宋体" w:eastAsia="宋体" w:cs="宋体"/>
                <w:b w:val="0"/>
                <w:bCs w:val="0"/>
                <w:sz w:val="22"/>
                <w:szCs w:val="22"/>
              </w:rPr>
              <w:t xml:space="preserve">0.00 </w:t>
            </w:r>
          </w:p>
        </w:tc>
        <w:tc>
          <w:tcPr>
            <w:tcW w:w="41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746F380A">
            <w:pPr>
              <w:pStyle w:val="3"/>
              <w:keepNext w:val="0"/>
              <w:keepLines w:val="0"/>
              <w:widowControl/>
              <w:suppressLineNumbers w:val="0"/>
              <w:jc w:val="right"/>
            </w:pPr>
            <w:r>
              <w:rPr>
                <w:rFonts w:ascii="宋体" w:hAnsi="宋体" w:eastAsia="宋体" w:cs="宋体"/>
                <w:b w:val="0"/>
                <w:bCs w:val="0"/>
                <w:sz w:val="22"/>
                <w:szCs w:val="22"/>
              </w:rPr>
              <w:t xml:space="preserve">0.00 </w:t>
            </w:r>
          </w:p>
        </w:tc>
        <w:tc>
          <w:tcPr>
            <w:tcW w:w="41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492C72B0">
            <w:pPr>
              <w:pStyle w:val="3"/>
              <w:keepNext w:val="0"/>
              <w:keepLines w:val="0"/>
              <w:widowControl/>
              <w:suppressLineNumbers w:val="0"/>
              <w:jc w:val="right"/>
            </w:pPr>
            <w:r>
              <w:rPr>
                <w:rFonts w:ascii="宋体" w:hAnsi="宋体" w:eastAsia="宋体" w:cs="宋体"/>
                <w:b w:val="0"/>
                <w:bCs w:val="0"/>
                <w:sz w:val="22"/>
                <w:szCs w:val="22"/>
              </w:rPr>
              <w:t xml:space="preserve">0.00 </w:t>
            </w:r>
          </w:p>
        </w:tc>
        <w:tc>
          <w:tcPr>
            <w:tcW w:w="41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33AD5F31">
            <w:pPr>
              <w:pStyle w:val="3"/>
              <w:keepNext w:val="0"/>
              <w:keepLines w:val="0"/>
              <w:widowControl/>
              <w:suppressLineNumbers w:val="0"/>
              <w:jc w:val="right"/>
            </w:pPr>
            <w:r>
              <w:rPr>
                <w:rFonts w:ascii="宋体" w:hAnsi="宋体" w:eastAsia="宋体" w:cs="宋体"/>
                <w:b w:val="0"/>
                <w:bCs w:val="0"/>
                <w:sz w:val="22"/>
                <w:szCs w:val="22"/>
              </w:rPr>
              <w:t xml:space="preserve">0.00 </w:t>
            </w:r>
          </w:p>
        </w:tc>
        <w:tc>
          <w:tcPr>
            <w:tcW w:w="41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020E9D4A">
            <w:pPr>
              <w:pStyle w:val="3"/>
              <w:keepNext w:val="0"/>
              <w:keepLines w:val="0"/>
              <w:widowControl/>
              <w:suppressLineNumbers w:val="0"/>
              <w:jc w:val="right"/>
            </w:pPr>
            <w:r>
              <w:rPr>
                <w:rFonts w:ascii="宋体" w:hAnsi="宋体" w:eastAsia="宋体" w:cs="宋体"/>
                <w:b w:val="0"/>
                <w:bCs w:val="0"/>
                <w:sz w:val="22"/>
                <w:szCs w:val="22"/>
              </w:rPr>
              <w:t xml:space="preserve">0.00 </w:t>
            </w:r>
          </w:p>
        </w:tc>
        <w:tc>
          <w:tcPr>
            <w:tcW w:w="41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7F13B732">
            <w:pPr>
              <w:pStyle w:val="3"/>
              <w:keepNext w:val="0"/>
              <w:keepLines w:val="0"/>
              <w:widowControl/>
              <w:suppressLineNumbers w:val="0"/>
              <w:jc w:val="right"/>
            </w:pPr>
            <w:r>
              <w:rPr>
                <w:rFonts w:ascii="宋体" w:hAnsi="宋体" w:eastAsia="宋体" w:cs="宋体"/>
                <w:b w:val="0"/>
                <w:bCs w:val="0"/>
                <w:sz w:val="22"/>
                <w:szCs w:val="22"/>
              </w:rPr>
              <w:t xml:space="preserve">0.00 </w:t>
            </w:r>
          </w:p>
        </w:tc>
        <w:tc>
          <w:tcPr>
            <w:tcW w:w="41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162ACC92">
            <w:pPr>
              <w:pStyle w:val="3"/>
              <w:keepNext w:val="0"/>
              <w:keepLines w:val="0"/>
              <w:widowControl/>
              <w:suppressLineNumbers w:val="0"/>
              <w:jc w:val="right"/>
            </w:pPr>
            <w:r>
              <w:rPr>
                <w:rFonts w:ascii="宋体" w:hAnsi="宋体" w:eastAsia="宋体" w:cs="宋体"/>
                <w:b w:val="0"/>
                <w:bCs w:val="0"/>
                <w:sz w:val="22"/>
                <w:szCs w:val="22"/>
              </w:rPr>
              <w:t xml:space="preserve">0.00 </w:t>
            </w:r>
          </w:p>
        </w:tc>
        <w:tc>
          <w:tcPr>
            <w:tcW w:w="416" w:type="pct"/>
            <w:tcBorders>
              <w:top w:val="single" w:color="666666" w:sz="4" w:space="0"/>
              <w:left w:val="single" w:color="666666" w:sz="4" w:space="0"/>
              <w:bottom w:val="single" w:color="666666" w:sz="4" w:space="0"/>
              <w:right w:val="single" w:color="666666" w:sz="4" w:space="0"/>
            </w:tcBorders>
            <w:shd w:val="clear" w:color="auto" w:fill="auto"/>
            <w:vAlign w:val="center"/>
          </w:tcPr>
          <w:p w14:paraId="07A3CC4D">
            <w:pPr>
              <w:pStyle w:val="3"/>
              <w:keepNext w:val="0"/>
              <w:keepLines w:val="0"/>
              <w:widowControl/>
              <w:suppressLineNumbers w:val="0"/>
              <w:jc w:val="right"/>
            </w:pPr>
            <w:r>
              <w:rPr>
                <w:rFonts w:ascii="宋体" w:hAnsi="宋体" w:eastAsia="宋体" w:cs="宋体"/>
                <w:b w:val="0"/>
                <w:bCs w:val="0"/>
                <w:sz w:val="22"/>
                <w:szCs w:val="22"/>
              </w:rPr>
              <w:t xml:space="preserve">0.00 </w:t>
            </w:r>
          </w:p>
        </w:tc>
      </w:tr>
      <w:tr w14:paraId="274BFA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5000" w:type="pct"/>
            <w:gridSpan w:val="12"/>
            <w:shd w:val="clear" w:color="auto" w:fill="auto"/>
            <w:vAlign w:val="center"/>
          </w:tcPr>
          <w:p w14:paraId="6A7E13C4">
            <w:pPr>
              <w:pStyle w:val="3"/>
              <w:keepNext w:val="0"/>
              <w:keepLines w:val="0"/>
              <w:widowControl/>
              <w:suppressLineNumbers w:val="0"/>
              <w:jc w:val="left"/>
            </w:pPr>
            <w:r>
              <w:rPr>
                <w:rFonts w:ascii="宋体" w:hAnsi="宋体" w:eastAsia="宋体" w:cs="宋体"/>
                <w:b w:val="0"/>
                <w:bCs w:val="0"/>
                <w:sz w:val="22"/>
                <w:szCs w:val="22"/>
              </w:rPr>
              <w:t xml:space="preserve">注：本表反映部门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数误差。 </w:t>
            </w:r>
          </w:p>
        </w:tc>
      </w:tr>
    </w:tbl>
    <w:p w14:paraId="058B24B8">
      <w:pPr>
        <w:spacing w:before="0" w:beforeAutospacing="0" w:after="1" w:afterAutospacing="0"/>
        <w:jc w:val="both"/>
        <w:rPr>
          <w:rFonts w:hint="eastAsia" w:ascii="宋体" w:hAnsi="宋体" w:eastAsia="宋体" w:cs="宋体"/>
          <w:b w:val="0"/>
          <w:bCs w:val="0"/>
          <w:color w:val="000000"/>
          <w:sz w:val="28"/>
          <w:szCs w:val="28"/>
          <w:lang w:val="en-US" w:eastAsia="zh-CN"/>
        </w:rPr>
      </w:pPr>
    </w:p>
    <w:p w14:paraId="6C7C045D">
      <w:pPr>
        <w:spacing w:before="0" w:beforeAutospacing="0" w:after="1" w:afterAutospacing="0"/>
        <w:jc w:val="both"/>
        <w:rPr>
          <w:rFonts w:hint="eastAsia" w:ascii="宋体" w:hAnsi="宋体" w:eastAsia="宋体" w:cs="宋体"/>
          <w:b w:val="0"/>
          <w:bCs w:val="0"/>
          <w:sz w:val="28"/>
          <w:szCs w:val="28"/>
        </w:rPr>
      </w:pPr>
      <w:r>
        <w:rPr>
          <w:rFonts w:hint="eastAsia" w:ascii="宋体" w:hAnsi="宋体" w:eastAsia="宋体" w:cs="宋体"/>
          <w:b w:val="0"/>
          <w:bCs w:val="0"/>
          <w:color w:val="000000"/>
          <w:sz w:val="28"/>
          <w:szCs w:val="28"/>
          <w:lang w:val="en-US" w:eastAsia="zh-CN"/>
        </w:rPr>
        <w:t>（三）</w:t>
      </w:r>
      <w:r>
        <w:rPr>
          <w:rFonts w:hint="eastAsia" w:ascii="宋体" w:hAnsi="宋体" w:eastAsia="宋体" w:cs="宋体"/>
          <w:b w:val="0"/>
          <w:bCs w:val="0"/>
          <w:color w:val="000000"/>
          <w:sz w:val="28"/>
          <w:szCs w:val="28"/>
        </w:rPr>
        <w:t xml:space="preserve">2023年度部门决算情况说明 </w:t>
      </w:r>
    </w:p>
    <w:p w14:paraId="1D68C6CB">
      <w:pPr>
        <w:pStyle w:val="10"/>
        <w:spacing w:before="0" w:beforeAutospacing="0" w:after="1" w:afterAutospacing="0"/>
        <w:ind w:left="0" w:firstLine="641"/>
        <w:rPr>
          <w:rFonts w:hint="eastAsia" w:ascii="宋体" w:hAnsi="宋体" w:eastAsia="宋体" w:cs="宋体"/>
          <w:b w:val="0"/>
          <w:bCs w:val="0"/>
          <w:sz w:val="28"/>
          <w:szCs w:val="28"/>
        </w:rPr>
      </w:pPr>
      <w:r>
        <w:rPr>
          <w:rFonts w:hint="eastAsia" w:ascii="宋体" w:hAnsi="宋体" w:eastAsia="宋体" w:cs="宋体"/>
          <w:b w:val="0"/>
          <w:bCs w:val="0"/>
          <w:color w:val="000000"/>
          <w:sz w:val="28"/>
          <w:szCs w:val="28"/>
        </w:rPr>
        <w:t xml:space="preserve">一、收入支出决算总体情况说明 </w:t>
      </w:r>
    </w:p>
    <w:p w14:paraId="694652C8">
      <w:pPr>
        <w:pStyle w:val="10"/>
        <w:spacing w:before="0" w:beforeAutospacing="0" w:after="1" w:afterAutospacing="0"/>
        <w:ind w:left="0" w:firstLine="641"/>
        <w:rPr>
          <w:rFonts w:hint="eastAsia" w:ascii="宋体" w:hAnsi="宋体" w:eastAsia="宋体" w:cs="宋体"/>
          <w:b w:val="0"/>
          <w:bCs w:val="0"/>
          <w:sz w:val="28"/>
          <w:szCs w:val="28"/>
        </w:rPr>
      </w:pPr>
      <w:r>
        <w:rPr>
          <w:rFonts w:hint="eastAsia" w:ascii="宋体" w:hAnsi="宋体" w:eastAsia="宋体" w:cs="宋体"/>
          <w:b w:val="0"/>
          <w:bCs w:val="0"/>
          <w:color w:val="000000"/>
          <w:sz w:val="28"/>
          <w:szCs w:val="28"/>
        </w:rPr>
        <w:t>2023年度收、支总计628.39万元。与上年相比，收、支总计各增加628.39万元，增长100%。主要原因是支付方式变换。</w:t>
      </w:r>
    </w:p>
    <w:p w14:paraId="3E498788">
      <w:pPr>
        <w:pStyle w:val="10"/>
        <w:spacing w:before="0" w:beforeAutospacing="0" w:after="1" w:afterAutospacing="0"/>
        <w:ind w:left="0" w:firstLine="641"/>
        <w:rPr>
          <w:rFonts w:hint="eastAsia" w:ascii="宋体" w:hAnsi="宋体" w:eastAsia="宋体" w:cs="宋体"/>
          <w:b w:val="0"/>
          <w:bCs w:val="0"/>
          <w:sz w:val="28"/>
          <w:szCs w:val="28"/>
        </w:rPr>
      </w:pPr>
      <w:r>
        <w:rPr>
          <w:rFonts w:hint="eastAsia" w:ascii="宋体" w:hAnsi="宋体" w:eastAsia="宋体" w:cs="宋体"/>
          <w:b w:val="0"/>
          <w:bCs w:val="0"/>
          <w:color w:val="000000"/>
          <w:sz w:val="28"/>
          <w:szCs w:val="28"/>
        </w:rPr>
        <w:t xml:space="preserve">二、收入决算情况说明 </w:t>
      </w:r>
    </w:p>
    <w:p w14:paraId="2C2041F1">
      <w:pPr>
        <w:pStyle w:val="10"/>
        <w:spacing w:before="0" w:beforeAutospacing="0" w:after="1" w:afterAutospacing="0"/>
        <w:ind w:left="0" w:firstLine="640"/>
        <w:rPr>
          <w:rFonts w:hint="eastAsia" w:ascii="宋体" w:hAnsi="宋体" w:eastAsia="宋体" w:cs="宋体"/>
          <w:b w:val="0"/>
          <w:bCs w:val="0"/>
          <w:sz w:val="28"/>
          <w:szCs w:val="28"/>
        </w:rPr>
      </w:pPr>
      <w:r>
        <w:rPr>
          <w:rFonts w:hint="eastAsia" w:ascii="宋体" w:hAnsi="宋体" w:eastAsia="宋体" w:cs="宋体"/>
          <w:b w:val="0"/>
          <w:bCs w:val="0"/>
          <w:color w:val="000000"/>
          <w:sz w:val="28"/>
          <w:szCs w:val="28"/>
        </w:rPr>
        <w:t xml:space="preserve">2023年度收入合计628.39万元，其中：财政拨款收入511.03万元，占81.32%；上级补助收入0万元，占0%；事业收入0万元，占0%；经营收入0万元，占0%；附属单位上缴收入0万元，占0%；其他收入117.36万元，占18.68%。 </w:t>
      </w:r>
    </w:p>
    <w:p w14:paraId="3C8AD2C6">
      <w:pPr>
        <w:pStyle w:val="10"/>
        <w:spacing w:before="0" w:beforeAutospacing="0" w:after="1" w:afterAutospacing="0"/>
        <w:ind w:left="0" w:firstLine="641"/>
        <w:rPr>
          <w:rFonts w:hint="eastAsia" w:ascii="宋体" w:hAnsi="宋体" w:eastAsia="宋体" w:cs="宋体"/>
          <w:b w:val="0"/>
          <w:bCs w:val="0"/>
          <w:sz w:val="28"/>
          <w:szCs w:val="28"/>
        </w:rPr>
      </w:pPr>
      <w:r>
        <w:rPr>
          <w:rFonts w:hint="eastAsia" w:ascii="宋体" w:hAnsi="宋体" w:eastAsia="宋体" w:cs="宋体"/>
          <w:b w:val="0"/>
          <w:bCs w:val="0"/>
          <w:color w:val="000000"/>
          <w:sz w:val="28"/>
          <w:szCs w:val="28"/>
        </w:rPr>
        <w:t xml:space="preserve">三、支出决算情况说明 </w:t>
      </w:r>
    </w:p>
    <w:p w14:paraId="40480EF2">
      <w:pPr>
        <w:pStyle w:val="10"/>
        <w:spacing w:before="0" w:beforeAutospacing="0" w:after="1" w:afterAutospacing="0"/>
        <w:ind w:left="0" w:firstLine="640"/>
        <w:rPr>
          <w:rFonts w:hint="eastAsia" w:ascii="宋体" w:hAnsi="宋体" w:eastAsia="宋体" w:cs="宋体"/>
          <w:b w:val="0"/>
          <w:bCs w:val="0"/>
          <w:sz w:val="28"/>
          <w:szCs w:val="28"/>
        </w:rPr>
      </w:pPr>
      <w:r>
        <w:rPr>
          <w:rFonts w:hint="eastAsia" w:ascii="宋体" w:hAnsi="宋体" w:eastAsia="宋体" w:cs="宋体"/>
          <w:b w:val="0"/>
          <w:bCs w:val="0"/>
          <w:color w:val="000000"/>
          <w:sz w:val="28"/>
          <w:szCs w:val="28"/>
        </w:rPr>
        <w:t xml:space="preserve">2023年度支出合计628.39万元，其中：基本支出551.28万元，占87.73%；项目支出77.11万元，占12.27%；上缴上级支出0万元，占0%；经营支出0万元，占0%；对附属单位补助支出0万元，占0%。 </w:t>
      </w:r>
    </w:p>
    <w:p w14:paraId="6F10B94B">
      <w:pPr>
        <w:pStyle w:val="10"/>
        <w:spacing w:before="0" w:beforeAutospacing="0" w:after="1" w:afterAutospacing="0"/>
        <w:ind w:left="0" w:firstLine="641"/>
        <w:rPr>
          <w:rFonts w:hint="eastAsia" w:ascii="宋体" w:hAnsi="宋体" w:eastAsia="宋体" w:cs="宋体"/>
          <w:b w:val="0"/>
          <w:bCs w:val="0"/>
          <w:sz w:val="28"/>
          <w:szCs w:val="28"/>
        </w:rPr>
      </w:pPr>
      <w:r>
        <w:rPr>
          <w:rFonts w:hint="eastAsia" w:ascii="宋体" w:hAnsi="宋体" w:eastAsia="宋体" w:cs="宋体"/>
          <w:b w:val="0"/>
          <w:bCs w:val="0"/>
          <w:color w:val="000000"/>
          <w:sz w:val="28"/>
          <w:szCs w:val="28"/>
        </w:rPr>
        <w:t xml:space="preserve">四、财政拨款收入支出决算总体情况说明 </w:t>
      </w:r>
    </w:p>
    <w:p w14:paraId="371041A6">
      <w:pPr>
        <w:pStyle w:val="10"/>
        <w:spacing w:before="0" w:beforeAutospacing="0" w:after="1" w:afterAutospacing="0"/>
        <w:ind w:left="0" w:firstLine="640"/>
        <w:rPr>
          <w:rFonts w:hint="eastAsia" w:ascii="宋体" w:hAnsi="宋体" w:eastAsia="宋体" w:cs="宋体"/>
          <w:b w:val="0"/>
          <w:bCs w:val="0"/>
          <w:sz w:val="28"/>
          <w:szCs w:val="28"/>
        </w:rPr>
      </w:pPr>
      <w:r>
        <w:rPr>
          <w:rFonts w:hint="eastAsia" w:ascii="宋体" w:hAnsi="宋体" w:eastAsia="宋体" w:cs="宋体"/>
          <w:b w:val="0"/>
          <w:bCs w:val="0"/>
          <w:color w:val="000000"/>
          <w:sz w:val="28"/>
          <w:szCs w:val="28"/>
        </w:rPr>
        <w:t>2023年度财政拨款收、支总计511.03万元，与上年相比，增加511.03万元，增长100%。主要原因是支付方式变换。</w:t>
      </w:r>
    </w:p>
    <w:p w14:paraId="4D01AA4E">
      <w:pPr>
        <w:pStyle w:val="10"/>
        <w:spacing w:before="0" w:beforeAutospacing="0" w:after="1" w:afterAutospacing="0"/>
        <w:ind w:left="0" w:firstLine="641"/>
        <w:rPr>
          <w:rFonts w:hint="eastAsia" w:ascii="宋体" w:hAnsi="宋体" w:eastAsia="宋体" w:cs="宋体"/>
          <w:b w:val="0"/>
          <w:bCs w:val="0"/>
          <w:sz w:val="28"/>
          <w:szCs w:val="28"/>
        </w:rPr>
      </w:pPr>
      <w:r>
        <w:rPr>
          <w:rFonts w:hint="eastAsia" w:ascii="宋体" w:hAnsi="宋体" w:eastAsia="宋体" w:cs="宋体"/>
          <w:b w:val="0"/>
          <w:bCs w:val="0"/>
          <w:color w:val="000000"/>
          <w:sz w:val="28"/>
          <w:szCs w:val="28"/>
        </w:rPr>
        <w:t xml:space="preserve">五、一般公共预算财政拨款支出决算情况说明 </w:t>
      </w:r>
    </w:p>
    <w:p w14:paraId="115786D2">
      <w:pPr>
        <w:pStyle w:val="10"/>
        <w:spacing w:before="0" w:beforeAutospacing="0" w:after="1" w:afterAutospacing="0"/>
        <w:ind w:left="0" w:firstLine="641"/>
        <w:rPr>
          <w:rFonts w:hint="eastAsia" w:ascii="宋体" w:hAnsi="宋体" w:eastAsia="宋体" w:cs="宋体"/>
          <w:b w:val="0"/>
          <w:bCs w:val="0"/>
          <w:sz w:val="28"/>
          <w:szCs w:val="28"/>
        </w:rPr>
      </w:pPr>
      <w:r>
        <w:rPr>
          <w:rFonts w:hint="eastAsia" w:ascii="宋体" w:hAnsi="宋体" w:eastAsia="宋体" w:cs="宋体"/>
          <w:b w:val="0"/>
          <w:bCs w:val="0"/>
          <w:color w:val="000000"/>
          <w:sz w:val="28"/>
          <w:szCs w:val="28"/>
        </w:rPr>
        <w:t xml:space="preserve">（一）一般公共预算财政拨款支出决算总体情况 </w:t>
      </w:r>
    </w:p>
    <w:p w14:paraId="2EA49F91">
      <w:pPr>
        <w:pStyle w:val="10"/>
        <w:spacing w:before="0" w:beforeAutospacing="0" w:after="1" w:afterAutospacing="0"/>
        <w:ind w:left="0" w:firstLine="855"/>
        <w:rPr>
          <w:rFonts w:hint="eastAsia" w:ascii="宋体" w:hAnsi="宋体" w:eastAsia="宋体" w:cs="宋体"/>
          <w:b w:val="0"/>
          <w:bCs w:val="0"/>
          <w:sz w:val="28"/>
          <w:szCs w:val="28"/>
        </w:rPr>
      </w:pPr>
      <w:r>
        <w:rPr>
          <w:rFonts w:hint="eastAsia" w:ascii="宋体" w:hAnsi="宋体" w:eastAsia="宋体" w:cs="宋体"/>
          <w:b w:val="0"/>
          <w:bCs w:val="0"/>
          <w:color w:val="000000"/>
          <w:sz w:val="28"/>
          <w:szCs w:val="28"/>
        </w:rPr>
        <w:t xml:space="preserve">2023年度财政拨款支出511.03万元，占本年支出合计的81.32%。与上年相比，财政拨款支出增加511.03万元，增长100%。主要是因为支付方式变换。 </w:t>
      </w:r>
    </w:p>
    <w:p w14:paraId="0C6BB708">
      <w:pPr>
        <w:pStyle w:val="10"/>
        <w:spacing w:before="0" w:beforeAutospacing="0" w:after="1" w:afterAutospacing="0"/>
        <w:ind w:left="0" w:firstLine="641"/>
        <w:rPr>
          <w:rFonts w:hint="eastAsia" w:ascii="宋体" w:hAnsi="宋体" w:eastAsia="宋体" w:cs="宋体"/>
          <w:b w:val="0"/>
          <w:bCs w:val="0"/>
          <w:sz w:val="28"/>
          <w:szCs w:val="28"/>
        </w:rPr>
      </w:pPr>
      <w:r>
        <w:rPr>
          <w:rFonts w:hint="eastAsia" w:ascii="宋体" w:hAnsi="宋体" w:eastAsia="宋体" w:cs="宋体"/>
          <w:b w:val="0"/>
          <w:bCs w:val="0"/>
          <w:color w:val="000000"/>
          <w:sz w:val="28"/>
          <w:szCs w:val="28"/>
        </w:rPr>
        <w:t xml:space="preserve">（二）一般公共预算财政拨款支出决算结构情况 </w:t>
      </w:r>
    </w:p>
    <w:p w14:paraId="6194F8C2">
      <w:pPr>
        <w:pStyle w:val="10"/>
        <w:spacing w:before="0" w:beforeAutospacing="0" w:after="1" w:afterAutospacing="0"/>
        <w:ind w:left="0" w:firstLine="640"/>
        <w:rPr>
          <w:rFonts w:hint="eastAsia" w:ascii="宋体" w:hAnsi="宋体" w:eastAsia="宋体" w:cs="宋体"/>
          <w:b w:val="0"/>
          <w:bCs w:val="0"/>
          <w:sz w:val="28"/>
          <w:szCs w:val="28"/>
        </w:rPr>
      </w:pPr>
      <w:r>
        <w:rPr>
          <w:rFonts w:hint="eastAsia" w:ascii="宋体" w:hAnsi="宋体" w:eastAsia="宋体" w:cs="宋体"/>
          <w:b w:val="0"/>
          <w:bCs w:val="0"/>
          <w:color w:val="000000"/>
          <w:sz w:val="28"/>
          <w:szCs w:val="28"/>
        </w:rPr>
        <w:t xml:space="preserve">2023年度财政拨款支出511.03万元，主要用于以下方面：教育支出477.43万元，占93.42%；社会保障和就业支出33.61万元，占6.58%。 </w:t>
      </w:r>
    </w:p>
    <w:p w14:paraId="0CC6337A">
      <w:pPr>
        <w:pStyle w:val="10"/>
        <w:spacing w:before="0" w:beforeAutospacing="0" w:after="1" w:afterAutospacing="0"/>
        <w:ind w:left="0" w:firstLine="640"/>
        <w:rPr>
          <w:rFonts w:hint="eastAsia" w:ascii="宋体" w:hAnsi="宋体" w:eastAsia="宋体" w:cs="宋体"/>
          <w:b w:val="0"/>
          <w:bCs w:val="0"/>
          <w:sz w:val="28"/>
          <w:szCs w:val="28"/>
        </w:rPr>
      </w:pPr>
      <w:r>
        <w:rPr>
          <w:rFonts w:hint="eastAsia" w:ascii="宋体" w:hAnsi="宋体" w:eastAsia="宋体" w:cs="宋体"/>
          <w:b w:val="0"/>
          <w:bCs w:val="0"/>
          <w:color w:val="000000"/>
          <w:sz w:val="28"/>
          <w:szCs w:val="28"/>
        </w:rPr>
        <w:t xml:space="preserve">（三）一般公共预算财政拨款支出决算具体情况 </w:t>
      </w:r>
    </w:p>
    <w:p w14:paraId="42CD4556">
      <w:pPr>
        <w:pStyle w:val="10"/>
        <w:spacing w:before="0" w:beforeAutospacing="0" w:after="1" w:afterAutospacing="0"/>
        <w:ind w:left="0" w:firstLine="640"/>
        <w:rPr>
          <w:rFonts w:hint="eastAsia" w:ascii="宋体" w:hAnsi="宋体" w:eastAsia="宋体" w:cs="宋体"/>
          <w:b w:val="0"/>
          <w:bCs w:val="0"/>
          <w:sz w:val="28"/>
          <w:szCs w:val="28"/>
        </w:rPr>
      </w:pPr>
      <w:r>
        <w:rPr>
          <w:rFonts w:hint="eastAsia" w:ascii="宋体" w:hAnsi="宋体" w:eastAsia="宋体" w:cs="宋体"/>
          <w:b w:val="0"/>
          <w:bCs w:val="0"/>
          <w:color w:val="000000"/>
          <w:sz w:val="28"/>
          <w:szCs w:val="28"/>
        </w:rPr>
        <w:t xml:space="preserve">2023年度财政拨款支出年初预算数为466.62万元，支出决算数为511.03万元，完成年初预算的109.52%，其中： </w:t>
      </w:r>
    </w:p>
    <w:p w14:paraId="14E6E3EA">
      <w:pPr>
        <w:pStyle w:val="10"/>
        <w:spacing w:before="0" w:beforeAutospacing="0" w:after="1" w:afterAutospacing="0"/>
        <w:ind w:left="0" w:firstLine="641"/>
        <w:rPr>
          <w:rFonts w:hint="eastAsia" w:ascii="宋体" w:hAnsi="宋体" w:eastAsia="宋体" w:cs="宋体"/>
          <w:b w:val="0"/>
          <w:bCs w:val="0"/>
          <w:sz w:val="28"/>
          <w:szCs w:val="28"/>
        </w:rPr>
      </w:pPr>
      <w:r>
        <w:rPr>
          <w:rStyle w:val="6"/>
          <w:rFonts w:hint="eastAsia" w:ascii="宋体" w:hAnsi="宋体" w:eastAsia="宋体" w:cs="宋体"/>
          <w:b w:val="0"/>
          <w:bCs w:val="0"/>
          <w:color w:val="000000"/>
          <w:sz w:val="28"/>
          <w:szCs w:val="28"/>
        </w:rPr>
        <w:t>1.教育支出（类）普通教育（款）小学教育（项）</w:t>
      </w:r>
      <w:r>
        <w:rPr>
          <w:rFonts w:hint="eastAsia" w:ascii="宋体" w:hAnsi="宋体" w:eastAsia="宋体" w:cs="宋体"/>
          <w:b w:val="0"/>
          <w:bCs w:val="0"/>
          <w:color w:val="000000"/>
          <w:sz w:val="28"/>
          <w:szCs w:val="28"/>
        </w:rPr>
        <w:t xml:space="preserve"> </w:t>
      </w:r>
    </w:p>
    <w:p w14:paraId="46BD3D47">
      <w:pPr>
        <w:pStyle w:val="10"/>
        <w:spacing w:before="0" w:beforeAutospacing="0" w:after="1" w:afterAutospacing="0"/>
        <w:ind w:left="0" w:firstLine="641"/>
        <w:rPr>
          <w:rFonts w:hint="eastAsia" w:ascii="宋体" w:hAnsi="宋体" w:eastAsia="宋体" w:cs="宋体"/>
          <w:b w:val="0"/>
          <w:bCs w:val="0"/>
          <w:sz w:val="28"/>
          <w:szCs w:val="28"/>
        </w:rPr>
      </w:pPr>
      <w:r>
        <w:rPr>
          <w:rFonts w:hint="eastAsia" w:ascii="宋体" w:hAnsi="宋体" w:eastAsia="宋体" w:cs="宋体"/>
          <w:b w:val="0"/>
          <w:bCs w:val="0"/>
          <w:color w:val="000000"/>
          <w:sz w:val="28"/>
          <w:szCs w:val="28"/>
        </w:rPr>
        <w:t>年初预算为0万元，支出决算为32.2万元，由于年初预算为0万元，无法计算百分比。决算数大于年初预算数的主要原因是：支付方式变换。</w:t>
      </w:r>
    </w:p>
    <w:p w14:paraId="17419557">
      <w:pPr>
        <w:pStyle w:val="10"/>
        <w:spacing w:before="0" w:beforeAutospacing="0" w:after="1" w:afterAutospacing="0"/>
        <w:ind w:left="0" w:firstLine="641"/>
        <w:rPr>
          <w:rFonts w:hint="eastAsia" w:ascii="宋体" w:hAnsi="宋体" w:eastAsia="宋体" w:cs="宋体"/>
          <w:b w:val="0"/>
          <w:bCs w:val="0"/>
          <w:sz w:val="28"/>
          <w:szCs w:val="28"/>
        </w:rPr>
      </w:pPr>
      <w:r>
        <w:rPr>
          <w:rStyle w:val="6"/>
          <w:rFonts w:hint="eastAsia" w:ascii="宋体" w:hAnsi="宋体" w:eastAsia="宋体" w:cs="宋体"/>
          <w:b w:val="0"/>
          <w:bCs w:val="0"/>
          <w:color w:val="000000"/>
          <w:sz w:val="28"/>
          <w:szCs w:val="28"/>
        </w:rPr>
        <w:t>2.教育支出（类）普通教育（款）初中教育（项）</w:t>
      </w:r>
      <w:r>
        <w:rPr>
          <w:rFonts w:hint="eastAsia" w:ascii="宋体" w:hAnsi="宋体" w:eastAsia="宋体" w:cs="宋体"/>
          <w:b w:val="0"/>
          <w:bCs w:val="0"/>
          <w:color w:val="000000"/>
          <w:sz w:val="28"/>
          <w:szCs w:val="28"/>
        </w:rPr>
        <w:t xml:space="preserve"> </w:t>
      </w:r>
    </w:p>
    <w:p w14:paraId="458C4F5B">
      <w:pPr>
        <w:pStyle w:val="10"/>
        <w:spacing w:before="0" w:beforeAutospacing="0" w:after="1" w:afterAutospacing="0"/>
        <w:ind w:left="0" w:firstLine="641"/>
        <w:rPr>
          <w:rFonts w:hint="eastAsia" w:ascii="宋体" w:hAnsi="宋体" w:eastAsia="宋体" w:cs="宋体"/>
          <w:b w:val="0"/>
          <w:bCs w:val="0"/>
          <w:sz w:val="28"/>
          <w:szCs w:val="28"/>
        </w:rPr>
      </w:pPr>
      <w:r>
        <w:rPr>
          <w:rFonts w:hint="eastAsia" w:ascii="宋体" w:hAnsi="宋体" w:eastAsia="宋体" w:cs="宋体"/>
          <w:b w:val="0"/>
          <w:bCs w:val="0"/>
          <w:color w:val="000000"/>
          <w:sz w:val="28"/>
          <w:szCs w:val="28"/>
        </w:rPr>
        <w:t>年初预算为466.62万元，支出决算为445.23万元，完成年初预算的95.42%。决算数小于年初预算数的主要原因是：资金延迟发放。</w:t>
      </w:r>
    </w:p>
    <w:p w14:paraId="66C26932">
      <w:pPr>
        <w:pStyle w:val="10"/>
        <w:spacing w:before="0" w:beforeAutospacing="0" w:after="1" w:afterAutospacing="0"/>
        <w:ind w:left="0" w:firstLine="641"/>
        <w:rPr>
          <w:rFonts w:hint="eastAsia" w:ascii="宋体" w:hAnsi="宋体" w:eastAsia="宋体" w:cs="宋体"/>
          <w:b w:val="0"/>
          <w:bCs w:val="0"/>
          <w:sz w:val="28"/>
          <w:szCs w:val="28"/>
        </w:rPr>
      </w:pPr>
      <w:r>
        <w:rPr>
          <w:rStyle w:val="6"/>
          <w:rFonts w:hint="eastAsia" w:ascii="宋体" w:hAnsi="宋体" w:eastAsia="宋体" w:cs="宋体"/>
          <w:b w:val="0"/>
          <w:bCs w:val="0"/>
          <w:color w:val="000000"/>
          <w:sz w:val="28"/>
          <w:szCs w:val="28"/>
        </w:rPr>
        <w:t>3.社会保障和就业支出（类）行政事业单位养老支出（款）其他行政事业单位养老支出（项）</w:t>
      </w:r>
      <w:r>
        <w:rPr>
          <w:rFonts w:hint="eastAsia" w:ascii="宋体" w:hAnsi="宋体" w:eastAsia="宋体" w:cs="宋体"/>
          <w:b w:val="0"/>
          <w:bCs w:val="0"/>
          <w:color w:val="000000"/>
          <w:sz w:val="28"/>
          <w:szCs w:val="28"/>
        </w:rPr>
        <w:t xml:space="preserve"> </w:t>
      </w:r>
    </w:p>
    <w:p w14:paraId="582BEC5A">
      <w:pPr>
        <w:pStyle w:val="10"/>
        <w:spacing w:before="0" w:beforeAutospacing="0" w:after="1" w:afterAutospacing="0"/>
        <w:ind w:left="0" w:firstLine="641"/>
        <w:rPr>
          <w:rFonts w:hint="eastAsia" w:ascii="宋体" w:hAnsi="宋体" w:eastAsia="宋体" w:cs="宋体"/>
          <w:b w:val="0"/>
          <w:bCs w:val="0"/>
          <w:sz w:val="28"/>
          <w:szCs w:val="28"/>
        </w:rPr>
      </w:pPr>
      <w:r>
        <w:rPr>
          <w:rFonts w:hint="eastAsia" w:ascii="宋体" w:hAnsi="宋体" w:eastAsia="宋体" w:cs="宋体"/>
          <w:b w:val="0"/>
          <w:bCs w:val="0"/>
          <w:color w:val="000000"/>
          <w:sz w:val="28"/>
          <w:szCs w:val="28"/>
        </w:rPr>
        <w:t>年初预算为0万元，支出决算为13万元，由于年初预算为0万元，无法计算百分比。决算数大于年初预算数的主要原因是：未做年初预算。</w:t>
      </w:r>
    </w:p>
    <w:p w14:paraId="10385371">
      <w:pPr>
        <w:pStyle w:val="10"/>
        <w:spacing w:before="0" w:beforeAutospacing="0" w:after="1" w:afterAutospacing="0"/>
        <w:ind w:left="0" w:firstLine="641"/>
        <w:rPr>
          <w:rFonts w:hint="eastAsia" w:ascii="宋体" w:hAnsi="宋体" w:eastAsia="宋体" w:cs="宋体"/>
          <w:b w:val="0"/>
          <w:bCs w:val="0"/>
          <w:sz w:val="28"/>
          <w:szCs w:val="28"/>
        </w:rPr>
      </w:pPr>
      <w:r>
        <w:rPr>
          <w:rStyle w:val="6"/>
          <w:rFonts w:hint="eastAsia" w:ascii="宋体" w:hAnsi="宋体" w:eastAsia="宋体" w:cs="宋体"/>
          <w:b w:val="0"/>
          <w:bCs w:val="0"/>
          <w:color w:val="000000"/>
          <w:sz w:val="28"/>
          <w:szCs w:val="28"/>
        </w:rPr>
        <w:t>4.社会保障和就业支出（类）就业补助（款）其他就业补助支出（项）</w:t>
      </w:r>
      <w:r>
        <w:rPr>
          <w:rFonts w:hint="eastAsia" w:ascii="宋体" w:hAnsi="宋体" w:eastAsia="宋体" w:cs="宋体"/>
          <w:b w:val="0"/>
          <w:bCs w:val="0"/>
          <w:color w:val="000000"/>
          <w:sz w:val="28"/>
          <w:szCs w:val="28"/>
        </w:rPr>
        <w:t xml:space="preserve"> </w:t>
      </w:r>
    </w:p>
    <w:p w14:paraId="333263B4">
      <w:pPr>
        <w:pStyle w:val="10"/>
        <w:spacing w:before="0" w:beforeAutospacing="0" w:after="1" w:afterAutospacing="0"/>
        <w:ind w:left="0" w:firstLine="641"/>
        <w:rPr>
          <w:rFonts w:hint="eastAsia" w:ascii="宋体" w:hAnsi="宋体" w:eastAsia="宋体" w:cs="宋体"/>
          <w:b w:val="0"/>
          <w:bCs w:val="0"/>
          <w:sz w:val="28"/>
          <w:szCs w:val="28"/>
        </w:rPr>
      </w:pPr>
      <w:r>
        <w:rPr>
          <w:rFonts w:hint="eastAsia" w:ascii="宋体" w:hAnsi="宋体" w:eastAsia="宋体" w:cs="宋体"/>
          <w:b w:val="0"/>
          <w:bCs w:val="0"/>
          <w:color w:val="000000"/>
          <w:sz w:val="28"/>
          <w:szCs w:val="28"/>
        </w:rPr>
        <w:t>年初预算为0万元，支出决算为2.48万元，由于年初预算为0万元，无法计算百分比。决算数大于年初预算数的主要原因是：未做年初预算。</w:t>
      </w:r>
    </w:p>
    <w:p w14:paraId="55695753">
      <w:pPr>
        <w:pStyle w:val="10"/>
        <w:spacing w:before="0" w:beforeAutospacing="0" w:after="1" w:afterAutospacing="0"/>
        <w:ind w:left="0" w:firstLine="641"/>
        <w:rPr>
          <w:rFonts w:hint="eastAsia" w:ascii="宋体" w:hAnsi="宋体" w:eastAsia="宋体" w:cs="宋体"/>
          <w:b w:val="0"/>
          <w:bCs w:val="0"/>
          <w:sz w:val="28"/>
          <w:szCs w:val="28"/>
        </w:rPr>
      </w:pPr>
      <w:r>
        <w:rPr>
          <w:rStyle w:val="6"/>
          <w:rFonts w:hint="eastAsia" w:ascii="宋体" w:hAnsi="宋体" w:eastAsia="宋体" w:cs="宋体"/>
          <w:b w:val="0"/>
          <w:bCs w:val="0"/>
          <w:color w:val="000000"/>
          <w:sz w:val="28"/>
          <w:szCs w:val="28"/>
        </w:rPr>
        <w:t>5.社会保障和就业支出（类）抚恤（款）死亡抚恤（项）</w:t>
      </w:r>
      <w:r>
        <w:rPr>
          <w:rFonts w:hint="eastAsia" w:ascii="宋体" w:hAnsi="宋体" w:eastAsia="宋体" w:cs="宋体"/>
          <w:b w:val="0"/>
          <w:bCs w:val="0"/>
          <w:color w:val="000000"/>
          <w:sz w:val="28"/>
          <w:szCs w:val="28"/>
        </w:rPr>
        <w:t xml:space="preserve"> </w:t>
      </w:r>
    </w:p>
    <w:p w14:paraId="3D508360">
      <w:pPr>
        <w:pStyle w:val="10"/>
        <w:spacing w:before="0" w:beforeAutospacing="0" w:after="1" w:afterAutospacing="0"/>
        <w:ind w:left="0" w:firstLine="641"/>
        <w:rPr>
          <w:rFonts w:hint="eastAsia" w:ascii="宋体" w:hAnsi="宋体" w:eastAsia="宋体" w:cs="宋体"/>
          <w:b w:val="0"/>
          <w:bCs w:val="0"/>
          <w:sz w:val="28"/>
          <w:szCs w:val="28"/>
        </w:rPr>
      </w:pPr>
      <w:r>
        <w:rPr>
          <w:rFonts w:hint="eastAsia" w:ascii="宋体" w:hAnsi="宋体" w:eastAsia="宋体" w:cs="宋体"/>
          <w:b w:val="0"/>
          <w:bCs w:val="0"/>
          <w:color w:val="000000"/>
          <w:sz w:val="28"/>
          <w:szCs w:val="28"/>
        </w:rPr>
        <w:t>年初预算为0万元，支出决算为18.13万元，由于年初预算为0万元，无法计算百分比。决算数大于年初预算数的主要原因是：未做年初预算。</w:t>
      </w:r>
    </w:p>
    <w:p w14:paraId="584A34EA">
      <w:pPr>
        <w:pStyle w:val="10"/>
        <w:spacing w:before="0" w:beforeAutospacing="0" w:after="1" w:afterAutospacing="0"/>
        <w:ind w:left="0" w:firstLine="641"/>
        <w:rPr>
          <w:rFonts w:hint="eastAsia" w:ascii="宋体" w:hAnsi="宋体" w:eastAsia="宋体" w:cs="宋体"/>
          <w:b w:val="0"/>
          <w:bCs w:val="0"/>
          <w:sz w:val="28"/>
          <w:szCs w:val="28"/>
        </w:rPr>
      </w:pPr>
      <w:r>
        <w:rPr>
          <w:rFonts w:hint="eastAsia" w:ascii="宋体" w:hAnsi="宋体" w:eastAsia="宋体" w:cs="宋体"/>
          <w:b w:val="0"/>
          <w:bCs w:val="0"/>
          <w:color w:val="000000"/>
          <w:sz w:val="28"/>
          <w:szCs w:val="28"/>
        </w:rPr>
        <w:t xml:space="preserve">六、一般公共预算财政拨款基本支出决算情况说明 </w:t>
      </w:r>
    </w:p>
    <w:p w14:paraId="200D7A32">
      <w:pPr>
        <w:pStyle w:val="10"/>
        <w:spacing w:before="0" w:beforeAutospacing="0" w:after="1" w:afterAutospacing="0"/>
        <w:ind w:left="0" w:firstLine="641"/>
        <w:rPr>
          <w:rFonts w:hint="eastAsia" w:ascii="宋体" w:hAnsi="宋体" w:eastAsia="宋体" w:cs="宋体"/>
          <w:b w:val="0"/>
          <w:bCs w:val="0"/>
          <w:sz w:val="28"/>
          <w:szCs w:val="28"/>
        </w:rPr>
      </w:pPr>
      <w:r>
        <w:rPr>
          <w:rFonts w:hint="eastAsia" w:ascii="宋体" w:hAnsi="宋体" w:eastAsia="宋体" w:cs="宋体"/>
          <w:b w:val="0"/>
          <w:bCs w:val="0"/>
          <w:color w:val="000000"/>
          <w:sz w:val="28"/>
          <w:szCs w:val="28"/>
        </w:rPr>
        <w:t xml:space="preserve">2023年度财政拨款基本支出433.93万元，其中： </w:t>
      </w:r>
    </w:p>
    <w:p w14:paraId="1EF24388">
      <w:pPr>
        <w:pStyle w:val="10"/>
        <w:spacing w:before="0" w:beforeAutospacing="0" w:after="1" w:afterAutospacing="0"/>
        <w:ind w:left="0" w:firstLine="641"/>
        <w:rPr>
          <w:rFonts w:hint="eastAsia" w:ascii="宋体" w:hAnsi="宋体" w:eastAsia="宋体" w:cs="宋体"/>
          <w:b w:val="0"/>
          <w:bCs w:val="0"/>
          <w:sz w:val="28"/>
          <w:szCs w:val="28"/>
        </w:rPr>
      </w:pPr>
      <w:r>
        <w:rPr>
          <w:rFonts w:hint="eastAsia" w:ascii="宋体" w:hAnsi="宋体" w:eastAsia="宋体" w:cs="宋体"/>
          <w:b w:val="0"/>
          <w:bCs w:val="0"/>
          <w:color w:val="000000"/>
          <w:sz w:val="28"/>
          <w:szCs w:val="28"/>
        </w:rPr>
        <w:t xml:space="preserve">人员经费433.93万元，占基本支出的100%，主要包括：基本工资、奖金、绩效工资、机关事业单位基本养老保险缴费、职工基本医疗保险缴费、其他社会保障缴费、住房公积金、其他工资福利支出。 </w:t>
      </w:r>
    </w:p>
    <w:p w14:paraId="0CA22474">
      <w:pPr>
        <w:pStyle w:val="10"/>
        <w:spacing w:before="0" w:beforeAutospacing="0" w:after="1" w:afterAutospacing="0"/>
        <w:ind w:left="0" w:firstLine="641"/>
        <w:rPr>
          <w:rFonts w:hint="eastAsia" w:ascii="宋体" w:hAnsi="宋体" w:eastAsia="宋体" w:cs="宋体"/>
          <w:b w:val="0"/>
          <w:bCs w:val="0"/>
          <w:sz w:val="28"/>
          <w:szCs w:val="28"/>
        </w:rPr>
      </w:pPr>
      <w:r>
        <w:rPr>
          <w:rFonts w:hint="eastAsia" w:ascii="宋体" w:hAnsi="宋体" w:eastAsia="宋体" w:cs="宋体"/>
          <w:b w:val="0"/>
          <w:bCs w:val="0"/>
          <w:color w:val="000000"/>
          <w:sz w:val="28"/>
          <w:szCs w:val="28"/>
        </w:rPr>
        <w:t xml:space="preserve">公用经费0万元，占基本支出的0% </w:t>
      </w:r>
    </w:p>
    <w:p w14:paraId="3633C097">
      <w:pPr>
        <w:pStyle w:val="10"/>
        <w:spacing w:before="0" w:beforeAutospacing="0" w:after="1" w:afterAutospacing="0"/>
        <w:ind w:left="0" w:firstLine="641"/>
        <w:rPr>
          <w:rFonts w:hint="eastAsia" w:ascii="宋体" w:hAnsi="宋体" w:eastAsia="宋体" w:cs="宋体"/>
          <w:b w:val="0"/>
          <w:bCs w:val="0"/>
          <w:sz w:val="28"/>
          <w:szCs w:val="28"/>
        </w:rPr>
      </w:pPr>
      <w:r>
        <w:rPr>
          <w:rFonts w:hint="eastAsia" w:ascii="宋体" w:hAnsi="宋体" w:eastAsia="宋体" w:cs="宋体"/>
          <w:b w:val="0"/>
          <w:bCs w:val="0"/>
          <w:color w:val="000000"/>
          <w:sz w:val="28"/>
          <w:szCs w:val="28"/>
        </w:rPr>
        <w:t xml:space="preserve">七、财政拨款三公经费支出决算情况说明 </w:t>
      </w:r>
    </w:p>
    <w:p w14:paraId="096E423F">
      <w:pPr>
        <w:pStyle w:val="10"/>
        <w:spacing w:before="0" w:beforeAutospacing="0" w:after="1" w:afterAutospacing="0"/>
        <w:ind w:left="0" w:firstLine="641"/>
        <w:rPr>
          <w:rFonts w:hint="eastAsia" w:ascii="宋体" w:hAnsi="宋体" w:eastAsia="宋体" w:cs="宋体"/>
          <w:b w:val="0"/>
          <w:bCs w:val="0"/>
          <w:sz w:val="28"/>
          <w:szCs w:val="28"/>
        </w:rPr>
      </w:pPr>
      <w:r>
        <w:rPr>
          <w:rFonts w:hint="eastAsia" w:ascii="宋体" w:hAnsi="宋体" w:eastAsia="宋体" w:cs="宋体"/>
          <w:b w:val="0"/>
          <w:bCs w:val="0"/>
          <w:color w:val="000000"/>
          <w:sz w:val="28"/>
          <w:szCs w:val="28"/>
        </w:rPr>
        <w:t xml:space="preserve">（一）“三公”经费财政拨款支出决算总体情况说明 </w:t>
      </w:r>
    </w:p>
    <w:p w14:paraId="3E452EF1">
      <w:pPr>
        <w:pStyle w:val="10"/>
        <w:spacing w:before="0" w:beforeAutospacing="0" w:after="1" w:afterAutospacing="0"/>
        <w:ind w:left="0" w:firstLine="640"/>
        <w:rPr>
          <w:rFonts w:hint="eastAsia" w:ascii="宋体" w:hAnsi="宋体" w:eastAsia="宋体" w:cs="宋体"/>
          <w:b w:val="0"/>
          <w:bCs w:val="0"/>
          <w:sz w:val="28"/>
          <w:szCs w:val="28"/>
        </w:rPr>
      </w:pPr>
      <w:r>
        <w:rPr>
          <w:rFonts w:hint="eastAsia" w:ascii="宋体" w:hAnsi="宋体" w:eastAsia="宋体" w:cs="宋体"/>
          <w:b w:val="0"/>
          <w:bCs w:val="0"/>
          <w:color w:val="000000"/>
          <w:sz w:val="28"/>
          <w:szCs w:val="28"/>
        </w:rPr>
        <w:t xml:space="preserve">“三公”经费财政拨款支出预算为0万元，支出决算为0万元，由于年初预算为0万元，无法计算百分比，决算数与预算数一致，主要原因是我单位严格执行预算，“三公”经费财政拨款支出与上年持平。其中： </w:t>
      </w:r>
    </w:p>
    <w:p w14:paraId="7347836C">
      <w:pPr>
        <w:pStyle w:val="10"/>
        <w:spacing w:before="0" w:beforeAutospacing="0" w:after="1" w:afterAutospacing="0"/>
        <w:ind w:left="0" w:firstLine="640"/>
        <w:rPr>
          <w:rFonts w:hint="eastAsia" w:ascii="宋体" w:hAnsi="宋体" w:eastAsia="宋体" w:cs="宋体"/>
          <w:b w:val="0"/>
          <w:bCs w:val="0"/>
          <w:sz w:val="28"/>
          <w:szCs w:val="28"/>
        </w:rPr>
      </w:pPr>
      <w:r>
        <w:rPr>
          <w:rFonts w:hint="eastAsia" w:ascii="宋体" w:hAnsi="宋体" w:eastAsia="宋体" w:cs="宋体"/>
          <w:b w:val="0"/>
          <w:bCs w:val="0"/>
          <w:color w:val="000000"/>
          <w:sz w:val="28"/>
          <w:szCs w:val="28"/>
        </w:rPr>
        <w:t xml:space="preserve">因公出国（境）费支出预算为0万元，支出决算为0万元，由于年初预算为0万元，无法计算百分比，决算数与预算数一致，主要原因是我单位严格执行预算，因公出国（境）费支出与上年持平。 </w:t>
      </w:r>
    </w:p>
    <w:p w14:paraId="715A4735">
      <w:pPr>
        <w:pStyle w:val="10"/>
        <w:spacing w:before="0" w:beforeAutospacing="0" w:after="1" w:afterAutospacing="0"/>
        <w:ind w:left="0" w:firstLine="640"/>
        <w:rPr>
          <w:rFonts w:hint="eastAsia" w:ascii="宋体" w:hAnsi="宋体" w:eastAsia="宋体" w:cs="宋体"/>
          <w:b w:val="0"/>
          <w:bCs w:val="0"/>
          <w:sz w:val="28"/>
          <w:szCs w:val="28"/>
        </w:rPr>
      </w:pPr>
      <w:r>
        <w:rPr>
          <w:rFonts w:hint="eastAsia" w:ascii="宋体" w:hAnsi="宋体" w:eastAsia="宋体" w:cs="宋体"/>
          <w:b w:val="0"/>
          <w:bCs w:val="0"/>
          <w:color w:val="000000"/>
          <w:sz w:val="28"/>
          <w:szCs w:val="28"/>
        </w:rPr>
        <w:t xml:space="preserve">公务接待费支出预算为0万元，支出决算为0万元，由于年初预算为0万元，无法计算百分比，决算数与预算数一致，主要原因是我单位严格执行预算，公务接待费支出与上年持平。 </w:t>
      </w:r>
    </w:p>
    <w:p w14:paraId="49898B73">
      <w:pPr>
        <w:pStyle w:val="10"/>
        <w:spacing w:before="0" w:beforeAutospacing="0" w:after="1" w:afterAutospacing="0"/>
        <w:ind w:left="0" w:firstLine="640"/>
        <w:rPr>
          <w:rFonts w:hint="eastAsia" w:ascii="宋体" w:hAnsi="宋体" w:eastAsia="宋体" w:cs="宋体"/>
          <w:b w:val="0"/>
          <w:bCs w:val="0"/>
          <w:sz w:val="28"/>
          <w:szCs w:val="28"/>
        </w:rPr>
      </w:pPr>
      <w:r>
        <w:rPr>
          <w:rFonts w:hint="eastAsia" w:ascii="宋体" w:hAnsi="宋体" w:eastAsia="宋体" w:cs="宋体"/>
          <w:b w:val="0"/>
          <w:bCs w:val="0"/>
          <w:color w:val="000000"/>
          <w:sz w:val="28"/>
          <w:szCs w:val="28"/>
        </w:rPr>
        <w:t xml:space="preserve">公务用车购置费支出预算为0万元，支出决算为0万元，由于年初预算为0万元，无法计算百分比，决算数与预算数一致，主要原因是我单位严格执行预算，公务用车购置费支出与上年持平。 </w:t>
      </w:r>
    </w:p>
    <w:p w14:paraId="62DE0389">
      <w:pPr>
        <w:pStyle w:val="10"/>
        <w:spacing w:before="0" w:beforeAutospacing="0" w:after="1" w:afterAutospacing="0"/>
        <w:ind w:left="0" w:firstLine="640"/>
        <w:rPr>
          <w:rFonts w:hint="eastAsia" w:ascii="宋体" w:hAnsi="宋体" w:eastAsia="宋体" w:cs="宋体"/>
          <w:b w:val="0"/>
          <w:bCs w:val="0"/>
          <w:sz w:val="28"/>
          <w:szCs w:val="28"/>
        </w:rPr>
      </w:pPr>
      <w:r>
        <w:rPr>
          <w:rFonts w:hint="eastAsia" w:ascii="宋体" w:hAnsi="宋体" w:eastAsia="宋体" w:cs="宋体"/>
          <w:b w:val="0"/>
          <w:bCs w:val="0"/>
          <w:color w:val="000000"/>
          <w:sz w:val="28"/>
          <w:szCs w:val="28"/>
        </w:rPr>
        <w:t xml:space="preserve">公务用车运行维护费支出预算为0万元，支出决算为0万元，由于年初预算为0万元，无法计算百分比，决算数与预算数一致，主要原因是我单位严格执行预算，公务用车运行维护费支出与上年持平。 </w:t>
      </w:r>
    </w:p>
    <w:p w14:paraId="2C395645">
      <w:pPr>
        <w:pStyle w:val="10"/>
        <w:spacing w:before="0" w:beforeAutospacing="0" w:after="1" w:afterAutospacing="0"/>
        <w:ind w:left="0" w:firstLine="640"/>
        <w:rPr>
          <w:rFonts w:hint="eastAsia" w:ascii="宋体" w:hAnsi="宋体" w:eastAsia="宋体" w:cs="宋体"/>
          <w:b w:val="0"/>
          <w:bCs w:val="0"/>
          <w:sz w:val="28"/>
          <w:szCs w:val="28"/>
        </w:rPr>
      </w:pPr>
      <w:r>
        <w:rPr>
          <w:rFonts w:hint="eastAsia" w:ascii="宋体" w:hAnsi="宋体" w:eastAsia="宋体" w:cs="宋体"/>
          <w:b w:val="0"/>
          <w:bCs w:val="0"/>
          <w:color w:val="000000"/>
          <w:sz w:val="28"/>
          <w:szCs w:val="28"/>
        </w:rPr>
        <w:t xml:space="preserve">（二）“三公”经费财政拨款支出决算具体情况说明 </w:t>
      </w:r>
    </w:p>
    <w:p w14:paraId="2B149C73">
      <w:pPr>
        <w:pStyle w:val="10"/>
        <w:spacing w:before="0" w:beforeAutospacing="0" w:after="1" w:afterAutospacing="0"/>
        <w:ind w:left="0" w:firstLine="640"/>
        <w:rPr>
          <w:rFonts w:hint="eastAsia" w:ascii="宋体" w:hAnsi="宋体" w:eastAsia="宋体" w:cs="宋体"/>
          <w:b w:val="0"/>
          <w:bCs w:val="0"/>
          <w:sz w:val="28"/>
          <w:szCs w:val="28"/>
        </w:rPr>
      </w:pPr>
      <w:r>
        <w:rPr>
          <w:rFonts w:hint="eastAsia" w:ascii="宋体" w:hAnsi="宋体" w:eastAsia="宋体" w:cs="宋体"/>
          <w:b w:val="0"/>
          <w:bCs w:val="0"/>
          <w:color w:val="000000"/>
          <w:sz w:val="28"/>
          <w:szCs w:val="28"/>
        </w:rPr>
        <w:t xml:space="preserve">2023年度“三公”经费财政拨款支出决算中，公务接待费支出决算0万元，由于“三公”经费财政拨款支出决算为0，无法计算占“三公”经费财政拨款支出的百分比，因公出国（境）费支出决算0万元，由于“三公”经费财政拨款支出决算为0，无法计算占“三公”经费财政拨款支出的百分比，公务用车购置费及运行维护费支出决算0万元，由于“三公”经费财政拨款支出决算为0，无法计算占“三公”经费财政拨款支出的百分比。其中： </w:t>
      </w:r>
    </w:p>
    <w:p w14:paraId="5DAAA4D6">
      <w:pPr>
        <w:pStyle w:val="10"/>
        <w:spacing w:before="0" w:beforeAutospacing="0" w:after="1" w:afterAutospacing="0"/>
        <w:ind w:left="0" w:firstLine="640"/>
        <w:rPr>
          <w:rFonts w:hint="eastAsia" w:ascii="宋体" w:hAnsi="宋体" w:eastAsia="宋体" w:cs="宋体"/>
          <w:b w:val="0"/>
          <w:bCs w:val="0"/>
          <w:sz w:val="28"/>
          <w:szCs w:val="28"/>
        </w:rPr>
      </w:pPr>
      <w:r>
        <w:rPr>
          <w:rFonts w:hint="eastAsia" w:ascii="宋体" w:hAnsi="宋体" w:eastAsia="宋体" w:cs="宋体"/>
          <w:b w:val="0"/>
          <w:bCs w:val="0"/>
          <w:color w:val="000000"/>
          <w:sz w:val="28"/>
          <w:szCs w:val="28"/>
        </w:rPr>
        <w:t xml:space="preserve">1、因公出国（境）费支出决算为0万元，全年安排因公出国（境）团组0个，累计0人次，我单位2023年度无因公出国（境）费支出。 </w:t>
      </w:r>
    </w:p>
    <w:p w14:paraId="498D595C">
      <w:pPr>
        <w:pStyle w:val="10"/>
        <w:spacing w:before="0" w:beforeAutospacing="0" w:after="1" w:afterAutospacing="0"/>
        <w:ind w:left="0" w:firstLine="640"/>
        <w:rPr>
          <w:rFonts w:hint="eastAsia" w:ascii="宋体" w:hAnsi="宋体" w:eastAsia="宋体" w:cs="宋体"/>
          <w:b w:val="0"/>
          <w:bCs w:val="0"/>
          <w:sz w:val="28"/>
          <w:szCs w:val="28"/>
        </w:rPr>
      </w:pPr>
      <w:r>
        <w:rPr>
          <w:rFonts w:hint="eastAsia" w:ascii="宋体" w:hAnsi="宋体" w:eastAsia="宋体" w:cs="宋体"/>
          <w:b w:val="0"/>
          <w:bCs w:val="0"/>
          <w:color w:val="000000"/>
          <w:sz w:val="28"/>
          <w:szCs w:val="28"/>
        </w:rPr>
        <w:t xml:space="preserve">2、公务接待费支出决算为0万元，全年共接待来访团组0个、来宾0人次，我单位2023年度无公务接待费支出。 </w:t>
      </w:r>
    </w:p>
    <w:p w14:paraId="2DB9F83E">
      <w:pPr>
        <w:pStyle w:val="10"/>
        <w:spacing w:before="0" w:beforeAutospacing="0" w:after="1" w:afterAutospacing="0"/>
        <w:ind w:left="0" w:firstLine="641"/>
        <w:rPr>
          <w:rFonts w:hint="eastAsia" w:ascii="宋体" w:hAnsi="宋体" w:eastAsia="宋体" w:cs="宋体"/>
          <w:b w:val="0"/>
          <w:bCs w:val="0"/>
          <w:sz w:val="28"/>
          <w:szCs w:val="28"/>
        </w:rPr>
      </w:pPr>
      <w:r>
        <w:rPr>
          <w:rFonts w:hint="eastAsia" w:ascii="宋体" w:hAnsi="宋体" w:eastAsia="宋体" w:cs="宋体"/>
          <w:b w:val="0"/>
          <w:bCs w:val="0"/>
          <w:color w:val="000000"/>
          <w:sz w:val="28"/>
          <w:szCs w:val="28"/>
        </w:rPr>
        <w:t xml:space="preserve">3、公务用车购置费及运行维护费支出决算为0万元，其中：公务用车购置费0万元，邵阳市大祥区松坡中学更新公务用车0辆。公务用车运行维护费0万元，截至2023年12月31日，我单位开支财政拨款的公务用车保有量为0辆。我单位2023年度无公务用车购置费及运行维护费支出。 </w:t>
      </w:r>
    </w:p>
    <w:p w14:paraId="1D4743FF">
      <w:pPr>
        <w:pStyle w:val="10"/>
        <w:spacing w:before="0" w:beforeAutospacing="0" w:after="1" w:afterAutospacing="0"/>
        <w:ind w:left="0" w:firstLine="641"/>
        <w:rPr>
          <w:rFonts w:hint="eastAsia" w:ascii="宋体" w:hAnsi="宋体" w:eastAsia="宋体" w:cs="宋体"/>
          <w:b w:val="0"/>
          <w:bCs w:val="0"/>
          <w:sz w:val="28"/>
          <w:szCs w:val="28"/>
        </w:rPr>
      </w:pPr>
      <w:r>
        <w:rPr>
          <w:rFonts w:hint="eastAsia" w:ascii="宋体" w:hAnsi="宋体" w:eastAsia="宋体" w:cs="宋体"/>
          <w:b w:val="0"/>
          <w:bCs w:val="0"/>
          <w:color w:val="000000"/>
          <w:sz w:val="28"/>
          <w:szCs w:val="28"/>
        </w:rPr>
        <w:t xml:space="preserve">八、政府性基金预算收入支出决算情况 </w:t>
      </w:r>
    </w:p>
    <w:p w14:paraId="05BEAF7B">
      <w:pPr>
        <w:pStyle w:val="10"/>
        <w:spacing w:before="0" w:beforeAutospacing="0" w:after="1" w:afterAutospacing="0"/>
        <w:ind w:left="0" w:firstLine="641"/>
        <w:rPr>
          <w:rFonts w:hint="eastAsia" w:ascii="宋体" w:hAnsi="宋体" w:eastAsia="宋体" w:cs="宋体"/>
          <w:b w:val="0"/>
          <w:bCs w:val="0"/>
          <w:sz w:val="28"/>
          <w:szCs w:val="28"/>
        </w:rPr>
      </w:pPr>
      <w:r>
        <w:rPr>
          <w:rFonts w:hint="eastAsia" w:ascii="宋体" w:hAnsi="宋体" w:eastAsia="宋体" w:cs="宋体"/>
          <w:b w:val="0"/>
          <w:bCs w:val="0"/>
          <w:color w:val="000000"/>
          <w:sz w:val="28"/>
          <w:szCs w:val="28"/>
        </w:rPr>
        <w:t xml:space="preserve">邵阳市大祥区松坡中学2023年度没有政府性基金预算收入，也没有使用政府性基金安排的支出，并已公开空表。 </w:t>
      </w:r>
    </w:p>
    <w:p w14:paraId="4E2A6E0A">
      <w:pPr>
        <w:pStyle w:val="10"/>
        <w:spacing w:before="0" w:beforeAutospacing="0" w:after="1" w:afterAutospacing="0"/>
        <w:ind w:left="0" w:firstLine="641"/>
        <w:rPr>
          <w:rFonts w:hint="eastAsia" w:ascii="宋体" w:hAnsi="宋体" w:eastAsia="宋体" w:cs="宋体"/>
          <w:b w:val="0"/>
          <w:bCs w:val="0"/>
          <w:sz w:val="28"/>
          <w:szCs w:val="28"/>
        </w:rPr>
      </w:pPr>
      <w:r>
        <w:rPr>
          <w:rFonts w:hint="eastAsia" w:ascii="宋体" w:hAnsi="宋体" w:eastAsia="宋体" w:cs="宋体"/>
          <w:b w:val="0"/>
          <w:bCs w:val="0"/>
          <w:color w:val="000000"/>
          <w:sz w:val="28"/>
          <w:szCs w:val="28"/>
        </w:rPr>
        <w:t xml:space="preserve">九、国有资本经营预算支出决算情况 </w:t>
      </w:r>
    </w:p>
    <w:p w14:paraId="3E32F0CB">
      <w:pPr>
        <w:pStyle w:val="10"/>
        <w:spacing w:before="0" w:beforeAutospacing="0" w:after="1" w:afterAutospacing="0"/>
        <w:ind w:left="0" w:firstLine="641"/>
        <w:rPr>
          <w:rFonts w:hint="eastAsia" w:ascii="宋体" w:hAnsi="宋体" w:eastAsia="宋体" w:cs="宋体"/>
          <w:b w:val="0"/>
          <w:bCs w:val="0"/>
          <w:sz w:val="28"/>
          <w:szCs w:val="28"/>
        </w:rPr>
      </w:pPr>
      <w:r>
        <w:rPr>
          <w:rFonts w:hint="eastAsia" w:ascii="宋体" w:hAnsi="宋体" w:eastAsia="宋体" w:cs="宋体"/>
          <w:b w:val="0"/>
          <w:bCs w:val="0"/>
          <w:color w:val="000000"/>
          <w:sz w:val="28"/>
          <w:szCs w:val="28"/>
        </w:rPr>
        <w:t xml:space="preserve">邵阳市大祥区松坡中学2023年度没有国有资本经营预算财政拨款支出，并已公开空表。 </w:t>
      </w:r>
    </w:p>
    <w:p w14:paraId="3F4D87AB">
      <w:pPr>
        <w:pStyle w:val="10"/>
        <w:spacing w:before="0" w:beforeAutospacing="0" w:after="1" w:afterAutospacing="0"/>
        <w:ind w:left="0" w:firstLine="641"/>
        <w:rPr>
          <w:rFonts w:hint="eastAsia" w:ascii="宋体" w:hAnsi="宋体" w:eastAsia="宋体" w:cs="宋体"/>
          <w:b w:val="0"/>
          <w:bCs w:val="0"/>
          <w:sz w:val="28"/>
          <w:szCs w:val="28"/>
        </w:rPr>
      </w:pPr>
      <w:r>
        <w:rPr>
          <w:rFonts w:hint="eastAsia" w:ascii="宋体" w:hAnsi="宋体" w:eastAsia="宋体" w:cs="宋体"/>
          <w:b w:val="0"/>
          <w:bCs w:val="0"/>
          <w:color w:val="000000"/>
          <w:sz w:val="28"/>
          <w:szCs w:val="28"/>
        </w:rPr>
        <w:t xml:space="preserve">十、关于机关运行经费支出说明 </w:t>
      </w:r>
    </w:p>
    <w:p w14:paraId="12050A99">
      <w:pPr>
        <w:pStyle w:val="10"/>
        <w:spacing w:before="0" w:beforeAutospacing="0" w:after="1" w:afterAutospacing="0"/>
        <w:ind w:left="0" w:firstLine="640"/>
        <w:rPr>
          <w:rFonts w:hint="eastAsia" w:ascii="宋体" w:hAnsi="宋体" w:eastAsia="宋体" w:cs="宋体"/>
          <w:b w:val="0"/>
          <w:bCs w:val="0"/>
          <w:sz w:val="28"/>
          <w:szCs w:val="28"/>
        </w:rPr>
      </w:pPr>
      <w:r>
        <w:rPr>
          <w:rFonts w:hint="eastAsia" w:ascii="宋体" w:hAnsi="宋体" w:eastAsia="宋体" w:cs="宋体"/>
          <w:b w:val="0"/>
          <w:bCs w:val="0"/>
          <w:color w:val="000000"/>
          <w:sz w:val="28"/>
          <w:szCs w:val="28"/>
        </w:rPr>
        <w:t xml:space="preserve">邵阳市大祥区松坡中学为财政补助事业单位，未纳入机关运行经费统计范围，无机关运行经费。 </w:t>
      </w:r>
    </w:p>
    <w:p w14:paraId="62FC7675">
      <w:pPr>
        <w:pStyle w:val="10"/>
        <w:spacing w:before="0" w:beforeAutospacing="0" w:after="1" w:afterAutospacing="0"/>
        <w:ind w:left="0" w:firstLine="640"/>
        <w:rPr>
          <w:rFonts w:hint="eastAsia" w:ascii="宋体" w:hAnsi="宋体" w:eastAsia="宋体" w:cs="宋体"/>
          <w:b w:val="0"/>
          <w:bCs w:val="0"/>
          <w:sz w:val="28"/>
          <w:szCs w:val="28"/>
        </w:rPr>
      </w:pPr>
      <w:r>
        <w:rPr>
          <w:rFonts w:hint="eastAsia" w:ascii="宋体" w:hAnsi="宋体" w:eastAsia="宋体" w:cs="宋体"/>
          <w:b w:val="0"/>
          <w:bCs w:val="0"/>
          <w:color w:val="000000"/>
          <w:sz w:val="28"/>
          <w:szCs w:val="28"/>
        </w:rPr>
        <w:t xml:space="preserve">十一、一般性支出情况说明 </w:t>
      </w:r>
    </w:p>
    <w:p w14:paraId="11F2ADA3">
      <w:pPr>
        <w:pStyle w:val="10"/>
        <w:spacing w:before="0" w:beforeAutospacing="0" w:after="1" w:afterAutospacing="0"/>
        <w:ind w:left="0" w:firstLine="640"/>
        <w:rPr>
          <w:rFonts w:hint="eastAsia" w:ascii="宋体" w:hAnsi="宋体" w:eastAsia="宋体" w:cs="宋体"/>
          <w:b w:val="0"/>
          <w:bCs w:val="0"/>
          <w:sz w:val="28"/>
          <w:szCs w:val="28"/>
        </w:rPr>
      </w:pPr>
      <w:r>
        <w:rPr>
          <w:rFonts w:hint="eastAsia" w:ascii="宋体" w:hAnsi="宋体" w:eastAsia="宋体" w:cs="宋体"/>
          <w:b w:val="0"/>
          <w:bCs w:val="0"/>
          <w:color w:val="000000"/>
          <w:sz w:val="28"/>
          <w:szCs w:val="28"/>
        </w:rPr>
        <w:t xml:space="preserve">2023年本部门开支会议费0万元，我单位2023年度无会议费开支。开支培训费0万元，我单位2023年度无培训费开支。未举办节庆、晚会、赛事等活动，开支0万元。 </w:t>
      </w:r>
    </w:p>
    <w:p w14:paraId="76F3D76E">
      <w:pPr>
        <w:pStyle w:val="10"/>
        <w:spacing w:before="0" w:beforeAutospacing="0" w:after="1" w:afterAutospacing="0"/>
        <w:ind w:left="0" w:firstLine="640"/>
        <w:rPr>
          <w:rFonts w:hint="eastAsia" w:ascii="宋体" w:hAnsi="宋体" w:eastAsia="宋体" w:cs="宋体"/>
          <w:b w:val="0"/>
          <w:bCs w:val="0"/>
          <w:sz w:val="28"/>
          <w:szCs w:val="28"/>
        </w:rPr>
      </w:pPr>
      <w:r>
        <w:rPr>
          <w:rFonts w:hint="eastAsia" w:ascii="宋体" w:hAnsi="宋体" w:eastAsia="宋体" w:cs="宋体"/>
          <w:b w:val="0"/>
          <w:bCs w:val="0"/>
          <w:color w:val="000000"/>
          <w:sz w:val="28"/>
          <w:szCs w:val="28"/>
        </w:rPr>
        <w:t xml:space="preserve">十二、关于政府采购支出说明 </w:t>
      </w:r>
    </w:p>
    <w:p w14:paraId="78D76AB1">
      <w:pPr>
        <w:pStyle w:val="10"/>
        <w:spacing w:before="0" w:beforeAutospacing="0" w:after="1" w:afterAutospacing="0"/>
        <w:ind w:left="0" w:firstLine="640"/>
        <w:jc w:val="both"/>
        <w:rPr>
          <w:rFonts w:hint="eastAsia" w:ascii="宋体" w:hAnsi="宋体" w:eastAsia="宋体" w:cs="宋体"/>
          <w:b w:val="0"/>
          <w:bCs w:val="0"/>
          <w:sz w:val="28"/>
          <w:szCs w:val="28"/>
        </w:rPr>
      </w:pPr>
      <w:r>
        <w:rPr>
          <w:rFonts w:hint="eastAsia" w:ascii="宋体" w:hAnsi="宋体" w:eastAsia="宋体" w:cs="宋体"/>
          <w:b w:val="0"/>
          <w:bCs w:val="0"/>
          <w:color w:val="000000"/>
          <w:sz w:val="28"/>
          <w:szCs w:val="28"/>
          <w:shd w:val="clear" w:fill="FFFFFF"/>
        </w:rPr>
        <w:t>本部门2023年度政府采购支出总额12.75万元，其中：政府采购货物支出8.21万元、政府采购工程支出3.46万元、政府采购服务支出1.08万元。授予中小企业合同金额12.74万元，占政府采购支出总额的99.92%，其中：授予小微企业合同金额12.74万元，占授予中小企业合同金额的100%。货物采购授予中小企业合同金额占货物支出金额的64.5%，工程采购授予中小企业合同金额占工程支出金额的27.1%，服务采购授予中小企业合同金额占服务支出金额的8.4%。</w:t>
      </w:r>
      <w:r>
        <w:rPr>
          <w:rFonts w:hint="eastAsia" w:ascii="宋体" w:hAnsi="宋体" w:eastAsia="宋体" w:cs="宋体"/>
          <w:b w:val="0"/>
          <w:bCs w:val="0"/>
          <w:color w:val="000000"/>
          <w:sz w:val="28"/>
          <w:szCs w:val="28"/>
        </w:rPr>
        <w:t xml:space="preserve"> </w:t>
      </w:r>
    </w:p>
    <w:p w14:paraId="152A23B1">
      <w:pPr>
        <w:pStyle w:val="10"/>
        <w:spacing w:before="0" w:beforeAutospacing="0" w:after="1" w:afterAutospacing="0"/>
        <w:ind w:left="0" w:firstLine="640"/>
        <w:rPr>
          <w:rFonts w:hint="eastAsia" w:ascii="宋体" w:hAnsi="宋体" w:eastAsia="宋体" w:cs="宋体"/>
          <w:b w:val="0"/>
          <w:bCs w:val="0"/>
          <w:sz w:val="28"/>
          <w:szCs w:val="28"/>
        </w:rPr>
      </w:pPr>
      <w:r>
        <w:rPr>
          <w:rFonts w:hint="eastAsia" w:ascii="宋体" w:hAnsi="宋体" w:eastAsia="宋体" w:cs="宋体"/>
          <w:b w:val="0"/>
          <w:bCs w:val="0"/>
          <w:color w:val="000000"/>
          <w:sz w:val="28"/>
          <w:szCs w:val="28"/>
        </w:rPr>
        <w:t xml:space="preserve">十三、关于国有资产占用情况说明 </w:t>
      </w:r>
    </w:p>
    <w:p w14:paraId="137E5511">
      <w:pPr>
        <w:pStyle w:val="10"/>
        <w:spacing w:before="0" w:beforeAutospacing="0" w:after="1" w:afterAutospacing="0"/>
        <w:ind w:left="0" w:firstLine="640"/>
        <w:rPr>
          <w:rFonts w:hint="eastAsia" w:ascii="宋体" w:hAnsi="宋体" w:eastAsia="宋体" w:cs="宋体"/>
          <w:b w:val="0"/>
          <w:bCs w:val="0"/>
          <w:sz w:val="28"/>
          <w:szCs w:val="28"/>
        </w:rPr>
      </w:pPr>
      <w:r>
        <w:rPr>
          <w:rFonts w:hint="eastAsia" w:ascii="宋体" w:hAnsi="宋体" w:eastAsia="宋体" w:cs="宋体"/>
          <w:b w:val="0"/>
          <w:bCs w:val="0"/>
          <w:color w:val="000000"/>
          <w:sz w:val="28"/>
          <w:szCs w:val="28"/>
        </w:rPr>
        <w:t>截至2023年12月31日，</w:t>
      </w:r>
      <w:r>
        <w:rPr>
          <w:rFonts w:hint="eastAsia" w:ascii="宋体" w:hAnsi="宋体" w:eastAsia="宋体" w:cs="宋体"/>
          <w:b w:val="0"/>
          <w:bCs w:val="0"/>
          <w:color w:val="000000"/>
          <w:sz w:val="28"/>
          <w:szCs w:val="28"/>
          <w:shd w:val="clear" w:fill="FFFFFF"/>
        </w:rPr>
        <w:t>邵阳市大祥区松坡中学</w:t>
      </w:r>
      <w:r>
        <w:rPr>
          <w:rFonts w:hint="eastAsia" w:ascii="宋体" w:hAnsi="宋体" w:eastAsia="宋体" w:cs="宋体"/>
          <w:b w:val="0"/>
          <w:bCs w:val="0"/>
          <w:color w:val="000000"/>
          <w:sz w:val="28"/>
          <w:szCs w:val="28"/>
        </w:rPr>
        <w:t>共有车辆0辆，其中：副部（省）级及以上领导用车0辆、主要负责人用车0辆、机要通信用车0辆、应急保障用车0辆、执法执勤用车0辆、特种专业技术用车0辆、</w:t>
      </w:r>
      <w:r>
        <w:rPr>
          <w:rFonts w:hint="eastAsia" w:ascii="宋体" w:hAnsi="宋体" w:eastAsia="宋体" w:cs="宋体"/>
          <w:b w:val="0"/>
          <w:bCs w:val="0"/>
          <w:color w:val="000000"/>
          <w:sz w:val="28"/>
          <w:szCs w:val="28"/>
          <w:shd w:val="clear" w:fill="FFFFFF"/>
        </w:rPr>
        <w:t>离退休干部用车0辆、</w:t>
      </w:r>
      <w:r>
        <w:rPr>
          <w:rFonts w:hint="eastAsia" w:ascii="宋体" w:hAnsi="宋体" w:eastAsia="宋体" w:cs="宋体"/>
          <w:b w:val="0"/>
          <w:bCs w:val="0"/>
          <w:color w:val="000000"/>
          <w:sz w:val="28"/>
          <w:szCs w:val="28"/>
        </w:rPr>
        <w:t xml:space="preserve">其他用车0辆；单价100万元以上设备（不含车辆）0台（套）。 </w:t>
      </w:r>
    </w:p>
    <w:p w14:paraId="29212567">
      <w:pPr>
        <w:pStyle w:val="10"/>
        <w:spacing w:before="0" w:beforeAutospacing="0" w:after="1" w:afterAutospacing="0"/>
        <w:ind w:left="0" w:firstLine="641"/>
        <w:rPr>
          <w:rFonts w:hint="eastAsia" w:ascii="宋体" w:hAnsi="宋体" w:eastAsia="宋体" w:cs="宋体"/>
          <w:b w:val="0"/>
          <w:bCs w:val="0"/>
          <w:sz w:val="28"/>
          <w:szCs w:val="28"/>
        </w:rPr>
      </w:pPr>
      <w:r>
        <w:rPr>
          <w:rFonts w:hint="eastAsia" w:ascii="宋体" w:hAnsi="宋体" w:eastAsia="宋体" w:cs="宋体"/>
          <w:b w:val="0"/>
          <w:bCs w:val="0"/>
          <w:color w:val="000000"/>
          <w:sz w:val="28"/>
          <w:szCs w:val="28"/>
        </w:rPr>
        <w:t xml:space="preserve">十四、关于2023年度预算绩效情况说明 </w:t>
      </w:r>
    </w:p>
    <w:p w14:paraId="03894EA1">
      <w:pPr>
        <w:pStyle w:val="3"/>
        <w:keepNext w:val="0"/>
        <w:keepLines w:val="0"/>
        <w:widowControl/>
        <w:suppressLineNumbers w:val="0"/>
        <w:spacing w:before="0" w:beforeAutospacing="0" w:after="1" w:afterAutospacing="0"/>
        <w:ind w:left="0" w:right="0" w:firstLine="640"/>
        <w:rPr>
          <w:rFonts w:hint="eastAsia" w:ascii="宋体" w:hAnsi="宋体" w:eastAsia="宋体" w:cs="宋体"/>
          <w:b w:val="0"/>
          <w:bCs w:val="0"/>
          <w:sz w:val="28"/>
          <w:szCs w:val="28"/>
        </w:rPr>
      </w:pPr>
      <w:r>
        <w:rPr>
          <w:rStyle w:val="6"/>
          <w:rFonts w:hint="eastAsia" w:ascii="宋体" w:hAnsi="宋体" w:eastAsia="宋体" w:cs="宋体"/>
          <w:b w:val="0"/>
          <w:bCs w:val="0"/>
          <w:color w:val="000000"/>
          <w:sz w:val="28"/>
          <w:szCs w:val="28"/>
        </w:rPr>
        <w:t>（一）绩效管理工作开展情况</w:t>
      </w:r>
      <w:r>
        <w:rPr>
          <w:rFonts w:hint="eastAsia" w:ascii="宋体" w:hAnsi="宋体" w:eastAsia="宋体" w:cs="宋体"/>
          <w:b w:val="0"/>
          <w:bCs w:val="0"/>
          <w:color w:val="000000"/>
          <w:sz w:val="28"/>
          <w:szCs w:val="28"/>
        </w:rPr>
        <w:t xml:space="preserve"> </w:t>
      </w:r>
    </w:p>
    <w:p w14:paraId="10FA50B6">
      <w:pPr>
        <w:pStyle w:val="3"/>
        <w:keepNext w:val="0"/>
        <w:keepLines w:val="0"/>
        <w:widowControl/>
        <w:suppressLineNumbers w:val="0"/>
        <w:spacing w:before="0" w:beforeAutospacing="0" w:after="1" w:afterAutospacing="0"/>
        <w:ind w:left="0" w:right="0" w:firstLine="640"/>
        <w:rPr>
          <w:rFonts w:hint="eastAsia" w:ascii="宋体" w:hAnsi="宋体" w:eastAsia="宋体" w:cs="宋体"/>
          <w:b w:val="0"/>
          <w:bCs w:val="0"/>
          <w:sz w:val="28"/>
          <w:szCs w:val="28"/>
        </w:rPr>
      </w:pPr>
      <w:r>
        <w:rPr>
          <w:rFonts w:hint="eastAsia" w:ascii="宋体" w:hAnsi="宋体" w:eastAsia="宋体" w:cs="宋体"/>
          <w:b w:val="0"/>
          <w:bCs w:val="0"/>
          <w:color w:val="000000"/>
          <w:sz w:val="28"/>
          <w:szCs w:val="28"/>
        </w:rPr>
        <w:t xml:space="preserve">为进一步规范预算绩效目标管理，增强预算编制的科学性、合理性、规范性，强化预算支出责任，提高财政资源配置效率和资金使用效益，根据《预算法》、《中共湖南省委办公厅湖南省人民政府办公厅关于全面实施预算绩效管理的实施意见》、《湖南省预算绩效目标管理办法》等有关规定，我单位在2023年部门预算编制时，制定了规范合理的预算绩效目标，实施了绩效目标运行监控，按照《湖南省预算支出绩效评价管理办法》等相关文件开展了部门整体支出绩效评价，并将结果充分运用。我单位在预算执行、预算管理及职责履行等方面执行情况较好，产生了较好的效益，也得到了上级部门的肯定。 </w:t>
      </w:r>
    </w:p>
    <w:p w14:paraId="7D85E6A6">
      <w:pPr>
        <w:pStyle w:val="3"/>
        <w:keepNext w:val="0"/>
        <w:keepLines w:val="0"/>
        <w:widowControl/>
        <w:suppressLineNumbers w:val="0"/>
        <w:spacing w:before="0" w:beforeAutospacing="0" w:after="1" w:afterAutospacing="0"/>
        <w:ind w:left="0" w:right="0" w:firstLine="640"/>
        <w:rPr>
          <w:rFonts w:hint="eastAsia" w:ascii="宋体" w:hAnsi="宋体" w:eastAsia="宋体" w:cs="宋体"/>
          <w:b w:val="0"/>
          <w:bCs w:val="0"/>
          <w:sz w:val="28"/>
          <w:szCs w:val="28"/>
        </w:rPr>
      </w:pPr>
      <w:r>
        <w:rPr>
          <w:rStyle w:val="6"/>
          <w:rFonts w:hint="eastAsia" w:ascii="宋体" w:hAnsi="宋体" w:eastAsia="宋体" w:cs="宋体"/>
          <w:b w:val="0"/>
          <w:bCs w:val="0"/>
          <w:color w:val="000000"/>
          <w:sz w:val="28"/>
          <w:szCs w:val="28"/>
        </w:rPr>
        <w:t>（二）</w:t>
      </w:r>
      <w:r>
        <w:rPr>
          <w:rFonts w:hint="eastAsia" w:ascii="宋体" w:hAnsi="宋体" w:eastAsia="宋体" w:cs="宋体"/>
          <w:b w:val="0"/>
          <w:bCs w:val="0"/>
          <w:color w:val="000000"/>
          <w:sz w:val="28"/>
          <w:szCs w:val="28"/>
        </w:rPr>
        <w:t xml:space="preserve">部门（单位）整体支出绩效情况 </w:t>
      </w:r>
    </w:p>
    <w:p w14:paraId="41074A94">
      <w:pPr>
        <w:pStyle w:val="10"/>
        <w:spacing w:before="0" w:beforeAutospacing="0" w:after="1" w:afterAutospacing="0"/>
        <w:ind w:left="0" w:firstLine="641"/>
        <w:rPr>
          <w:rFonts w:hint="eastAsia" w:ascii="宋体" w:hAnsi="宋体" w:eastAsia="宋体" w:cs="宋体"/>
          <w:b w:val="0"/>
          <w:bCs w:val="0"/>
          <w:sz w:val="28"/>
          <w:szCs w:val="28"/>
        </w:rPr>
      </w:pPr>
      <w:r>
        <w:rPr>
          <w:rFonts w:hint="eastAsia" w:ascii="宋体" w:hAnsi="宋体" w:eastAsia="宋体" w:cs="宋体"/>
          <w:b w:val="0"/>
          <w:bCs w:val="0"/>
          <w:color w:val="000000"/>
          <w:sz w:val="28"/>
          <w:szCs w:val="28"/>
        </w:rPr>
        <w:t xml:space="preserve">部门整体支出绩效良好。 </w:t>
      </w:r>
    </w:p>
    <w:p w14:paraId="5A2EF6AE">
      <w:pPr>
        <w:pStyle w:val="10"/>
        <w:spacing w:before="0" w:beforeAutospacing="0" w:after="1" w:afterAutospacing="0"/>
        <w:ind w:left="0" w:firstLine="641"/>
        <w:rPr>
          <w:rFonts w:hint="eastAsia" w:ascii="宋体" w:hAnsi="宋体" w:eastAsia="宋体" w:cs="宋体"/>
          <w:b w:val="0"/>
          <w:bCs w:val="0"/>
          <w:sz w:val="28"/>
          <w:szCs w:val="28"/>
        </w:rPr>
      </w:pPr>
      <w:r>
        <w:rPr>
          <w:rStyle w:val="6"/>
          <w:rFonts w:hint="eastAsia" w:ascii="宋体" w:hAnsi="宋体" w:eastAsia="宋体" w:cs="宋体"/>
          <w:b w:val="0"/>
          <w:bCs w:val="0"/>
          <w:color w:val="000000"/>
          <w:sz w:val="28"/>
          <w:szCs w:val="28"/>
        </w:rPr>
        <w:t>（三）存在的问题及原因分析</w:t>
      </w:r>
      <w:r>
        <w:rPr>
          <w:rFonts w:hint="eastAsia" w:ascii="宋体" w:hAnsi="宋体" w:eastAsia="宋体" w:cs="宋体"/>
          <w:b w:val="0"/>
          <w:bCs w:val="0"/>
          <w:color w:val="000000"/>
          <w:sz w:val="28"/>
          <w:szCs w:val="28"/>
        </w:rPr>
        <w:t xml:space="preserve"> </w:t>
      </w:r>
    </w:p>
    <w:p w14:paraId="40518D6B">
      <w:pPr>
        <w:jc w:val="both"/>
        <w:rPr>
          <w:rFonts w:hint="eastAsia" w:ascii="宋体" w:hAnsi="宋体" w:eastAsia="宋体" w:cs="宋体"/>
          <w:b w:val="0"/>
          <w:bCs w:val="0"/>
          <w:color w:val="000000"/>
          <w:sz w:val="28"/>
          <w:szCs w:val="28"/>
          <w:lang w:eastAsia="zh-CN"/>
        </w:rPr>
      </w:pPr>
      <w:r>
        <w:rPr>
          <w:rFonts w:hint="eastAsia" w:ascii="宋体" w:hAnsi="宋体" w:eastAsia="宋体" w:cs="宋体"/>
          <w:b w:val="0"/>
          <w:bCs w:val="0"/>
          <w:color w:val="000000"/>
          <w:sz w:val="28"/>
          <w:szCs w:val="28"/>
        </w:rPr>
        <w:t>我单位在预算绩效管理工作中存在以下问题：预算绩效管理责任意识不强，绩效管理体制、机制还不够健全，预算绩效评价结果运用不充分。主要原因一是我单位对预算绩效管理工作认识不到位，绩效观念不强，重视不够；二是单位没有专业的评价人员，缺乏相应的业务专业知识，预算自评结果还停留在反映情况、分析问题、提出改进意见层面，对年度预算安排、资金分配和支出项目的导向作用、参考作用和制约作用尚未得到充分体现</w:t>
      </w:r>
      <w:r>
        <w:rPr>
          <w:rFonts w:hint="eastAsia" w:ascii="宋体" w:hAnsi="宋体" w:eastAsia="宋体" w:cs="宋体"/>
          <w:b w:val="0"/>
          <w:bCs w:val="0"/>
          <w:color w:val="000000"/>
          <w:sz w:val="28"/>
          <w:szCs w:val="28"/>
          <w:lang w:eastAsia="zh-CN"/>
        </w:rPr>
        <w:t>。</w:t>
      </w:r>
    </w:p>
    <w:p w14:paraId="688999D8">
      <w:pPr>
        <w:ind w:firstLine="280" w:firstLineChars="100"/>
        <w:jc w:val="both"/>
        <w:rPr>
          <w:rFonts w:hint="eastAsia" w:ascii="宋体" w:hAnsi="宋体" w:eastAsia="宋体" w:cs="宋体"/>
          <w:b w:val="0"/>
          <w:bCs w:val="0"/>
          <w:color w:val="000000"/>
          <w:sz w:val="28"/>
          <w:szCs w:val="28"/>
          <w:lang w:val="en-US" w:eastAsia="zh-CN"/>
        </w:rPr>
      </w:pPr>
      <w:r>
        <w:rPr>
          <w:rFonts w:hint="eastAsia" w:ascii="宋体" w:hAnsi="宋体" w:eastAsia="宋体" w:cs="宋体"/>
          <w:b w:val="0"/>
          <w:bCs w:val="0"/>
          <w:color w:val="000000"/>
          <w:sz w:val="28"/>
          <w:szCs w:val="28"/>
          <w:lang w:val="en-US" w:eastAsia="zh-CN"/>
        </w:rPr>
        <w:t>二、绩效自评工作情况</w:t>
      </w:r>
    </w:p>
    <w:p w14:paraId="1AB9D1FE">
      <w:pPr>
        <w:ind w:firstLine="280" w:firstLineChars="100"/>
        <w:jc w:val="both"/>
        <w:rPr>
          <w:rFonts w:hint="eastAsia" w:ascii="宋体" w:hAnsi="宋体" w:eastAsia="宋体" w:cs="宋体"/>
          <w:b w:val="0"/>
          <w:bCs w:val="0"/>
          <w:color w:val="000000"/>
          <w:sz w:val="28"/>
          <w:szCs w:val="28"/>
          <w:lang w:val="en-US" w:eastAsia="zh-CN"/>
        </w:rPr>
      </w:pPr>
      <w:r>
        <w:rPr>
          <w:rFonts w:hint="eastAsia" w:ascii="宋体" w:hAnsi="宋体" w:eastAsia="宋体" w:cs="宋体"/>
          <w:b w:val="0"/>
          <w:bCs w:val="0"/>
          <w:color w:val="000000"/>
          <w:sz w:val="28"/>
          <w:szCs w:val="28"/>
          <w:lang w:val="en-US" w:eastAsia="zh-CN"/>
        </w:rPr>
        <w:t>（一）绩效自评目的</w:t>
      </w:r>
    </w:p>
    <w:p w14:paraId="7A6466DE">
      <w:pPr>
        <w:ind w:firstLine="840" w:firstLineChars="300"/>
        <w:jc w:val="both"/>
        <w:rPr>
          <w:rFonts w:hint="eastAsia" w:ascii="宋体" w:hAnsi="宋体" w:eastAsia="宋体" w:cs="宋体"/>
          <w:b w:val="0"/>
          <w:bCs w:val="0"/>
          <w:color w:val="000000"/>
          <w:sz w:val="28"/>
          <w:szCs w:val="28"/>
          <w:lang w:val="en-US" w:eastAsia="zh-CN"/>
        </w:rPr>
      </w:pPr>
      <w:r>
        <w:rPr>
          <w:rFonts w:hint="eastAsia" w:ascii="宋体" w:hAnsi="宋体" w:eastAsia="宋体" w:cs="宋体"/>
          <w:b w:val="0"/>
          <w:bCs w:val="0"/>
          <w:color w:val="000000"/>
          <w:sz w:val="28"/>
          <w:szCs w:val="28"/>
          <w:lang w:val="en-US" w:eastAsia="zh-CN"/>
        </w:rPr>
        <w:t>通过对部门预算支出绩效目标的设置情况、资金使用情况、资金实施管理情况、整体支出绩效表现情况进行自我评价，了解资金使用是否达到预期目标、资金管理是否规范、资金使用是否有效，检验资金支出效率和效果，分析存在的问题和原因，及时总结经验，改进管理措施，切实提高单位的绩效管理水平、财政资金使用效益和工作效率，并将评价结果作为改进预算管理和安排以后年度预算的重要依据。</w:t>
      </w:r>
    </w:p>
    <w:p w14:paraId="78F4455C">
      <w:pPr>
        <w:ind w:firstLine="560" w:firstLineChars="200"/>
        <w:jc w:val="both"/>
        <w:rPr>
          <w:rFonts w:hint="eastAsia" w:ascii="宋体" w:hAnsi="宋体" w:eastAsia="宋体" w:cs="宋体"/>
          <w:b w:val="0"/>
          <w:bCs w:val="0"/>
          <w:color w:val="000000"/>
          <w:sz w:val="28"/>
          <w:szCs w:val="28"/>
          <w:lang w:val="en-US" w:eastAsia="zh-CN"/>
        </w:rPr>
      </w:pPr>
      <w:r>
        <w:rPr>
          <w:rFonts w:hint="eastAsia" w:ascii="宋体" w:hAnsi="宋体" w:eastAsia="宋体" w:cs="宋体"/>
          <w:b w:val="0"/>
          <w:bCs w:val="0"/>
          <w:color w:val="000000"/>
          <w:sz w:val="28"/>
          <w:szCs w:val="28"/>
          <w:lang w:val="en-US" w:eastAsia="zh-CN"/>
        </w:rPr>
        <w:t>（二）自评组织过程</w:t>
      </w:r>
    </w:p>
    <w:p w14:paraId="63474B08">
      <w:pPr>
        <w:ind w:firstLine="560" w:firstLineChars="200"/>
        <w:jc w:val="both"/>
        <w:rPr>
          <w:rFonts w:hint="eastAsia" w:ascii="宋体" w:hAnsi="宋体" w:eastAsia="宋体" w:cs="宋体"/>
          <w:b w:val="0"/>
          <w:bCs w:val="0"/>
          <w:color w:val="000000"/>
          <w:sz w:val="28"/>
          <w:szCs w:val="28"/>
          <w:lang w:val="en-US" w:eastAsia="zh-CN"/>
        </w:rPr>
      </w:pPr>
      <w:r>
        <w:rPr>
          <w:rFonts w:hint="eastAsia" w:ascii="宋体" w:hAnsi="宋体" w:eastAsia="宋体" w:cs="宋体"/>
          <w:b w:val="0"/>
          <w:bCs w:val="0"/>
          <w:color w:val="000000"/>
          <w:sz w:val="28"/>
          <w:szCs w:val="28"/>
          <w:lang w:val="en-US" w:eastAsia="zh-CN"/>
        </w:rPr>
        <w:t xml:space="preserve">本次部门整体支出绩效评价通过确认年度部门整体支出的绩效目标，梳理部门内部管理制度及存量资源，分析确定年度部门整体支出的评价重点，构建出本年度绩效评价指标体系。 </w:t>
      </w:r>
    </w:p>
    <w:p w14:paraId="77937A0C">
      <w:pPr>
        <w:ind w:firstLine="560" w:firstLineChars="200"/>
        <w:jc w:val="both"/>
        <w:rPr>
          <w:rFonts w:hint="eastAsia" w:ascii="宋体" w:hAnsi="宋体" w:eastAsia="宋体" w:cs="宋体"/>
          <w:b w:val="0"/>
          <w:bCs w:val="0"/>
          <w:color w:val="000000"/>
          <w:sz w:val="28"/>
          <w:szCs w:val="28"/>
          <w:lang w:val="en-US" w:eastAsia="zh-CN"/>
        </w:rPr>
      </w:pPr>
      <w:r>
        <w:rPr>
          <w:rFonts w:hint="eastAsia" w:ascii="宋体" w:hAnsi="宋体" w:eastAsia="宋体" w:cs="宋体"/>
          <w:b w:val="0"/>
          <w:bCs w:val="0"/>
          <w:color w:val="000000"/>
          <w:sz w:val="28"/>
          <w:szCs w:val="28"/>
          <w:lang w:val="en-US" w:eastAsia="zh-CN"/>
        </w:rPr>
        <w:t>1.前期准备</w:t>
      </w:r>
    </w:p>
    <w:p w14:paraId="658D7352">
      <w:pPr>
        <w:ind w:firstLine="560" w:firstLineChars="200"/>
        <w:jc w:val="both"/>
        <w:rPr>
          <w:rFonts w:hint="eastAsia" w:ascii="宋体" w:hAnsi="宋体" w:eastAsia="宋体" w:cs="宋体"/>
          <w:b w:val="0"/>
          <w:bCs w:val="0"/>
          <w:color w:val="000000"/>
          <w:sz w:val="28"/>
          <w:szCs w:val="28"/>
          <w:lang w:val="en-US" w:eastAsia="zh-CN"/>
        </w:rPr>
      </w:pPr>
      <w:r>
        <w:rPr>
          <w:rFonts w:hint="eastAsia" w:ascii="宋体" w:hAnsi="宋体" w:eastAsia="宋体" w:cs="宋体"/>
          <w:b w:val="0"/>
          <w:bCs w:val="0"/>
          <w:color w:val="000000"/>
          <w:sz w:val="28"/>
          <w:szCs w:val="28"/>
          <w:lang w:val="en-US" w:eastAsia="zh-CN"/>
        </w:rPr>
        <w:t>（1）成立由校长为组长的财政支出绩效自评领导小组，负责绩效自评的领导管理工作。</w:t>
      </w:r>
    </w:p>
    <w:p w14:paraId="720269F6">
      <w:pPr>
        <w:ind w:firstLine="560" w:firstLineChars="200"/>
        <w:jc w:val="both"/>
        <w:rPr>
          <w:rFonts w:hint="eastAsia" w:ascii="宋体" w:hAnsi="宋体" w:eastAsia="宋体" w:cs="宋体"/>
          <w:b w:val="0"/>
          <w:bCs w:val="0"/>
          <w:color w:val="000000"/>
          <w:sz w:val="28"/>
          <w:szCs w:val="28"/>
          <w:lang w:val="en-US" w:eastAsia="zh-CN"/>
        </w:rPr>
      </w:pPr>
      <w:r>
        <w:rPr>
          <w:rFonts w:hint="eastAsia" w:ascii="宋体" w:hAnsi="宋体" w:eastAsia="宋体" w:cs="宋体"/>
          <w:b w:val="0"/>
          <w:bCs w:val="0"/>
          <w:color w:val="000000"/>
          <w:sz w:val="28"/>
          <w:szCs w:val="28"/>
          <w:lang w:val="en-US" w:eastAsia="zh-CN"/>
        </w:rPr>
        <w:t>（2）领导小组下设财务室，负责财政支出绩效自评工作的具体体组织、协调工作。</w:t>
      </w:r>
    </w:p>
    <w:p w14:paraId="58AE6C2A">
      <w:pPr>
        <w:ind w:firstLine="560" w:firstLineChars="200"/>
        <w:jc w:val="both"/>
        <w:rPr>
          <w:rFonts w:hint="eastAsia" w:ascii="宋体" w:hAnsi="宋体" w:eastAsia="宋体" w:cs="宋体"/>
          <w:b w:val="0"/>
          <w:bCs w:val="0"/>
          <w:color w:val="000000"/>
          <w:sz w:val="28"/>
          <w:szCs w:val="28"/>
          <w:lang w:val="en-US" w:eastAsia="zh-CN"/>
        </w:rPr>
      </w:pPr>
      <w:r>
        <w:rPr>
          <w:rFonts w:hint="eastAsia" w:ascii="宋体" w:hAnsi="宋体" w:eastAsia="宋体" w:cs="宋体"/>
          <w:b w:val="0"/>
          <w:bCs w:val="0"/>
          <w:color w:val="000000"/>
          <w:sz w:val="28"/>
          <w:szCs w:val="28"/>
          <w:lang w:val="en-US" w:eastAsia="zh-CN"/>
        </w:rPr>
        <w:t>2. 组织实施</w:t>
      </w:r>
    </w:p>
    <w:p w14:paraId="5A7C430C">
      <w:pPr>
        <w:ind w:firstLine="840" w:firstLineChars="300"/>
        <w:jc w:val="both"/>
        <w:rPr>
          <w:rFonts w:hint="eastAsia" w:ascii="宋体" w:hAnsi="宋体" w:eastAsia="宋体" w:cs="宋体"/>
          <w:b w:val="0"/>
          <w:bCs w:val="0"/>
          <w:color w:val="000000"/>
          <w:sz w:val="28"/>
          <w:szCs w:val="28"/>
          <w:lang w:val="en-US" w:eastAsia="zh-CN"/>
        </w:rPr>
      </w:pPr>
      <w:r>
        <w:rPr>
          <w:rFonts w:hint="eastAsia" w:ascii="宋体" w:hAnsi="宋体" w:eastAsia="宋体" w:cs="宋体"/>
          <w:b w:val="0"/>
          <w:bCs w:val="0"/>
          <w:color w:val="000000"/>
          <w:sz w:val="28"/>
          <w:szCs w:val="28"/>
          <w:lang w:val="en-US" w:eastAsia="zh-CN"/>
        </w:rPr>
        <w:t>由相关业务室负责，实施前期调研工作，充分了解评价资金的有关情况，收集查阅与评价项目有关的政策及相关资料，结合实际情况，制定符合实际的评价指标体系和自评方案。</w:t>
      </w:r>
    </w:p>
    <w:p w14:paraId="3C727788">
      <w:pPr>
        <w:jc w:val="both"/>
        <w:rPr>
          <w:rFonts w:hint="eastAsia" w:ascii="宋体" w:hAnsi="宋体" w:eastAsia="宋体" w:cs="宋体"/>
          <w:b w:val="0"/>
          <w:bCs w:val="0"/>
          <w:color w:val="000000"/>
          <w:sz w:val="28"/>
          <w:szCs w:val="28"/>
          <w:lang w:val="en-US" w:eastAsia="zh-CN"/>
        </w:rPr>
      </w:pPr>
      <w:r>
        <w:rPr>
          <w:rFonts w:hint="eastAsia" w:ascii="宋体" w:hAnsi="宋体" w:eastAsia="宋体" w:cs="宋体"/>
          <w:b w:val="0"/>
          <w:bCs w:val="0"/>
          <w:color w:val="000000"/>
          <w:sz w:val="28"/>
          <w:szCs w:val="28"/>
          <w:lang w:val="en-US" w:eastAsia="zh-CN"/>
        </w:rPr>
        <w:t>在业务人员和财务人员的全力配合下，根据自评方案对所掌握的有关资料进行分类、整理和分析。根据部门预期绩效目标设定的情况，审查有关对应的业务资料。根据部门预算安排情况，审查有关对应的收支财务资料。根据业务资料、财务资料，按照自评方案对履职效益或质量做出评判。对照评价指标体系与标准，通过分析相关评价资料，对部门整体绩效情况进行综合性评判并利用算术平均法计算打分，形成评价结论并撰写自评报告。</w:t>
      </w:r>
    </w:p>
    <w:p w14:paraId="6B67C39A">
      <w:pPr>
        <w:ind w:firstLine="280" w:firstLineChars="100"/>
        <w:jc w:val="both"/>
        <w:rPr>
          <w:rFonts w:hint="eastAsia" w:ascii="宋体" w:hAnsi="宋体" w:eastAsia="宋体" w:cs="宋体"/>
          <w:b w:val="0"/>
          <w:bCs w:val="0"/>
          <w:color w:val="000000"/>
          <w:sz w:val="28"/>
          <w:szCs w:val="28"/>
          <w:lang w:val="en-US" w:eastAsia="zh-CN"/>
        </w:rPr>
      </w:pPr>
      <w:r>
        <w:rPr>
          <w:rFonts w:hint="eastAsia" w:ascii="宋体" w:hAnsi="宋体" w:eastAsia="宋体" w:cs="宋体"/>
          <w:b w:val="0"/>
          <w:bCs w:val="0"/>
          <w:color w:val="000000"/>
          <w:sz w:val="28"/>
          <w:szCs w:val="28"/>
          <w:lang w:val="en-US" w:eastAsia="zh-CN"/>
        </w:rPr>
        <w:t>三、评价情况分析及综合评价结论</w:t>
      </w:r>
    </w:p>
    <w:p w14:paraId="34819BFA">
      <w:pPr>
        <w:ind w:firstLine="560" w:firstLineChars="200"/>
        <w:jc w:val="both"/>
        <w:rPr>
          <w:rFonts w:hint="eastAsia" w:ascii="宋体" w:hAnsi="宋体" w:eastAsia="宋体" w:cs="宋体"/>
          <w:b w:val="0"/>
          <w:bCs w:val="0"/>
          <w:color w:val="000000"/>
          <w:sz w:val="28"/>
          <w:szCs w:val="28"/>
          <w:lang w:val="en-US" w:eastAsia="zh-CN"/>
        </w:rPr>
      </w:pPr>
      <w:r>
        <w:rPr>
          <w:rFonts w:hint="eastAsia" w:ascii="宋体" w:hAnsi="宋体" w:eastAsia="宋体" w:cs="宋体"/>
          <w:b w:val="0"/>
          <w:bCs w:val="0"/>
          <w:color w:val="000000"/>
          <w:sz w:val="28"/>
          <w:szCs w:val="28"/>
          <w:lang w:val="en-US" w:eastAsia="zh-CN"/>
        </w:rPr>
        <w:t>（一）产出情况分析</w:t>
      </w:r>
    </w:p>
    <w:p w14:paraId="1B1111EF">
      <w:pPr>
        <w:ind w:firstLine="840" w:firstLineChars="300"/>
        <w:jc w:val="both"/>
        <w:rPr>
          <w:rFonts w:hint="eastAsia" w:ascii="宋体" w:hAnsi="宋体" w:eastAsia="宋体" w:cs="宋体"/>
          <w:b w:val="0"/>
          <w:bCs w:val="0"/>
          <w:color w:val="000000"/>
          <w:sz w:val="28"/>
          <w:szCs w:val="28"/>
          <w:lang w:val="en-US" w:eastAsia="zh-CN"/>
        </w:rPr>
      </w:pPr>
      <w:r>
        <w:rPr>
          <w:rFonts w:hint="eastAsia" w:ascii="宋体" w:hAnsi="宋体" w:eastAsia="宋体" w:cs="宋体"/>
          <w:b w:val="0"/>
          <w:bCs w:val="0"/>
          <w:color w:val="000000"/>
          <w:sz w:val="28"/>
          <w:szCs w:val="28"/>
          <w:lang w:val="en-US" w:eastAsia="zh-CN"/>
        </w:rPr>
        <w:t>产出指标值40分，得分33分。九年义务教育巩固率、平均分及格率全区排名指标、完成学校“教育高质量发展”全部完成。财政资金预算执行指标未完成，扣2分。</w:t>
      </w:r>
    </w:p>
    <w:p w14:paraId="209B898B">
      <w:pPr>
        <w:ind w:firstLine="560" w:firstLineChars="200"/>
        <w:jc w:val="both"/>
        <w:rPr>
          <w:rFonts w:hint="eastAsia" w:ascii="宋体" w:hAnsi="宋体" w:eastAsia="宋体" w:cs="宋体"/>
          <w:b w:val="0"/>
          <w:bCs w:val="0"/>
          <w:color w:val="000000"/>
          <w:sz w:val="28"/>
          <w:szCs w:val="28"/>
          <w:lang w:val="en-US" w:eastAsia="zh-CN"/>
        </w:rPr>
      </w:pPr>
      <w:r>
        <w:rPr>
          <w:rFonts w:hint="eastAsia" w:ascii="宋体" w:hAnsi="宋体" w:eastAsia="宋体" w:cs="宋体"/>
          <w:b w:val="0"/>
          <w:bCs w:val="0"/>
          <w:color w:val="000000"/>
          <w:sz w:val="28"/>
          <w:szCs w:val="28"/>
          <w:lang w:val="en-US" w:eastAsia="zh-CN"/>
        </w:rPr>
        <w:t>（二）效益情况分析</w:t>
      </w:r>
    </w:p>
    <w:p w14:paraId="1FA01DDD">
      <w:pPr>
        <w:ind w:firstLine="840" w:firstLineChars="300"/>
        <w:jc w:val="both"/>
        <w:rPr>
          <w:rFonts w:hint="eastAsia" w:ascii="宋体" w:hAnsi="宋体" w:eastAsia="宋体" w:cs="宋体"/>
          <w:b w:val="0"/>
          <w:bCs w:val="0"/>
          <w:color w:val="000000"/>
          <w:sz w:val="28"/>
          <w:szCs w:val="28"/>
          <w:lang w:val="en-US" w:eastAsia="zh-CN"/>
        </w:rPr>
      </w:pPr>
      <w:r>
        <w:rPr>
          <w:rFonts w:hint="eastAsia" w:ascii="宋体" w:hAnsi="宋体" w:eastAsia="宋体" w:cs="宋体"/>
          <w:b w:val="0"/>
          <w:bCs w:val="0"/>
          <w:color w:val="000000"/>
          <w:sz w:val="28"/>
          <w:szCs w:val="28"/>
          <w:lang w:val="en-US" w:eastAsia="zh-CN"/>
        </w:rPr>
        <w:t>效益指标分值30分，得分26分。持续抓好控辍保学工作实现辍学学生动态清零全完成，实现资源配置更优化学校发展更加均衡、长效管理机制创新指标未完成，扣4分。</w:t>
      </w:r>
    </w:p>
    <w:p w14:paraId="3B5AF400">
      <w:pPr>
        <w:ind w:firstLine="560" w:firstLineChars="200"/>
        <w:jc w:val="both"/>
        <w:rPr>
          <w:rFonts w:hint="eastAsia" w:ascii="宋体" w:hAnsi="宋体" w:eastAsia="宋体" w:cs="宋体"/>
          <w:b w:val="0"/>
          <w:bCs w:val="0"/>
          <w:color w:val="000000"/>
          <w:sz w:val="28"/>
          <w:szCs w:val="28"/>
          <w:lang w:val="en-US" w:eastAsia="zh-CN"/>
        </w:rPr>
      </w:pPr>
      <w:r>
        <w:rPr>
          <w:rFonts w:hint="eastAsia" w:ascii="宋体" w:hAnsi="宋体" w:eastAsia="宋体" w:cs="宋体"/>
          <w:b w:val="0"/>
          <w:bCs w:val="0"/>
          <w:color w:val="000000"/>
          <w:sz w:val="28"/>
          <w:szCs w:val="28"/>
          <w:lang w:val="en-US" w:eastAsia="zh-CN"/>
        </w:rPr>
        <w:t>（三）满意度情况分析</w:t>
      </w:r>
    </w:p>
    <w:p w14:paraId="361C3E50">
      <w:pPr>
        <w:ind w:firstLine="840" w:firstLineChars="300"/>
        <w:jc w:val="both"/>
        <w:rPr>
          <w:rFonts w:hint="eastAsia" w:ascii="宋体" w:hAnsi="宋体" w:eastAsia="宋体" w:cs="宋体"/>
          <w:b w:val="0"/>
          <w:bCs w:val="0"/>
          <w:color w:val="000000"/>
          <w:sz w:val="28"/>
          <w:szCs w:val="28"/>
          <w:lang w:val="en-US" w:eastAsia="zh-CN"/>
        </w:rPr>
      </w:pPr>
      <w:r>
        <w:rPr>
          <w:rFonts w:hint="eastAsia" w:ascii="宋体" w:hAnsi="宋体" w:eastAsia="宋体" w:cs="宋体"/>
          <w:b w:val="0"/>
          <w:bCs w:val="0"/>
          <w:color w:val="000000"/>
          <w:sz w:val="28"/>
          <w:szCs w:val="28"/>
          <w:lang w:val="en-US" w:eastAsia="zh-CN"/>
        </w:rPr>
        <w:t>满意度指标分值10分，得分8分。基层服务对象满意率、社会服务对象满意率两项指标均未完成，扣2分.</w:t>
      </w:r>
    </w:p>
    <w:p w14:paraId="72FE8C04">
      <w:pPr>
        <w:ind w:firstLine="280" w:firstLineChars="100"/>
        <w:jc w:val="both"/>
        <w:rPr>
          <w:rFonts w:hint="eastAsia" w:ascii="宋体" w:hAnsi="宋体" w:eastAsia="宋体" w:cs="宋体"/>
          <w:b w:val="0"/>
          <w:bCs w:val="0"/>
          <w:color w:val="000000"/>
          <w:sz w:val="28"/>
          <w:szCs w:val="28"/>
          <w:lang w:val="en-US" w:eastAsia="zh-CN"/>
        </w:rPr>
      </w:pPr>
      <w:r>
        <w:rPr>
          <w:rFonts w:hint="eastAsia" w:ascii="宋体" w:hAnsi="宋体" w:eastAsia="宋体" w:cs="宋体"/>
          <w:b w:val="0"/>
          <w:bCs w:val="0"/>
          <w:color w:val="000000"/>
          <w:sz w:val="28"/>
          <w:szCs w:val="28"/>
          <w:lang w:val="en-US" w:eastAsia="zh-CN"/>
        </w:rPr>
        <w:t>四、存在的问题和整改情况</w:t>
      </w:r>
    </w:p>
    <w:p w14:paraId="37DD0CD5">
      <w:pPr>
        <w:ind w:firstLine="560" w:firstLineChars="200"/>
        <w:jc w:val="both"/>
        <w:rPr>
          <w:rFonts w:hint="eastAsia" w:ascii="宋体" w:hAnsi="宋体" w:eastAsia="宋体" w:cs="宋体"/>
          <w:b w:val="0"/>
          <w:bCs w:val="0"/>
          <w:color w:val="000000"/>
          <w:sz w:val="28"/>
          <w:szCs w:val="28"/>
          <w:lang w:val="en-US" w:eastAsia="zh-CN"/>
        </w:rPr>
      </w:pPr>
      <w:r>
        <w:rPr>
          <w:rFonts w:hint="eastAsia" w:ascii="宋体" w:hAnsi="宋体" w:eastAsia="宋体" w:cs="宋体"/>
          <w:b w:val="0"/>
          <w:bCs w:val="0"/>
          <w:color w:val="000000"/>
          <w:sz w:val="28"/>
          <w:szCs w:val="28"/>
          <w:lang w:val="en-US" w:eastAsia="zh-CN"/>
        </w:rPr>
        <w:t>邵阳市大祥区蔡锷乡松坡仲学整体支出绩效目标完成总体情况较好，但还有部分工作未达到年初目标任务。一是资产管理有待加强，固定资产存在财务账与资产卡片账不相符的情况。二是内控制度尚未建立健全。三是单位年初预算时未做整体支出预算绩效目标，年末评价时未能客观地进行预算完成情况评价。</w:t>
      </w:r>
    </w:p>
    <w:p w14:paraId="5B4BC4B0">
      <w:pPr>
        <w:ind w:firstLine="280" w:firstLineChars="100"/>
        <w:jc w:val="both"/>
        <w:rPr>
          <w:rFonts w:hint="eastAsia" w:ascii="宋体" w:hAnsi="宋体" w:eastAsia="宋体" w:cs="宋体"/>
          <w:b w:val="0"/>
          <w:bCs w:val="0"/>
          <w:color w:val="000000"/>
          <w:sz w:val="28"/>
          <w:szCs w:val="28"/>
          <w:lang w:val="en-US" w:eastAsia="zh-CN"/>
        </w:rPr>
      </w:pPr>
      <w:r>
        <w:rPr>
          <w:rFonts w:hint="eastAsia" w:ascii="宋体" w:hAnsi="宋体" w:eastAsia="宋体" w:cs="宋体"/>
          <w:b w:val="0"/>
          <w:bCs w:val="0"/>
          <w:color w:val="000000"/>
          <w:sz w:val="28"/>
          <w:szCs w:val="28"/>
          <w:lang w:val="en-US" w:eastAsia="zh-CN"/>
        </w:rPr>
        <w:t>五、绩效自评结果应用情况</w:t>
      </w:r>
    </w:p>
    <w:p w14:paraId="36CFA3D0">
      <w:pPr>
        <w:ind w:firstLine="840" w:firstLineChars="300"/>
        <w:jc w:val="both"/>
        <w:rPr>
          <w:rFonts w:hint="eastAsia" w:ascii="宋体" w:hAnsi="宋体" w:eastAsia="宋体" w:cs="宋体"/>
          <w:b w:val="0"/>
          <w:bCs w:val="0"/>
          <w:color w:val="000000"/>
          <w:sz w:val="28"/>
          <w:szCs w:val="28"/>
          <w:lang w:val="en-US" w:eastAsia="zh-CN"/>
        </w:rPr>
      </w:pPr>
      <w:r>
        <w:rPr>
          <w:rFonts w:hint="eastAsia" w:ascii="宋体" w:hAnsi="宋体" w:eastAsia="宋体" w:cs="宋体"/>
          <w:b w:val="0"/>
          <w:bCs w:val="0"/>
          <w:color w:val="000000"/>
          <w:sz w:val="28"/>
          <w:szCs w:val="28"/>
          <w:lang w:val="en-US" w:eastAsia="zh-CN"/>
        </w:rPr>
        <w:t>一是针对本校绩效自评中存在的问题，及时调整优化了后续经费和以后年度预算支出的方向及结构，合理配置资源，加强财务管理。二是建立了激励与约束机制，强化了评价结果在项目申报和预算编制中的有效应用。</w:t>
      </w:r>
    </w:p>
    <w:p w14:paraId="764372AB">
      <w:pPr>
        <w:jc w:val="both"/>
        <w:rPr>
          <w:rFonts w:hint="eastAsia" w:ascii="宋体" w:hAnsi="宋体" w:eastAsia="宋体" w:cs="宋体"/>
          <w:b w:val="0"/>
          <w:bCs w:val="0"/>
          <w:color w:val="000000"/>
          <w:sz w:val="28"/>
          <w:szCs w:val="28"/>
          <w:lang w:val="en-US" w:eastAsia="zh-CN"/>
        </w:rPr>
      </w:pPr>
      <w:r>
        <w:rPr>
          <w:rFonts w:hint="eastAsia" w:ascii="宋体" w:hAnsi="宋体" w:eastAsia="宋体" w:cs="宋体"/>
          <w:b w:val="0"/>
          <w:bCs w:val="0"/>
          <w:color w:val="000000"/>
          <w:sz w:val="28"/>
          <w:szCs w:val="28"/>
          <w:lang w:val="en-US" w:eastAsia="zh-CN"/>
        </w:rPr>
        <w:t>六、主要经验及做法</w:t>
      </w:r>
    </w:p>
    <w:p w14:paraId="6463A92C">
      <w:pPr>
        <w:ind w:firstLine="560" w:firstLineChars="200"/>
        <w:jc w:val="both"/>
        <w:rPr>
          <w:rFonts w:hint="eastAsia" w:ascii="宋体" w:hAnsi="宋体" w:eastAsia="宋体" w:cs="宋体"/>
          <w:b w:val="0"/>
          <w:bCs w:val="0"/>
          <w:color w:val="000000"/>
          <w:sz w:val="28"/>
          <w:szCs w:val="28"/>
          <w:lang w:val="en-US" w:eastAsia="zh-CN"/>
        </w:rPr>
      </w:pPr>
      <w:r>
        <w:rPr>
          <w:rFonts w:hint="eastAsia" w:ascii="宋体" w:hAnsi="宋体" w:eastAsia="宋体" w:cs="宋体"/>
          <w:b w:val="0"/>
          <w:bCs w:val="0"/>
          <w:color w:val="000000"/>
          <w:sz w:val="28"/>
          <w:szCs w:val="28"/>
          <w:lang w:val="en-US" w:eastAsia="zh-CN"/>
        </w:rPr>
        <w:t xml:space="preserve">一是加强预算执行进度的监督管理，提高预算执行率。加强对项目的立项审查工作，重点审查项目实施的必要性、前期准备工作情况及项目实施的条件，确保财政资金下达后项目得以快速实施，提高资金使用效率和效益。加强预算编制，在中长期目标基础上合理分配各年度计划目标，缩小预决算差异。 </w:t>
      </w:r>
    </w:p>
    <w:p w14:paraId="47871721">
      <w:pPr>
        <w:ind w:firstLine="560" w:firstLineChars="200"/>
        <w:jc w:val="both"/>
        <w:rPr>
          <w:rFonts w:hint="eastAsia" w:ascii="宋体" w:hAnsi="宋体" w:eastAsia="宋体" w:cs="宋体"/>
          <w:b w:val="0"/>
          <w:bCs w:val="0"/>
          <w:color w:val="000000"/>
          <w:sz w:val="28"/>
          <w:szCs w:val="28"/>
          <w:lang w:val="en-US" w:eastAsia="zh-CN"/>
        </w:rPr>
      </w:pPr>
      <w:r>
        <w:rPr>
          <w:rFonts w:hint="eastAsia" w:ascii="宋体" w:hAnsi="宋体" w:eastAsia="宋体" w:cs="宋体"/>
          <w:b w:val="0"/>
          <w:bCs w:val="0"/>
          <w:color w:val="000000"/>
          <w:sz w:val="28"/>
          <w:szCs w:val="28"/>
          <w:lang w:val="en-US" w:eastAsia="zh-CN"/>
        </w:rPr>
        <w:t>二是按照《行政事业单位内部控制规范》要求，健全完善部门财务、合同、资产、往来款等制度，加大执行力度，落实管理职责。</w:t>
      </w:r>
    </w:p>
    <w:p w14:paraId="55FDA1C9">
      <w:pPr>
        <w:ind w:firstLine="560" w:firstLineChars="200"/>
        <w:jc w:val="both"/>
        <w:rPr>
          <w:rFonts w:hint="eastAsia" w:ascii="宋体" w:hAnsi="宋体" w:eastAsia="宋体" w:cs="宋体"/>
          <w:b w:val="0"/>
          <w:bCs w:val="0"/>
          <w:color w:val="000000"/>
          <w:sz w:val="28"/>
          <w:szCs w:val="28"/>
          <w:lang w:val="en-US" w:eastAsia="zh-CN"/>
        </w:rPr>
      </w:pPr>
      <w:r>
        <w:rPr>
          <w:rFonts w:hint="eastAsia" w:ascii="宋体" w:hAnsi="宋体" w:eastAsia="宋体" w:cs="宋体"/>
          <w:b w:val="0"/>
          <w:bCs w:val="0"/>
          <w:color w:val="000000"/>
          <w:sz w:val="28"/>
          <w:szCs w:val="28"/>
          <w:lang w:val="en-US" w:eastAsia="zh-CN"/>
        </w:rPr>
        <w:t>三是提升部门资产管理能力，提高资产使用效益。</w:t>
      </w:r>
    </w:p>
    <w:p w14:paraId="72D95A70">
      <w:pPr>
        <w:ind w:firstLine="560" w:firstLineChars="200"/>
        <w:jc w:val="both"/>
        <w:rPr>
          <w:rFonts w:hint="eastAsia" w:ascii="宋体" w:hAnsi="宋体" w:eastAsia="宋体" w:cs="宋体"/>
          <w:b w:val="0"/>
          <w:bCs w:val="0"/>
          <w:color w:val="000000"/>
          <w:sz w:val="28"/>
          <w:szCs w:val="28"/>
          <w:lang w:val="en-US" w:eastAsia="zh-CN"/>
        </w:rPr>
      </w:pPr>
      <w:r>
        <w:rPr>
          <w:rFonts w:hint="eastAsia" w:ascii="宋体" w:hAnsi="宋体" w:eastAsia="宋体" w:cs="宋体"/>
          <w:b w:val="0"/>
          <w:bCs w:val="0"/>
          <w:color w:val="000000"/>
          <w:sz w:val="28"/>
          <w:szCs w:val="28"/>
          <w:lang w:val="en-US" w:eastAsia="zh-CN"/>
        </w:rPr>
        <w:t>四是加强学校编制整体支出年初预算绩效目标，便于年末整体支出绩效评价。</w:t>
      </w:r>
    </w:p>
    <w:p w14:paraId="02F4B274">
      <w:pPr>
        <w:jc w:val="both"/>
        <w:rPr>
          <w:rFonts w:hint="eastAsia" w:ascii="宋体" w:hAnsi="宋体" w:eastAsia="宋体" w:cs="宋体"/>
          <w:b w:val="0"/>
          <w:bCs w:val="0"/>
          <w:color w:val="000000"/>
          <w:sz w:val="28"/>
          <w:szCs w:val="28"/>
          <w:lang w:val="en-US" w:eastAsia="zh-CN"/>
        </w:rPr>
      </w:pPr>
      <w:bookmarkStart w:id="0" w:name="_GoBack"/>
      <w:bookmarkEnd w:id="0"/>
      <w:r>
        <w:rPr>
          <w:rFonts w:hint="eastAsia" w:ascii="宋体" w:hAnsi="宋体" w:eastAsia="宋体" w:cs="宋体"/>
          <w:b w:val="0"/>
          <w:bCs w:val="0"/>
          <w:color w:val="000000"/>
          <w:sz w:val="28"/>
          <w:szCs w:val="28"/>
          <w:lang w:val="en-US" w:eastAsia="zh-CN"/>
        </w:rPr>
        <w:t>七、其他需说明的情况</w:t>
      </w:r>
    </w:p>
    <w:p w14:paraId="18C9EF96">
      <w:pPr>
        <w:ind w:firstLine="840" w:firstLineChars="300"/>
        <w:jc w:val="both"/>
        <w:rPr>
          <w:rFonts w:hint="eastAsia" w:ascii="宋体" w:hAnsi="宋体" w:eastAsia="宋体" w:cs="宋体"/>
          <w:b w:val="0"/>
          <w:bCs w:val="0"/>
          <w:color w:val="000000"/>
          <w:sz w:val="28"/>
          <w:szCs w:val="28"/>
          <w:lang w:val="en-US" w:eastAsia="zh-CN"/>
        </w:rPr>
      </w:pPr>
      <w:r>
        <w:rPr>
          <w:rFonts w:hint="eastAsia" w:ascii="宋体" w:hAnsi="宋体" w:eastAsia="宋体" w:cs="宋体"/>
          <w:b w:val="0"/>
          <w:bCs w:val="0"/>
          <w:color w:val="000000"/>
          <w:sz w:val="28"/>
          <w:szCs w:val="28"/>
          <w:lang w:val="en-US" w:eastAsia="zh-CN"/>
        </w:rPr>
        <w:t>无。</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20F5C17"/>
    <w:multiLevelType w:val="singleLevel"/>
    <w:tmpl w:val="720F5C1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xNDdiODViODEzNTRhOGE2ZWMzOWY2MGIyYjlmOWQifQ=="/>
  </w:docVars>
  <w:rsids>
    <w:rsidRoot w:val="00000000"/>
    <w:rsid w:val="07976102"/>
    <w:rsid w:val="2B70716D"/>
    <w:rsid w:val="507676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宋体" w:cs="Times New Roman"/>
      <w:kern w:val="2"/>
      <w:sz w:val="3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Normal (Web)"/>
    <w:basedOn w:val="1"/>
    <w:uiPriority w:val="0"/>
    <w:pPr>
      <w:widowControl/>
      <w:spacing w:before="0" w:beforeAutospacing="1" w:after="0" w:afterAutospacing="1"/>
      <w:ind w:left="0" w:right="0"/>
      <w:jc w:val="left"/>
    </w:pPr>
    <w:rPr>
      <w:rFonts w:hint="default" w:ascii="宋体" w:hAnsi="宋体" w:eastAsia="宋体" w:cs="宋体"/>
      <w:kern w:val="0"/>
      <w:sz w:val="24"/>
      <w:szCs w:val="24"/>
      <w:lang w:val="en-US" w:eastAsia="zh-CN" w:bidi="ar"/>
    </w:rPr>
  </w:style>
  <w:style w:type="character" w:styleId="6">
    <w:name w:val="Strong"/>
    <w:basedOn w:val="5"/>
    <w:qFormat/>
    <w:uiPriority w:val="0"/>
    <w:rPr>
      <w:b/>
    </w:rPr>
  </w:style>
  <w:style w:type="paragraph" w:customStyle="1" w:styleId="7">
    <w:name w:val="Normal Indent1"/>
    <w:basedOn w:val="1"/>
    <w:autoRedefine/>
    <w:qFormat/>
    <w:uiPriority w:val="0"/>
    <w:pPr>
      <w:ind w:firstLine="420" w:firstLineChars="200"/>
    </w:pPr>
  </w:style>
  <w:style w:type="paragraph" w:customStyle="1" w:styleId="8">
    <w:name w:val="列表段落1"/>
    <w:basedOn w:val="1"/>
    <w:autoRedefine/>
    <w:qFormat/>
    <w:uiPriority w:val="0"/>
    <w:pPr>
      <w:ind w:firstLine="420" w:firstLineChars="200"/>
    </w:pPr>
  </w:style>
  <w:style w:type="paragraph" w:customStyle="1" w:styleId="9">
    <w:name w:val="List Paragraph"/>
    <w:basedOn w:val="1"/>
    <w:autoRedefine/>
    <w:qFormat/>
    <w:uiPriority w:val="0"/>
    <w:pPr>
      <w:ind w:firstLine="420" w:firstLineChars="200"/>
    </w:pPr>
  </w:style>
  <w:style w:type="paragraph" w:customStyle="1" w:styleId="10">
    <w:name w:val="18"/>
    <w:basedOn w:val="1"/>
    <w:uiPriority w:val="0"/>
    <w:pPr>
      <w:keepNext w:val="0"/>
      <w:keepLines w:val="0"/>
      <w:widowControl w:val="0"/>
      <w:suppressLineNumbers w:val="0"/>
      <w:spacing w:before="0" w:beforeAutospacing="0" w:after="0" w:afterAutospacing="0"/>
      <w:ind w:left="0" w:right="0"/>
      <w:jc w:val="both"/>
    </w:pPr>
    <w:rPr>
      <w:rFonts w:hint="eastAsia" w:ascii="等线" w:hAnsi="等线" w:eastAsia="等线" w:cs="Times New Roman"/>
      <w:kern w:val="2"/>
      <w:sz w:val="21"/>
      <w:szCs w:val="22"/>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0</Words>
  <Characters>0</Characters>
  <Lines>0</Lines>
  <Paragraphs>0</Paragraphs>
  <TotalTime>4</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2024-10-12T05:06:00Z</dcterms:created>
  <dc:creator>SPZX</dc:creator>
  <cp:lastModifiedBy>陈美思</cp:lastModifiedBy>
  <dcterms:modified xsi:type="dcterms:W3CDTF">2024-10-21T07:47:04Z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7255986A15A64F0D810338AE91E1B4CB_13</vt:lpwstr>
  </property>
</Properties>
</file>